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E81952" w14:textId="77777777" w:rsidR="00E56939" w:rsidRPr="00E56939" w:rsidRDefault="00B454C6" w:rsidP="00E56939">
      <w:pPr>
        <w:spacing w:after="0" w:line="240" w:lineRule="auto"/>
        <w:ind w:left="5160"/>
        <w:rPr>
          <w:rFonts w:ascii="Times New Roman" w:hAnsi="Times New Roman"/>
          <w:sz w:val="20"/>
          <w:szCs w:val="20"/>
        </w:rPr>
      </w:pPr>
      <w:r w:rsidRPr="00E56939">
        <w:rPr>
          <w:rFonts w:ascii="Times New Roman" w:eastAsia="Calibri" w:hAnsi="Times New Roman"/>
          <w:sz w:val="24"/>
          <w:szCs w:val="24"/>
          <w:lang w:bidi="ar-SA"/>
        </w:rPr>
        <w:tab/>
      </w:r>
      <w:r w:rsidR="00E56939" w:rsidRPr="00E56939">
        <w:rPr>
          <w:rFonts w:ascii="Times New Roman" w:hAnsi="Times New Roman"/>
          <w:sz w:val="20"/>
          <w:szCs w:val="20"/>
        </w:rPr>
        <w:t>Atviro konkurso „Europos Sąjungos investicijų informacinės sistemos INVESTIS priežiūros, palaikymo ir vystymo paslaugos“ sąlygų</w:t>
      </w:r>
    </w:p>
    <w:p w14:paraId="32200FF1" w14:textId="71A8C195" w:rsidR="00E56939" w:rsidRPr="00E56939" w:rsidRDefault="00E56939" w:rsidP="00E56939">
      <w:pPr>
        <w:spacing w:after="0" w:line="240" w:lineRule="auto"/>
        <w:ind w:left="5160"/>
        <w:rPr>
          <w:rFonts w:ascii="Times New Roman" w:hAnsi="Times New Roman"/>
          <w:sz w:val="20"/>
          <w:szCs w:val="20"/>
        </w:rPr>
      </w:pPr>
      <w:r w:rsidRPr="00E56939">
        <w:rPr>
          <w:rFonts w:ascii="Times New Roman" w:hAnsi="Times New Roman"/>
          <w:sz w:val="20"/>
          <w:szCs w:val="20"/>
        </w:rPr>
        <w:t>1</w:t>
      </w:r>
      <w:r w:rsidRPr="00E56939">
        <w:rPr>
          <w:rFonts w:ascii="Times New Roman" w:hAnsi="Times New Roman"/>
          <w:sz w:val="20"/>
          <w:szCs w:val="20"/>
        </w:rPr>
        <w:t xml:space="preserve"> priedas</w:t>
      </w:r>
    </w:p>
    <w:p w14:paraId="62ABE973" w14:textId="13107063" w:rsidR="00B454C6" w:rsidRPr="00B82717" w:rsidRDefault="00B454C6" w:rsidP="00B454C6">
      <w:pPr>
        <w:tabs>
          <w:tab w:val="left" w:pos="5954"/>
        </w:tabs>
        <w:spacing w:after="0" w:line="240" w:lineRule="auto"/>
        <w:jc w:val="both"/>
        <w:rPr>
          <w:rFonts w:ascii="Times New Roman" w:eastAsia="Calibri" w:hAnsi="Times New Roman"/>
          <w:sz w:val="24"/>
          <w:szCs w:val="24"/>
          <w:lang w:bidi="ar-SA"/>
        </w:rPr>
      </w:pPr>
    </w:p>
    <w:p w14:paraId="1218DC4E" w14:textId="16D34982" w:rsidR="00701213" w:rsidRPr="00B82717" w:rsidRDefault="00701213" w:rsidP="5C15DA64">
      <w:pPr>
        <w:pStyle w:val="Tekstas"/>
      </w:pPr>
    </w:p>
    <w:p w14:paraId="42B7C071" w14:textId="75A5F0BD" w:rsidR="00E84F8D" w:rsidRPr="00B82717" w:rsidRDefault="00E84F8D" w:rsidP="5C15DA64">
      <w:pPr>
        <w:pStyle w:val="Tekstas"/>
      </w:pPr>
    </w:p>
    <w:p w14:paraId="7A116F14" w14:textId="2B5A8FE0" w:rsidR="00E84F8D" w:rsidRPr="00B82717" w:rsidRDefault="00E84F8D" w:rsidP="5C15DA64">
      <w:pPr>
        <w:pStyle w:val="Tekstas"/>
      </w:pPr>
    </w:p>
    <w:p w14:paraId="4C4E5153" w14:textId="590D07E7" w:rsidR="00E84F8D" w:rsidRPr="00B82717" w:rsidRDefault="00E84F8D" w:rsidP="5C15DA64">
      <w:pPr>
        <w:pStyle w:val="Tekstas"/>
      </w:pPr>
    </w:p>
    <w:p w14:paraId="63F52140" w14:textId="11A65988" w:rsidR="00E84F8D" w:rsidRPr="00B82717" w:rsidRDefault="00E84F8D" w:rsidP="5C15DA64">
      <w:pPr>
        <w:pStyle w:val="Tekstas"/>
      </w:pPr>
    </w:p>
    <w:p w14:paraId="35C56C0E" w14:textId="089F5B4E" w:rsidR="00E84F8D" w:rsidRPr="00B82717" w:rsidRDefault="00E84F8D" w:rsidP="5C15DA64">
      <w:pPr>
        <w:pStyle w:val="Tekstas"/>
      </w:pPr>
    </w:p>
    <w:p w14:paraId="647E6433" w14:textId="763808CF" w:rsidR="00E84F8D" w:rsidRPr="00B82717" w:rsidRDefault="00E84F8D" w:rsidP="5C15DA64">
      <w:pPr>
        <w:pStyle w:val="Tekstas"/>
      </w:pPr>
    </w:p>
    <w:p w14:paraId="5EB6E070" w14:textId="77777777" w:rsidR="00E84F8D" w:rsidRPr="00B82717" w:rsidRDefault="00E84F8D" w:rsidP="5C15DA64">
      <w:pPr>
        <w:pStyle w:val="Tekstas"/>
      </w:pPr>
    </w:p>
    <w:p w14:paraId="244CD625" w14:textId="75C79C08" w:rsidR="002251AA" w:rsidRPr="00B82717" w:rsidRDefault="000475F8" w:rsidP="5C15DA64">
      <w:pPr>
        <w:jc w:val="center"/>
        <w:rPr>
          <w:rFonts w:ascii="Times New Roman" w:hAnsi="Times New Roman"/>
          <w:b/>
          <w:bCs/>
          <w:sz w:val="24"/>
          <w:szCs w:val="24"/>
        </w:rPr>
      </w:pPr>
      <w:r w:rsidRPr="00B82717">
        <w:rPr>
          <w:rFonts w:ascii="Times New Roman" w:hAnsi="Times New Roman"/>
          <w:b/>
          <w:bCs/>
          <w:sz w:val="24"/>
          <w:szCs w:val="24"/>
        </w:rPr>
        <w:t xml:space="preserve">EUROPOS SĄJUNGOS INVESTICIJŲ </w:t>
      </w:r>
      <w:r w:rsidR="00BC1452" w:rsidRPr="00B82717">
        <w:rPr>
          <w:rFonts w:ascii="Times New Roman" w:hAnsi="Times New Roman"/>
          <w:b/>
          <w:bCs/>
          <w:sz w:val="24"/>
          <w:szCs w:val="24"/>
        </w:rPr>
        <w:t xml:space="preserve">ADMINISTRAVIMO </w:t>
      </w:r>
      <w:r w:rsidR="002251AA" w:rsidRPr="00B82717">
        <w:rPr>
          <w:rFonts w:ascii="Times New Roman" w:hAnsi="Times New Roman"/>
          <w:b/>
          <w:bCs/>
          <w:sz w:val="24"/>
          <w:szCs w:val="24"/>
        </w:rPr>
        <w:t xml:space="preserve">INFORMACINĖS SISTEMOS </w:t>
      </w:r>
      <w:r w:rsidR="3550D227" w:rsidRPr="00B82717">
        <w:rPr>
          <w:rFonts w:ascii="Times New Roman" w:hAnsi="Times New Roman"/>
          <w:b/>
          <w:bCs/>
          <w:sz w:val="24"/>
          <w:szCs w:val="24"/>
        </w:rPr>
        <w:t xml:space="preserve">INVESTIS </w:t>
      </w:r>
      <w:r w:rsidR="00E82022" w:rsidRPr="00B82717">
        <w:rPr>
          <w:rFonts w:ascii="Times New Roman" w:hAnsi="Times New Roman"/>
          <w:b/>
          <w:bCs/>
          <w:sz w:val="24"/>
          <w:szCs w:val="24"/>
        </w:rPr>
        <w:t>PRIEŽIŪR</w:t>
      </w:r>
      <w:r w:rsidR="281A12CB" w:rsidRPr="00B82717">
        <w:rPr>
          <w:rFonts w:ascii="Times New Roman" w:hAnsi="Times New Roman"/>
          <w:b/>
          <w:bCs/>
          <w:sz w:val="24"/>
          <w:szCs w:val="24"/>
        </w:rPr>
        <w:t>OS</w:t>
      </w:r>
      <w:r w:rsidR="0055681E" w:rsidRPr="00B82717">
        <w:rPr>
          <w:rFonts w:ascii="Times New Roman" w:hAnsi="Times New Roman"/>
          <w:b/>
          <w:bCs/>
          <w:sz w:val="24"/>
          <w:szCs w:val="24"/>
        </w:rPr>
        <w:t xml:space="preserve">, </w:t>
      </w:r>
      <w:r w:rsidR="00A01E73" w:rsidRPr="00B82717">
        <w:rPr>
          <w:rFonts w:ascii="Times New Roman" w:hAnsi="Times New Roman"/>
          <w:b/>
          <w:bCs/>
          <w:sz w:val="24"/>
          <w:szCs w:val="24"/>
        </w:rPr>
        <w:t>PALAIKYMO</w:t>
      </w:r>
      <w:r w:rsidR="00A01E73">
        <w:rPr>
          <w:rFonts w:ascii="Times New Roman" w:hAnsi="Times New Roman"/>
          <w:b/>
          <w:bCs/>
          <w:sz w:val="24"/>
          <w:szCs w:val="24"/>
        </w:rPr>
        <w:t xml:space="preserve"> IR</w:t>
      </w:r>
      <w:r w:rsidR="00A01E73" w:rsidRPr="00B82717">
        <w:rPr>
          <w:rFonts w:ascii="Times New Roman" w:hAnsi="Times New Roman"/>
          <w:b/>
          <w:bCs/>
          <w:sz w:val="24"/>
          <w:szCs w:val="24"/>
        </w:rPr>
        <w:t xml:space="preserve"> </w:t>
      </w:r>
      <w:r w:rsidR="00C30BA6" w:rsidRPr="00B82717">
        <w:rPr>
          <w:rFonts w:ascii="Times New Roman" w:hAnsi="Times New Roman"/>
          <w:b/>
          <w:bCs/>
          <w:sz w:val="24"/>
          <w:szCs w:val="24"/>
        </w:rPr>
        <w:t>VYSTYM</w:t>
      </w:r>
      <w:r w:rsidR="768A61C7" w:rsidRPr="00B82717">
        <w:rPr>
          <w:rFonts w:ascii="Times New Roman" w:hAnsi="Times New Roman"/>
          <w:b/>
          <w:bCs/>
          <w:sz w:val="24"/>
          <w:szCs w:val="24"/>
        </w:rPr>
        <w:t>O</w:t>
      </w:r>
      <w:r w:rsidR="0055681E" w:rsidRPr="00B82717">
        <w:rPr>
          <w:rFonts w:ascii="Times New Roman" w:hAnsi="Times New Roman"/>
          <w:b/>
          <w:bCs/>
          <w:sz w:val="24"/>
          <w:szCs w:val="24"/>
        </w:rPr>
        <w:t xml:space="preserve"> </w:t>
      </w:r>
      <w:r w:rsidR="7958B1A1" w:rsidRPr="00B82717">
        <w:rPr>
          <w:rFonts w:ascii="Times New Roman" w:hAnsi="Times New Roman"/>
          <w:b/>
          <w:bCs/>
          <w:sz w:val="24"/>
          <w:szCs w:val="24"/>
        </w:rPr>
        <w:t>PASLAUG</w:t>
      </w:r>
      <w:r w:rsidR="6EF298BB" w:rsidRPr="00B82717">
        <w:rPr>
          <w:rFonts w:ascii="Times New Roman" w:hAnsi="Times New Roman"/>
          <w:b/>
          <w:bCs/>
          <w:sz w:val="24"/>
          <w:szCs w:val="24"/>
        </w:rPr>
        <w:t>Ų</w:t>
      </w:r>
    </w:p>
    <w:p w14:paraId="32C00503" w14:textId="66BF4623" w:rsidR="00C94208" w:rsidRPr="00B82717" w:rsidRDefault="0004737E" w:rsidP="5C15DA64">
      <w:pPr>
        <w:jc w:val="center"/>
        <w:rPr>
          <w:rFonts w:ascii="Times New Roman" w:hAnsi="Times New Roman"/>
          <w:b/>
          <w:bCs/>
          <w:sz w:val="24"/>
          <w:szCs w:val="24"/>
        </w:rPr>
      </w:pPr>
      <w:r w:rsidRPr="00B82717">
        <w:rPr>
          <w:rFonts w:ascii="Times New Roman" w:hAnsi="Times New Roman"/>
          <w:b/>
          <w:bCs/>
          <w:sz w:val="24"/>
          <w:szCs w:val="24"/>
        </w:rPr>
        <w:t>FUNKCINĖ</w:t>
      </w:r>
      <w:r w:rsidR="006A0EB4">
        <w:rPr>
          <w:rFonts w:ascii="Times New Roman" w:hAnsi="Times New Roman"/>
          <w:b/>
          <w:bCs/>
          <w:sz w:val="24"/>
          <w:szCs w:val="24"/>
        </w:rPr>
        <w:t>–</w:t>
      </w:r>
      <w:r w:rsidRPr="00B82717">
        <w:rPr>
          <w:rFonts w:ascii="Times New Roman" w:hAnsi="Times New Roman"/>
          <w:b/>
          <w:bCs/>
          <w:sz w:val="24"/>
          <w:szCs w:val="24"/>
        </w:rPr>
        <w:t xml:space="preserve">TECHNINĖ </w:t>
      </w:r>
      <w:r w:rsidR="00976207" w:rsidRPr="00B82717">
        <w:rPr>
          <w:rFonts w:ascii="Times New Roman" w:hAnsi="Times New Roman"/>
          <w:b/>
          <w:bCs/>
          <w:sz w:val="24"/>
          <w:szCs w:val="24"/>
        </w:rPr>
        <w:t>SPECIFIKACIJA</w:t>
      </w:r>
    </w:p>
    <w:p w14:paraId="02A12853" w14:textId="1BD993CE" w:rsidR="00E84F8D" w:rsidRPr="00B82717" w:rsidRDefault="00E84F8D" w:rsidP="5C15DA64">
      <w:pPr>
        <w:pStyle w:val="Tekstas"/>
      </w:pPr>
    </w:p>
    <w:p w14:paraId="050818DD" w14:textId="2ED1AEDC" w:rsidR="00E84F8D" w:rsidRPr="00B82717" w:rsidRDefault="00E84F8D" w:rsidP="5C15DA64">
      <w:pPr>
        <w:pStyle w:val="Tekstas"/>
      </w:pPr>
    </w:p>
    <w:p w14:paraId="3D2DF029" w14:textId="02620502" w:rsidR="00E84F8D" w:rsidRPr="00B82717" w:rsidRDefault="00E84F8D" w:rsidP="5C15DA64">
      <w:pPr>
        <w:pStyle w:val="Tekstas"/>
      </w:pPr>
    </w:p>
    <w:p w14:paraId="44F43674" w14:textId="005B7F6E" w:rsidR="00E84F8D" w:rsidRPr="00B82717" w:rsidRDefault="00E84F8D" w:rsidP="5C15DA64">
      <w:pPr>
        <w:pStyle w:val="Tekstas"/>
      </w:pPr>
    </w:p>
    <w:p w14:paraId="513452E3" w14:textId="1B1DFECE" w:rsidR="00E84F8D" w:rsidRPr="00B82717" w:rsidRDefault="00E84F8D" w:rsidP="5C15DA64">
      <w:pPr>
        <w:pStyle w:val="Tekstas"/>
      </w:pPr>
    </w:p>
    <w:p w14:paraId="68C4F0BC" w14:textId="730C2A90" w:rsidR="00E84F8D" w:rsidRPr="00B82717" w:rsidRDefault="00E84F8D" w:rsidP="5C15DA64">
      <w:pPr>
        <w:pStyle w:val="Tekstas"/>
      </w:pPr>
    </w:p>
    <w:p w14:paraId="34C9DA69" w14:textId="02DEEBB7" w:rsidR="00E84F8D" w:rsidRPr="00B82717" w:rsidRDefault="00E84F8D" w:rsidP="5C15DA64">
      <w:pPr>
        <w:pStyle w:val="Tekstas"/>
      </w:pPr>
    </w:p>
    <w:p w14:paraId="239BC1E9" w14:textId="2B22481B" w:rsidR="00E84F8D" w:rsidRPr="00B82717" w:rsidRDefault="00E84F8D" w:rsidP="5C15DA64">
      <w:pPr>
        <w:pStyle w:val="Tekstas"/>
      </w:pPr>
    </w:p>
    <w:p w14:paraId="5D34F931" w14:textId="7A3A1A72" w:rsidR="00E84F8D" w:rsidRPr="00B82717" w:rsidRDefault="00E84F8D" w:rsidP="5C15DA64">
      <w:pPr>
        <w:pStyle w:val="Tekstas"/>
      </w:pPr>
    </w:p>
    <w:p w14:paraId="22158945" w14:textId="74C95B17" w:rsidR="00E84F8D" w:rsidRPr="00B82717" w:rsidRDefault="00E84F8D" w:rsidP="5C15DA64">
      <w:pPr>
        <w:pStyle w:val="Tekstas"/>
      </w:pPr>
    </w:p>
    <w:p w14:paraId="6BB87DBC" w14:textId="22D4BEF7" w:rsidR="00E84F8D" w:rsidRPr="00B82717" w:rsidRDefault="00E84F8D" w:rsidP="5C15DA64">
      <w:pPr>
        <w:pStyle w:val="Tekstas"/>
      </w:pPr>
    </w:p>
    <w:p w14:paraId="56AEDFD2" w14:textId="5EB98A1E" w:rsidR="00E84F8D" w:rsidRPr="00B82717" w:rsidRDefault="00E84F8D" w:rsidP="5C15DA64">
      <w:pPr>
        <w:pStyle w:val="Tekstas"/>
      </w:pPr>
    </w:p>
    <w:p w14:paraId="0EF4818F" w14:textId="57F3E9C8" w:rsidR="00E84F8D" w:rsidRPr="00B82717" w:rsidRDefault="00E84F8D" w:rsidP="5C15DA64">
      <w:pPr>
        <w:pStyle w:val="Tekstas"/>
      </w:pPr>
    </w:p>
    <w:p w14:paraId="435C86C8" w14:textId="15061531" w:rsidR="00E84F8D" w:rsidRPr="00B82717" w:rsidRDefault="00E84F8D" w:rsidP="5C15DA64">
      <w:pPr>
        <w:pStyle w:val="Tekstas"/>
      </w:pPr>
    </w:p>
    <w:p w14:paraId="2567C17C" w14:textId="195F5D3F" w:rsidR="00E84F8D" w:rsidRPr="00B82717" w:rsidRDefault="00E84F8D" w:rsidP="5C15DA64">
      <w:pPr>
        <w:pStyle w:val="Tekstas"/>
      </w:pPr>
    </w:p>
    <w:p w14:paraId="6C13E65D" w14:textId="6E0C1D2F" w:rsidR="00E84F8D" w:rsidRPr="00B82717" w:rsidRDefault="00E84F8D" w:rsidP="5C15DA64">
      <w:pPr>
        <w:pStyle w:val="Tekstas"/>
      </w:pPr>
    </w:p>
    <w:p w14:paraId="61C88DFB" w14:textId="77777777" w:rsidR="004E5F72" w:rsidRPr="00B82717" w:rsidRDefault="004E5F72" w:rsidP="5C15DA64">
      <w:pPr>
        <w:pStyle w:val="Tekstas"/>
      </w:pPr>
    </w:p>
    <w:p w14:paraId="1BB32932" w14:textId="5F00487C" w:rsidR="00E84F8D" w:rsidRPr="00B82717" w:rsidRDefault="00E84F8D" w:rsidP="5C15DA64">
      <w:pPr>
        <w:pStyle w:val="Tekstas"/>
      </w:pPr>
      <w:r w:rsidRPr="00B82717">
        <w:br w:type="page"/>
      </w:r>
      <w:r w:rsidRPr="00B82717">
        <w:lastRenderedPageBreak/>
        <w:tab/>
      </w:r>
    </w:p>
    <w:p w14:paraId="3C554C94" w14:textId="77777777" w:rsidR="009F6297" w:rsidRPr="00B82717" w:rsidRDefault="009F6297" w:rsidP="00163011">
      <w:pPr>
        <w:rPr>
          <w:rFonts w:ascii="Times New Roman" w:hAnsi="Times New Roman"/>
          <w:b/>
          <w:bCs/>
          <w:sz w:val="24"/>
          <w:szCs w:val="24"/>
        </w:rPr>
      </w:pPr>
      <w:r w:rsidRPr="00B82717">
        <w:rPr>
          <w:rFonts w:ascii="Times New Roman" w:hAnsi="Times New Roman"/>
          <w:b/>
          <w:bCs/>
          <w:sz w:val="24"/>
          <w:szCs w:val="24"/>
        </w:rPr>
        <w:t>TURINYS</w:t>
      </w:r>
    </w:p>
    <w:sdt>
      <w:sdtPr>
        <w:rPr>
          <w:rFonts w:ascii="Times New Roman" w:eastAsia="Times New Roman" w:hAnsi="Times New Roman" w:cs="Times New Roman"/>
          <w:color w:val="auto"/>
          <w:sz w:val="22"/>
          <w:szCs w:val="22"/>
          <w:lang w:eastAsia="en-US" w:bidi="en-US"/>
        </w:rPr>
        <w:id w:val="-816799918"/>
        <w:docPartObj>
          <w:docPartGallery w:val="Table of Contents"/>
          <w:docPartUnique/>
        </w:docPartObj>
      </w:sdtPr>
      <w:sdtEndPr>
        <w:rPr>
          <w:b/>
          <w:bCs/>
        </w:rPr>
      </w:sdtEndPr>
      <w:sdtContent>
        <w:p w14:paraId="55B1132F" w14:textId="271A6525" w:rsidR="00A61E74" w:rsidRPr="00B82717" w:rsidRDefault="00A61E74">
          <w:pPr>
            <w:pStyle w:val="Turinioantrat"/>
            <w:rPr>
              <w:rFonts w:ascii="Times New Roman" w:hAnsi="Times New Roman" w:cs="Times New Roman"/>
            </w:rPr>
          </w:pPr>
        </w:p>
        <w:p w14:paraId="54EBD1CE" w14:textId="6C60C793" w:rsidR="006A0EB4" w:rsidRDefault="00A61E74">
          <w:pPr>
            <w:pStyle w:val="Turinys1"/>
            <w:tabs>
              <w:tab w:val="right" w:leader="dot" w:pos="9628"/>
            </w:tabs>
            <w:rPr>
              <w:rFonts w:asciiTheme="minorHAnsi" w:eastAsiaTheme="minorEastAsia" w:hAnsiTheme="minorHAnsi" w:cstheme="minorBidi"/>
              <w:b w:val="0"/>
              <w:bCs w:val="0"/>
              <w:caps w:val="0"/>
              <w:noProof/>
              <w:kern w:val="2"/>
              <w:sz w:val="24"/>
              <w:szCs w:val="24"/>
              <w:lang w:eastAsia="lt-LT" w:bidi="ar-SA"/>
              <w14:ligatures w14:val="standardContextual"/>
            </w:rPr>
          </w:pPr>
          <w:r w:rsidRPr="00B82717">
            <w:rPr>
              <w:rFonts w:cs="Times New Roman"/>
            </w:rPr>
            <w:fldChar w:fldCharType="begin"/>
          </w:r>
          <w:r w:rsidRPr="00B82717">
            <w:rPr>
              <w:rFonts w:cs="Times New Roman"/>
            </w:rPr>
            <w:instrText xml:space="preserve"> TOC \o "1-3" \h \z \u </w:instrText>
          </w:r>
          <w:r w:rsidRPr="00B82717">
            <w:rPr>
              <w:rFonts w:cs="Times New Roman"/>
            </w:rPr>
            <w:fldChar w:fldCharType="separate"/>
          </w:r>
          <w:hyperlink w:anchor="_Toc195015678" w:history="1">
            <w:r w:rsidR="006A0EB4" w:rsidRPr="00837584">
              <w:rPr>
                <w:rStyle w:val="Hipersaitas"/>
              </w:rPr>
              <w:t>BENDRA INFORMACIJA</w:t>
            </w:r>
            <w:r w:rsidR="006A0EB4">
              <w:rPr>
                <w:noProof/>
                <w:webHidden/>
              </w:rPr>
              <w:tab/>
            </w:r>
            <w:r w:rsidR="006A0EB4">
              <w:rPr>
                <w:noProof/>
                <w:webHidden/>
              </w:rPr>
              <w:fldChar w:fldCharType="begin"/>
            </w:r>
            <w:r w:rsidR="006A0EB4">
              <w:rPr>
                <w:noProof/>
                <w:webHidden/>
              </w:rPr>
              <w:instrText xml:space="preserve"> PAGEREF _Toc195015678 \h </w:instrText>
            </w:r>
            <w:r w:rsidR="006A0EB4">
              <w:rPr>
                <w:noProof/>
                <w:webHidden/>
              </w:rPr>
            </w:r>
            <w:r w:rsidR="006A0EB4">
              <w:rPr>
                <w:noProof/>
                <w:webHidden/>
              </w:rPr>
              <w:fldChar w:fldCharType="separate"/>
            </w:r>
            <w:r w:rsidR="00FE17AE">
              <w:rPr>
                <w:noProof/>
                <w:webHidden/>
              </w:rPr>
              <w:t>3</w:t>
            </w:r>
            <w:r w:rsidR="006A0EB4">
              <w:rPr>
                <w:noProof/>
                <w:webHidden/>
              </w:rPr>
              <w:fldChar w:fldCharType="end"/>
            </w:r>
          </w:hyperlink>
        </w:p>
        <w:p w14:paraId="75DCA66C" w14:textId="3D595439" w:rsidR="006A0EB4" w:rsidRDefault="006A0EB4">
          <w:pPr>
            <w:pStyle w:val="Turinys2"/>
            <w:tabs>
              <w:tab w:val="right" w:leader="dot" w:pos="9628"/>
            </w:tabs>
            <w:rPr>
              <w:rFonts w:asciiTheme="minorHAnsi" w:eastAsiaTheme="minorEastAsia" w:hAnsiTheme="minorHAnsi" w:cstheme="minorBidi"/>
              <w:smallCaps w:val="0"/>
              <w:noProof/>
              <w:kern w:val="2"/>
              <w:sz w:val="24"/>
              <w:szCs w:val="24"/>
              <w:lang w:eastAsia="lt-LT" w:bidi="ar-SA"/>
              <w14:ligatures w14:val="standardContextual"/>
            </w:rPr>
          </w:pPr>
          <w:hyperlink w:anchor="_Toc195015679" w:history="1">
            <w:r w:rsidRPr="00837584">
              <w:rPr>
                <w:rStyle w:val="Hipersaitas"/>
              </w:rPr>
              <w:t>Sąvokos</w:t>
            </w:r>
            <w:r>
              <w:rPr>
                <w:noProof/>
                <w:webHidden/>
              </w:rPr>
              <w:tab/>
            </w:r>
            <w:r>
              <w:rPr>
                <w:noProof/>
                <w:webHidden/>
              </w:rPr>
              <w:fldChar w:fldCharType="begin"/>
            </w:r>
            <w:r>
              <w:rPr>
                <w:noProof/>
                <w:webHidden/>
              </w:rPr>
              <w:instrText xml:space="preserve"> PAGEREF _Toc195015679 \h </w:instrText>
            </w:r>
            <w:r>
              <w:rPr>
                <w:noProof/>
                <w:webHidden/>
              </w:rPr>
            </w:r>
            <w:r>
              <w:rPr>
                <w:noProof/>
                <w:webHidden/>
              </w:rPr>
              <w:fldChar w:fldCharType="separate"/>
            </w:r>
            <w:r w:rsidR="00FE17AE">
              <w:rPr>
                <w:noProof/>
                <w:webHidden/>
              </w:rPr>
              <w:t>3</w:t>
            </w:r>
            <w:r>
              <w:rPr>
                <w:noProof/>
                <w:webHidden/>
              </w:rPr>
              <w:fldChar w:fldCharType="end"/>
            </w:r>
          </w:hyperlink>
        </w:p>
        <w:p w14:paraId="2CE96E3A" w14:textId="4D04DAF6" w:rsidR="006A0EB4" w:rsidRDefault="006A0EB4">
          <w:pPr>
            <w:pStyle w:val="Turinys2"/>
            <w:tabs>
              <w:tab w:val="left" w:pos="960"/>
              <w:tab w:val="right" w:leader="dot" w:pos="9628"/>
            </w:tabs>
            <w:rPr>
              <w:rFonts w:asciiTheme="minorHAnsi" w:eastAsiaTheme="minorEastAsia" w:hAnsiTheme="minorHAnsi" w:cstheme="minorBidi"/>
              <w:smallCaps w:val="0"/>
              <w:noProof/>
              <w:kern w:val="2"/>
              <w:sz w:val="24"/>
              <w:szCs w:val="24"/>
              <w:lang w:eastAsia="lt-LT" w:bidi="ar-SA"/>
              <w14:ligatures w14:val="standardContextual"/>
            </w:rPr>
          </w:pPr>
          <w:hyperlink w:anchor="_Toc195015680" w:history="1">
            <w:r w:rsidRPr="00837584">
              <w:rPr>
                <w:rStyle w:val="Hipersaitas"/>
                <w:bCs/>
              </w:rPr>
              <w:t>1.1.</w:t>
            </w:r>
            <w:r>
              <w:rPr>
                <w:rFonts w:asciiTheme="minorHAnsi" w:eastAsiaTheme="minorEastAsia" w:hAnsiTheme="minorHAnsi" w:cstheme="minorBidi"/>
                <w:smallCaps w:val="0"/>
                <w:noProof/>
                <w:kern w:val="2"/>
                <w:sz w:val="24"/>
                <w:szCs w:val="24"/>
                <w:lang w:eastAsia="lt-LT" w:bidi="ar-SA"/>
                <w14:ligatures w14:val="standardContextual"/>
              </w:rPr>
              <w:tab/>
            </w:r>
            <w:r w:rsidRPr="00837584">
              <w:rPr>
                <w:rStyle w:val="Hipersaitas"/>
              </w:rPr>
              <w:t>Pirkimo objektas</w:t>
            </w:r>
            <w:r>
              <w:rPr>
                <w:noProof/>
                <w:webHidden/>
              </w:rPr>
              <w:tab/>
            </w:r>
            <w:r>
              <w:rPr>
                <w:noProof/>
                <w:webHidden/>
              </w:rPr>
              <w:fldChar w:fldCharType="begin"/>
            </w:r>
            <w:r>
              <w:rPr>
                <w:noProof/>
                <w:webHidden/>
              </w:rPr>
              <w:instrText xml:space="preserve"> PAGEREF _Toc195015680 \h </w:instrText>
            </w:r>
            <w:r>
              <w:rPr>
                <w:noProof/>
                <w:webHidden/>
              </w:rPr>
            </w:r>
            <w:r>
              <w:rPr>
                <w:noProof/>
                <w:webHidden/>
              </w:rPr>
              <w:fldChar w:fldCharType="separate"/>
            </w:r>
            <w:r w:rsidR="00FE17AE">
              <w:rPr>
                <w:noProof/>
                <w:webHidden/>
              </w:rPr>
              <w:t>5</w:t>
            </w:r>
            <w:r>
              <w:rPr>
                <w:noProof/>
                <w:webHidden/>
              </w:rPr>
              <w:fldChar w:fldCharType="end"/>
            </w:r>
          </w:hyperlink>
        </w:p>
        <w:p w14:paraId="12367D9E" w14:textId="71824445" w:rsidR="006A0EB4" w:rsidRDefault="006A0EB4">
          <w:pPr>
            <w:pStyle w:val="Turinys1"/>
            <w:tabs>
              <w:tab w:val="left" w:pos="440"/>
              <w:tab w:val="right" w:leader="dot" w:pos="9628"/>
            </w:tabs>
            <w:rPr>
              <w:rFonts w:asciiTheme="minorHAnsi" w:eastAsiaTheme="minorEastAsia" w:hAnsiTheme="minorHAnsi" w:cstheme="minorBidi"/>
              <w:b w:val="0"/>
              <w:bCs w:val="0"/>
              <w:caps w:val="0"/>
              <w:noProof/>
              <w:kern w:val="2"/>
              <w:sz w:val="24"/>
              <w:szCs w:val="24"/>
              <w:lang w:eastAsia="lt-LT" w:bidi="ar-SA"/>
              <w14:ligatures w14:val="standardContextual"/>
            </w:rPr>
          </w:pPr>
          <w:hyperlink w:anchor="_Toc195015681" w:history="1">
            <w:r w:rsidRPr="00837584">
              <w:rPr>
                <w:rStyle w:val="Hipersaitas"/>
              </w:rPr>
              <w:t>2.</w:t>
            </w:r>
            <w:r>
              <w:rPr>
                <w:rFonts w:asciiTheme="minorHAnsi" w:eastAsiaTheme="minorEastAsia" w:hAnsiTheme="minorHAnsi" w:cstheme="minorBidi"/>
                <w:b w:val="0"/>
                <w:bCs w:val="0"/>
                <w:caps w:val="0"/>
                <w:noProof/>
                <w:kern w:val="2"/>
                <w:sz w:val="24"/>
                <w:szCs w:val="24"/>
                <w:lang w:eastAsia="lt-LT" w:bidi="ar-SA"/>
                <w14:ligatures w14:val="standardContextual"/>
              </w:rPr>
              <w:tab/>
            </w:r>
            <w:r w:rsidRPr="00837584">
              <w:rPr>
                <w:rStyle w:val="Hipersaitas"/>
              </w:rPr>
              <w:t>ESAMA SITUACIJA</w:t>
            </w:r>
            <w:r>
              <w:rPr>
                <w:noProof/>
                <w:webHidden/>
              </w:rPr>
              <w:tab/>
            </w:r>
            <w:r>
              <w:rPr>
                <w:noProof/>
                <w:webHidden/>
              </w:rPr>
              <w:fldChar w:fldCharType="begin"/>
            </w:r>
            <w:r>
              <w:rPr>
                <w:noProof/>
                <w:webHidden/>
              </w:rPr>
              <w:instrText xml:space="preserve"> PAGEREF _Toc195015681 \h </w:instrText>
            </w:r>
            <w:r>
              <w:rPr>
                <w:noProof/>
                <w:webHidden/>
              </w:rPr>
            </w:r>
            <w:r>
              <w:rPr>
                <w:noProof/>
                <w:webHidden/>
              </w:rPr>
              <w:fldChar w:fldCharType="separate"/>
            </w:r>
            <w:r w:rsidR="00FE17AE">
              <w:rPr>
                <w:noProof/>
                <w:webHidden/>
              </w:rPr>
              <w:t>5</w:t>
            </w:r>
            <w:r>
              <w:rPr>
                <w:noProof/>
                <w:webHidden/>
              </w:rPr>
              <w:fldChar w:fldCharType="end"/>
            </w:r>
          </w:hyperlink>
        </w:p>
        <w:p w14:paraId="4F7DC202" w14:textId="25D671E8" w:rsidR="006A0EB4" w:rsidRDefault="006A0EB4">
          <w:pPr>
            <w:pStyle w:val="Turinys2"/>
            <w:tabs>
              <w:tab w:val="left" w:pos="960"/>
              <w:tab w:val="right" w:leader="dot" w:pos="9628"/>
            </w:tabs>
            <w:rPr>
              <w:rFonts w:asciiTheme="minorHAnsi" w:eastAsiaTheme="minorEastAsia" w:hAnsiTheme="minorHAnsi" w:cstheme="minorBidi"/>
              <w:smallCaps w:val="0"/>
              <w:noProof/>
              <w:kern w:val="2"/>
              <w:sz w:val="24"/>
              <w:szCs w:val="24"/>
              <w:lang w:eastAsia="lt-LT" w:bidi="ar-SA"/>
              <w14:ligatures w14:val="standardContextual"/>
            </w:rPr>
          </w:pPr>
          <w:hyperlink w:anchor="_Toc195015682" w:history="1">
            <w:r w:rsidRPr="00837584">
              <w:rPr>
                <w:rStyle w:val="Hipersaitas"/>
                <w:bCs/>
              </w:rPr>
              <w:t>2.1.</w:t>
            </w:r>
            <w:r>
              <w:rPr>
                <w:rFonts w:asciiTheme="minorHAnsi" w:eastAsiaTheme="minorEastAsia" w:hAnsiTheme="minorHAnsi" w:cstheme="minorBidi"/>
                <w:smallCaps w:val="0"/>
                <w:noProof/>
                <w:kern w:val="2"/>
                <w:sz w:val="24"/>
                <w:szCs w:val="24"/>
                <w:lang w:eastAsia="lt-LT" w:bidi="ar-SA"/>
                <w14:ligatures w14:val="standardContextual"/>
              </w:rPr>
              <w:tab/>
            </w:r>
            <w:r w:rsidRPr="00837584">
              <w:rPr>
                <w:rStyle w:val="Hipersaitas"/>
              </w:rPr>
              <w:t>INVESTIS tikslai, uždaviniai ir funkcijos</w:t>
            </w:r>
            <w:r>
              <w:rPr>
                <w:noProof/>
                <w:webHidden/>
              </w:rPr>
              <w:tab/>
            </w:r>
            <w:r>
              <w:rPr>
                <w:noProof/>
                <w:webHidden/>
              </w:rPr>
              <w:fldChar w:fldCharType="begin"/>
            </w:r>
            <w:r>
              <w:rPr>
                <w:noProof/>
                <w:webHidden/>
              </w:rPr>
              <w:instrText xml:space="preserve"> PAGEREF _Toc195015682 \h </w:instrText>
            </w:r>
            <w:r>
              <w:rPr>
                <w:noProof/>
                <w:webHidden/>
              </w:rPr>
            </w:r>
            <w:r>
              <w:rPr>
                <w:noProof/>
                <w:webHidden/>
              </w:rPr>
              <w:fldChar w:fldCharType="separate"/>
            </w:r>
            <w:r w:rsidR="00FE17AE">
              <w:rPr>
                <w:noProof/>
                <w:webHidden/>
              </w:rPr>
              <w:t>5</w:t>
            </w:r>
            <w:r>
              <w:rPr>
                <w:noProof/>
                <w:webHidden/>
              </w:rPr>
              <w:fldChar w:fldCharType="end"/>
            </w:r>
          </w:hyperlink>
        </w:p>
        <w:p w14:paraId="268895A1" w14:textId="4D4436DF" w:rsidR="006A0EB4" w:rsidRDefault="006A0EB4">
          <w:pPr>
            <w:pStyle w:val="Turinys2"/>
            <w:tabs>
              <w:tab w:val="left" w:pos="960"/>
              <w:tab w:val="right" w:leader="dot" w:pos="9628"/>
            </w:tabs>
            <w:rPr>
              <w:rFonts w:asciiTheme="minorHAnsi" w:eastAsiaTheme="minorEastAsia" w:hAnsiTheme="minorHAnsi" w:cstheme="minorBidi"/>
              <w:smallCaps w:val="0"/>
              <w:noProof/>
              <w:kern w:val="2"/>
              <w:sz w:val="24"/>
              <w:szCs w:val="24"/>
              <w:lang w:eastAsia="lt-LT" w:bidi="ar-SA"/>
              <w14:ligatures w14:val="standardContextual"/>
            </w:rPr>
          </w:pPr>
          <w:hyperlink w:anchor="_Toc195015683" w:history="1">
            <w:r w:rsidRPr="00837584">
              <w:rPr>
                <w:rStyle w:val="Hipersaitas"/>
                <w:bCs/>
              </w:rPr>
              <w:t>2.2.</w:t>
            </w:r>
            <w:r>
              <w:rPr>
                <w:rFonts w:asciiTheme="minorHAnsi" w:eastAsiaTheme="minorEastAsia" w:hAnsiTheme="minorHAnsi" w:cstheme="minorBidi"/>
                <w:smallCaps w:val="0"/>
                <w:noProof/>
                <w:kern w:val="2"/>
                <w:sz w:val="24"/>
                <w:szCs w:val="24"/>
                <w:lang w:eastAsia="lt-LT" w:bidi="ar-SA"/>
                <w14:ligatures w14:val="standardContextual"/>
              </w:rPr>
              <w:tab/>
            </w:r>
            <w:r w:rsidRPr="00837584">
              <w:rPr>
                <w:rStyle w:val="Hipersaitas"/>
              </w:rPr>
              <w:t>Reglamentuojantys teisės aktai</w:t>
            </w:r>
            <w:r>
              <w:rPr>
                <w:noProof/>
                <w:webHidden/>
              </w:rPr>
              <w:tab/>
            </w:r>
            <w:r>
              <w:rPr>
                <w:noProof/>
                <w:webHidden/>
              </w:rPr>
              <w:fldChar w:fldCharType="begin"/>
            </w:r>
            <w:r>
              <w:rPr>
                <w:noProof/>
                <w:webHidden/>
              </w:rPr>
              <w:instrText xml:space="preserve"> PAGEREF _Toc195015683 \h </w:instrText>
            </w:r>
            <w:r>
              <w:rPr>
                <w:noProof/>
                <w:webHidden/>
              </w:rPr>
            </w:r>
            <w:r>
              <w:rPr>
                <w:noProof/>
                <w:webHidden/>
              </w:rPr>
              <w:fldChar w:fldCharType="separate"/>
            </w:r>
            <w:r w:rsidR="00FE17AE">
              <w:rPr>
                <w:noProof/>
                <w:webHidden/>
              </w:rPr>
              <w:t>6</w:t>
            </w:r>
            <w:r>
              <w:rPr>
                <w:noProof/>
                <w:webHidden/>
              </w:rPr>
              <w:fldChar w:fldCharType="end"/>
            </w:r>
          </w:hyperlink>
        </w:p>
        <w:p w14:paraId="60E0FF3A" w14:textId="01B624DE" w:rsidR="006A0EB4" w:rsidRDefault="006A0EB4">
          <w:pPr>
            <w:pStyle w:val="Turinys2"/>
            <w:tabs>
              <w:tab w:val="left" w:pos="960"/>
              <w:tab w:val="right" w:leader="dot" w:pos="9628"/>
            </w:tabs>
            <w:rPr>
              <w:rFonts w:asciiTheme="minorHAnsi" w:eastAsiaTheme="minorEastAsia" w:hAnsiTheme="minorHAnsi" w:cstheme="minorBidi"/>
              <w:smallCaps w:val="0"/>
              <w:noProof/>
              <w:kern w:val="2"/>
              <w:sz w:val="24"/>
              <w:szCs w:val="24"/>
              <w:lang w:eastAsia="lt-LT" w:bidi="ar-SA"/>
              <w14:ligatures w14:val="standardContextual"/>
            </w:rPr>
          </w:pPr>
          <w:hyperlink w:anchor="_Toc195015684" w:history="1">
            <w:r w:rsidRPr="00837584">
              <w:rPr>
                <w:rStyle w:val="Hipersaitas"/>
                <w:bCs/>
              </w:rPr>
              <w:t>2.3.</w:t>
            </w:r>
            <w:r>
              <w:rPr>
                <w:rFonts w:asciiTheme="minorHAnsi" w:eastAsiaTheme="minorEastAsia" w:hAnsiTheme="minorHAnsi" w:cstheme="minorBidi"/>
                <w:smallCaps w:val="0"/>
                <w:noProof/>
                <w:kern w:val="2"/>
                <w:sz w:val="24"/>
                <w:szCs w:val="24"/>
                <w:lang w:eastAsia="lt-LT" w:bidi="ar-SA"/>
                <w14:ligatures w14:val="standardContextual"/>
              </w:rPr>
              <w:tab/>
            </w:r>
            <w:r w:rsidRPr="00837584">
              <w:rPr>
                <w:rStyle w:val="Hipersaitas"/>
              </w:rPr>
              <w:t>Organizacinė struktūra ir administruojamos programos, tvarkomi duomenys, funkcinė struktūra</w:t>
            </w:r>
            <w:r>
              <w:rPr>
                <w:noProof/>
                <w:webHidden/>
              </w:rPr>
              <w:tab/>
            </w:r>
            <w:r>
              <w:rPr>
                <w:noProof/>
                <w:webHidden/>
              </w:rPr>
              <w:fldChar w:fldCharType="begin"/>
            </w:r>
            <w:r>
              <w:rPr>
                <w:noProof/>
                <w:webHidden/>
              </w:rPr>
              <w:instrText xml:space="preserve"> PAGEREF _Toc195015684 \h </w:instrText>
            </w:r>
            <w:r>
              <w:rPr>
                <w:noProof/>
                <w:webHidden/>
              </w:rPr>
            </w:r>
            <w:r>
              <w:rPr>
                <w:noProof/>
                <w:webHidden/>
              </w:rPr>
              <w:fldChar w:fldCharType="separate"/>
            </w:r>
            <w:r w:rsidR="00FE17AE">
              <w:rPr>
                <w:noProof/>
                <w:webHidden/>
              </w:rPr>
              <w:t>8</w:t>
            </w:r>
            <w:r>
              <w:rPr>
                <w:noProof/>
                <w:webHidden/>
              </w:rPr>
              <w:fldChar w:fldCharType="end"/>
            </w:r>
          </w:hyperlink>
        </w:p>
        <w:p w14:paraId="32AC47B0" w14:textId="74B51848" w:rsidR="006A0EB4" w:rsidRDefault="006A0EB4">
          <w:pPr>
            <w:pStyle w:val="Turinys2"/>
            <w:tabs>
              <w:tab w:val="left" w:pos="960"/>
              <w:tab w:val="right" w:leader="dot" w:pos="9628"/>
            </w:tabs>
            <w:rPr>
              <w:rFonts w:asciiTheme="minorHAnsi" w:eastAsiaTheme="minorEastAsia" w:hAnsiTheme="minorHAnsi" w:cstheme="minorBidi"/>
              <w:smallCaps w:val="0"/>
              <w:noProof/>
              <w:kern w:val="2"/>
              <w:sz w:val="24"/>
              <w:szCs w:val="24"/>
              <w:lang w:eastAsia="lt-LT" w:bidi="ar-SA"/>
              <w14:ligatures w14:val="standardContextual"/>
            </w:rPr>
          </w:pPr>
          <w:hyperlink w:anchor="_Toc195015685" w:history="1">
            <w:r w:rsidRPr="00837584">
              <w:rPr>
                <w:rStyle w:val="Hipersaitas"/>
                <w:bCs/>
              </w:rPr>
              <w:t>2.4.</w:t>
            </w:r>
            <w:r>
              <w:rPr>
                <w:rFonts w:asciiTheme="minorHAnsi" w:eastAsiaTheme="minorEastAsia" w:hAnsiTheme="minorHAnsi" w:cstheme="minorBidi"/>
                <w:smallCaps w:val="0"/>
                <w:noProof/>
                <w:kern w:val="2"/>
                <w:sz w:val="24"/>
                <w:szCs w:val="24"/>
                <w:lang w:eastAsia="lt-LT" w:bidi="ar-SA"/>
                <w14:ligatures w14:val="standardContextual"/>
              </w:rPr>
              <w:tab/>
            </w:r>
            <w:r w:rsidRPr="00837584">
              <w:rPr>
                <w:rStyle w:val="Hipersaitas"/>
              </w:rPr>
              <w:t>INVESTIS veiklos procesai</w:t>
            </w:r>
            <w:r>
              <w:rPr>
                <w:noProof/>
                <w:webHidden/>
              </w:rPr>
              <w:tab/>
            </w:r>
            <w:r>
              <w:rPr>
                <w:noProof/>
                <w:webHidden/>
              </w:rPr>
              <w:fldChar w:fldCharType="begin"/>
            </w:r>
            <w:r>
              <w:rPr>
                <w:noProof/>
                <w:webHidden/>
              </w:rPr>
              <w:instrText xml:space="preserve"> PAGEREF _Toc195015685 \h </w:instrText>
            </w:r>
            <w:r>
              <w:rPr>
                <w:noProof/>
                <w:webHidden/>
              </w:rPr>
            </w:r>
            <w:r>
              <w:rPr>
                <w:noProof/>
                <w:webHidden/>
              </w:rPr>
              <w:fldChar w:fldCharType="separate"/>
            </w:r>
            <w:r w:rsidR="00FE17AE">
              <w:rPr>
                <w:noProof/>
                <w:webHidden/>
              </w:rPr>
              <w:t>9</w:t>
            </w:r>
            <w:r>
              <w:rPr>
                <w:noProof/>
                <w:webHidden/>
              </w:rPr>
              <w:fldChar w:fldCharType="end"/>
            </w:r>
          </w:hyperlink>
        </w:p>
        <w:p w14:paraId="1646E8D5" w14:textId="6A81419C" w:rsidR="006A0EB4" w:rsidRDefault="006A0EB4">
          <w:pPr>
            <w:pStyle w:val="Turinys2"/>
            <w:tabs>
              <w:tab w:val="left" w:pos="960"/>
              <w:tab w:val="right" w:leader="dot" w:pos="9628"/>
            </w:tabs>
            <w:rPr>
              <w:rFonts w:asciiTheme="minorHAnsi" w:eastAsiaTheme="minorEastAsia" w:hAnsiTheme="minorHAnsi" w:cstheme="minorBidi"/>
              <w:smallCaps w:val="0"/>
              <w:noProof/>
              <w:kern w:val="2"/>
              <w:sz w:val="24"/>
              <w:szCs w:val="24"/>
              <w:lang w:eastAsia="lt-LT" w:bidi="ar-SA"/>
              <w14:ligatures w14:val="standardContextual"/>
            </w:rPr>
          </w:pPr>
          <w:hyperlink w:anchor="_Toc195015686" w:history="1">
            <w:r w:rsidRPr="00837584">
              <w:rPr>
                <w:rStyle w:val="Hipersaitas"/>
                <w:bCs/>
              </w:rPr>
              <w:t>2.5.</w:t>
            </w:r>
            <w:r>
              <w:rPr>
                <w:rFonts w:asciiTheme="minorHAnsi" w:eastAsiaTheme="minorEastAsia" w:hAnsiTheme="minorHAnsi" w:cstheme="minorBidi"/>
                <w:smallCaps w:val="0"/>
                <w:noProof/>
                <w:kern w:val="2"/>
                <w:sz w:val="24"/>
                <w:szCs w:val="24"/>
                <w:lang w:eastAsia="lt-LT" w:bidi="ar-SA"/>
                <w14:ligatures w14:val="standardContextual"/>
              </w:rPr>
              <w:tab/>
            </w:r>
            <w:r w:rsidRPr="00837584">
              <w:rPr>
                <w:rStyle w:val="Hipersaitas"/>
              </w:rPr>
              <w:t>Kiti funkciniai reikalavimai</w:t>
            </w:r>
            <w:r>
              <w:rPr>
                <w:noProof/>
                <w:webHidden/>
              </w:rPr>
              <w:tab/>
            </w:r>
            <w:r>
              <w:rPr>
                <w:noProof/>
                <w:webHidden/>
              </w:rPr>
              <w:fldChar w:fldCharType="begin"/>
            </w:r>
            <w:r>
              <w:rPr>
                <w:noProof/>
                <w:webHidden/>
              </w:rPr>
              <w:instrText xml:space="preserve"> PAGEREF _Toc195015686 \h </w:instrText>
            </w:r>
            <w:r>
              <w:rPr>
                <w:noProof/>
                <w:webHidden/>
              </w:rPr>
            </w:r>
            <w:r>
              <w:rPr>
                <w:noProof/>
                <w:webHidden/>
              </w:rPr>
              <w:fldChar w:fldCharType="separate"/>
            </w:r>
            <w:r w:rsidR="00FE17AE">
              <w:rPr>
                <w:noProof/>
                <w:webHidden/>
              </w:rPr>
              <w:t>11</w:t>
            </w:r>
            <w:r>
              <w:rPr>
                <w:noProof/>
                <w:webHidden/>
              </w:rPr>
              <w:fldChar w:fldCharType="end"/>
            </w:r>
          </w:hyperlink>
        </w:p>
        <w:p w14:paraId="395EE834" w14:textId="391929E6" w:rsidR="006A0EB4" w:rsidRDefault="006A0EB4">
          <w:pPr>
            <w:pStyle w:val="Turinys2"/>
            <w:tabs>
              <w:tab w:val="left" w:pos="960"/>
              <w:tab w:val="right" w:leader="dot" w:pos="9628"/>
            </w:tabs>
            <w:rPr>
              <w:rFonts w:asciiTheme="minorHAnsi" w:eastAsiaTheme="minorEastAsia" w:hAnsiTheme="minorHAnsi" w:cstheme="minorBidi"/>
              <w:smallCaps w:val="0"/>
              <w:noProof/>
              <w:kern w:val="2"/>
              <w:sz w:val="24"/>
              <w:szCs w:val="24"/>
              <w:lang w:eastAsia="lt-LT" w:bidi="ar-SA"/>
              <w14:ligatures w14:val="standardContextual"/>
            </w:rPr>
          </w:pPr>
          <w:hyperlink w:anchor="_Toc195015687" w:history="1">
            <w:r w:rsidRPr="00837584">
              <w:rPr>
                <w:rStyle w:val="Hipersaitas"/>
                <w:bCs/>
              </w:rPr>
              <w:t>2.6.</w:t>
            </w:r>
            <w:r>
              <w:rPr>
                <w:rFonts w:asciiTheme="minorHAnsi" w:eastAsiaTheme="minorEastAsia" w:hAnsiTheme="minorHAnsi" w:cstheme="minorBidi"/>
                <w:smallCaps w:val="0"/>
                <w:noProof/>
                <w:kern w:val="2"/>
                <w:sz w:val="24"/>
                <w:szCs w:val="24"/>
                <w:lang w:eastAsia="lt-LT" w:bidi="ar-SA"/>
                <w14:ligatures w14:val="standardContextual"/>
              </w:rPr>
              <w:tab/>
            </w:r>
            <w:r w:rsidRPr="00837584">
              <w:rPr>
                <w:rStyle w:val="Hipersaitas"/>
              </w:rPr>
              <w:t>Sąsajos su kitais registrais ir IS</w:t>
            </w:r>
            <w:r>
              <w:rPr>
                <w:noProof/>
                <w:webHidden/>
              </w:rPr>
              <w:tab/>
            </w:r>
            <w:r>
              <w:rPr>
                <w:noProof/>
                <w:webHidden/>
              </w:rPr>
              <w:fldChar w:fldCharType="begin"/>
            </w:r>
            <w:r>
              <w:rPr>
                <w:noProof/>
                <w:webHidden/>
              </w:rPr>
              <w:instrText xml:space="preserve"> PAGEREF _Toc195015687 \h </w:instrText>
            </w:r>
            <w:r>
              <w:rPr>
                <w:noProof/>
                <w:webHidden/>
              </w:rPr>
            </w:r>
            <w:r>
              <w:rPr>
                <w:noProof/>
                <w:webHidden/>
              </w:rPr>
              <w:fldChar w:fldCharType="separate"/>
            </w:r>
            <w:r w:rsidR="00FE17AE">
              <w:rPr>
                <w:noProof/>
                <w:webHidden/>
              </w:rPr>
              <w:t>18</w:t>
            </w:r>
            <w:r>
              <w:rPr>
                <w:noProof/>
                <w:webHidden/>
              </w:rPr>
              <w:fldChar w:fldCharType="end"/>
            </w:r>
          </w:hyperlink>
        </w:p>
        <w:p w14:paraId="08FEEEE8" w14:textId="13C1559B" w:rsidR="006A0EB4" w:rsidRDefault="006A0EB4">
          <w:pPr>
            <w:pStyle w:val="Turinys2"/>
            <w:tabs>
              <w:tab w:val="left" w:pos="960"/>
              <w:tab w:val="right" w:leader="dot" w:pos="9628"/>
            </w:tabs>
            <w:rPr>
              <w:rFonts w:asciiTheme="minorHAnsi" w:eastAsiaTheme="minorEastAsia" w:hAnsiTheme="minorHAnsi" w:cstheme="minorBidi"/>
              <w:smallCaps w:val="0"/>
              <w:noProof/>
              <w:kern w:val="2"/>
              <w:sz w:val="24"/>
              <w:szCs w:val="24"/>
              <w:lang w:eastAsia="lt-LT" w:bidi="ar-SA"/>
              <w14:ligatures w14:val="standardContextual"/>
            </w:rPr>
          </w:pPr>
          <w:hyperlink w:anchor="_Toc195015688" w:history="1">
            <w:r w:rsidRPr="00837584">
              <w:rPr>
                <w:rStyle w:val="Hipersaitas"/>
                <w:bCs/>
              </w:rPr>
              <w:t>2.7.</w:t>
            </w:r>
            <w:r>
              <w:rPr>
                <w:rFonts w:asciiTheme="minorHAnsi" w:eastAsiaTheme="minorEastAsia" w:hAnsiTheme="minorHAnsi" w:cstheme="minorBidi"/>
                <w:smallCaps w:val="0"/>
                <w:noProof/>
                <w:kern w:val="2"/>
                <w:sz w:val="24"/>
                <w:szCs w:val="24"/>
                <w:lang w:eastAsia="lt-LT" w:bidi="ar-SA"/>
                <w14:ligatures w14:val="standardContextual"/>
              </w:rPr>
              <w:tab/>
            </w:r>
            <w:r w:rsidRPr="00837584">
              <w:rPr>
                <w:rStyle w:val="Hipersaitas"/>
              </w:rPr>
              <w:t>INVESTIS naudojama techninė ir programinė įranga</w:t>
            </w:r>
            <w:r>
              <w:rPr>
                <w:noProof/>
                <w:webHidden/>
              </w:rPr>
              <w:tab/>
            </w:r>
            <w:r>
              <w:rPr>
                <w:noProof/>
                <w:webHidden/>
              </w:rPr>
              <w:fldChar w:fldCharType="begin"/>
            </w:r>
            <w:r>
              <w:rPr>
                <w:noProof/>
                <w:webHidden/>
              </w:rPr>
              <w:instrText xml:space="preserve"> PAGEREF _Toc195015688 \h </w:instrText>
            </w:r>
            <w:r>
              <w:rPr>
                <w:noProof/>
                <w:webHidden/>
              </w:rPr>
            </w:r>
            <w:r>
              <w:rPr>
                <w:noProof/>
                <w:webHidden/>
              </w:rPr>
              <w:fldChar w:fldCharType="separate"/>
            </w:r>
            <w:r w:rsidR="00FE17AE">
              <w:rPr>
                <w:noProof/>
                <w:webHidden/>
              </w:rPr>
              <w:t>21</w:t>
            </w:r>
            <w:r>
              <w:rPr>
                <w:noProof/>
                <w:webHidden/>
              </w:rPr>
              <w:fldChar w:fldCharType="end"/>
            </w:r>
          </w:hyperlink>
        </w:p>
        <w:p w14:paraId="371FEFDB" w14:textId="40C1D389" w:rsidR="006A0EB4" w:rsidRDefault="006A0EB4">
          <w:pPr>
            <w:pStyle w:val="Turinys2"/>
            <w:tabs>
              <w:tab w:val="left" w:pos="960"/>
              <w:tab w:val="right" w:leader="dot" w:pos="9628"/>
            </w:tabs>
            <w:rPr>
              <w:rFonts w:asciiTheme="minorHAnsi" w:eastAsiaTheme="minorEastAsia" w:hAnsiTheme="minorHAnsi" w:cstheme="minorBidi"/>
              <w:smallCaps w:val="0"/>
              <w:noProof/>
              <w:kern w:val="2"/>
              <w:sz w:val="24"/>
              <w:szCs w:val="24"/>
              <w:lang w:eastAsia="lt-LT" w:bidi="ar-SA"/>
              <w14:ligatures w14:val="standardContextual"/>
            </w:rPr>
          </w:pPr>
          <w:hyperlink w:anchor="_Toc195015689" w:history="1">
            <w:r w:rsidRPr="00837584">
              <w:rPr>
                <w:rStyle w:val="Hipersaitas"/>
                <w:bCs/>
              </w:rPr>
              <w:t>2.8.</w:t>
            </w:r>
            <w:r>
              <w:rPr>
                <w:rFonts w:asciiTheme="minorHAnsi" w:eastAsiaTheme="minorEastAsia" w:hAnsiTheme="minorHAnsi" w:cstheme="minorBidi"/>
                <w:smallCaps w:val="0"/>
                <w:noProof/>
                <w:kern w:val="2"/>
                <w:sz w:val="24"/>
                <w:szCs w:val="24"/>
                <w:lang w:eastAsia="lt-LT" w:bidi="ar-SA"/>
                <w14:ligatures w14:val="standardContextual"/>
              </w:rPr>
              <w:tab/>
            </w:r>
            <w:r w:rsidRPr="00837584">
              <w:rPr>
                <w:rStyle w:val="Hipersaitas"/>
              </w:rPr>
              <w:t>Kiti INVESTIS naudojami programiniai komponentai</w:t>
            </w:r>
            <w:r>
              <w:rPr>
                <w:noProof/>
                <w:webHidden/>
              </w:rPr>
              <w:tab/>
            </w:r>
            <w:r>
              <w:rPr>
                <w:noProof/>
                <w:webHidden/>
              </w:rPr>
              <w:fldChar w:fldCharType="begin"/>
            </w:r>
            <w:r>
              <w:rPr>
                <w:noProof/>
                <w:webHidden/>
              </w:rPr>
              <w:instrText xml:space="preserve"> PAGEREF _Toc195015689 \h </w:instrText>
            </w:r>
            <w:r>
              <w:rPr>
                <w:noProof/>
                <w:webHidden/>
              </w:rPr>
            </w:r>
            <w:r>
              <w:rPr>
                <w:noProof/>
                <w:webHidden/>
              </w:rPr>
              <w:fldChar w:fldCharType="separate"/>
            </w:r>
            <w:r w:rsidR="00FE17AE">
              <w:rPr>
                <w:noProof/>
                <w:webHidden/>
              </w:rPr>
              <w:t>26</w:t>
            </w:r>
            <w:r>
              <w:rPr>
                <w:noProof/>
                <w:webHidden/>
              </w:rPr>
              <w:fldChar w:fldCharType="end"/>
            </w:r>
          </w:hyperlink>
        </w:p>
        <w:p w14:paraId="5F417987" w14:textId="4A192BF0" w:rsidR="006A0EB4" w:rsidRDefault="006A0EB4">
          <w:pPr>
            <w:pStyle w:val="Turinys2"/>
            <w:tabs>
              <w:tab w:val="left" w:pos="960"/>
              <w:tab w:val="right" w:leader="dot" w:pos="9628"/>
            </w:tabs>
            <w:rPr>
              <w:rFonts w:asciiTheme="minorHAnsi" w:eastAsiaTheme="minorEastAsia" w:hAnsiTheme="minorHAnsi" w:cstheme="minorBidi"/>
              <w:smallCaps w:val="0"/>
              <w:noProof/>
              <w:kern w:val="2"/>
              <w:sz w:val="24"/>
              <w:szCs w:val="24"/>
              <w:lang w:eastAsia="lt-LT" w:bidi="ar-SA"/>
              <w14:ligatures w14:val="standardContextual"/>
            </w:rPr>
          </w:pPr>
          <w:hyperlink w:anchor="_Toc195015690" w:history="1">
            <w:r w:rsidRPr="00837584">
              <w:rPr>
                <w:rStyle w:val="Hipersaitas"/>
                <w:bCs/>
              </w:rPr>
              <w:t>2.9.</w:t>
            </w:r>
            <w:r>
              <w:rPr>
                <w:rFonts w:asciiTheme="minorHAnsi" w:eastAsiaTheme="minorEastAsia" w:hAnsiTheme="minorHAnsi" w:cstheme="minorBidi"/>
                <w:smallCaps w:val="0"/>
                <w:noProof/>
                <w:kern w:val="2"/>
                <w:sz w:val="24"/>
                <w:szCs w:val="24"/>
                <w:lang w:eastAsia="lt-LT" w:bidi="ar-SA"/>
                <w14:ligatures w14:val="standardContextual"/>
              </w:rPr>
              <w:tab/>
            </w:r>
            <w:r w:rsidRPr="00837584">
              <w:rPr>
                <w:rStyle w:val="Hipersaitas"/>
              </w:rPr>
              <w:t>INVESTIS realizuoti nefunkciniai reikalavimai</w:t>
            </w:r>
            <w:r>
              <w:rPr>
                <w:noProof/>
                <w:webHidden/>
              </w:rPr>
              <w:tab/>
            </w:r>
            <w:r>
              <w:rPr>
                <w:noProof/>
                <w:webHidden/>
              </w:rPr>
              <w:fldChar w:fldCharType="begin"/>
            </w:r>
            <w:r>
              <w:rPr>
                <w:noProof/>
                <w:webHidden/>
              </w:rPr>
              <w:instrText xml:space="preserve"> PAGEREF _Toc195015690 \h </w:instrText>
            </w:r>
            <w:r>
              <w:rPr>
                <w:noProof/>
                <w:webHidden/>
              </w:rPr>
            </w:r>
            <w:r>
              <w:rPr>
                <w:noProof/>
                <w:webHidden/>
              </w:rPr>
              <w:fldChar w:fldCharType="separate"/>
            </w:r>
            <w:r w:rsidR="00FE17AE">
              <w:rPr>
                <w:noProof/>
                <w:webHidden/>
              </w:rPr>
              <w:t>26</w:t>
            </w:r>
            <w:r>
              <w:rPr>
                <w:noProof/>
                <w:webHidden/>
              </w:rPr>
              <w:fldChar w:fldCharType="end"/>
            </w:r>
          </w:hyperlink>
        </w:p>
        <w:p w14:paraId="6DE00921" w14:textId="16744356" w:rsidR="006A0EB4" w:rsidRDefault="006A0EB4">
          <w:pPr>
            <w:pStyle w:val="Turinys1"/>
            <w:tabs>
              <w:tab w:val="left" w:pos="440"/>
              <w:tab w:val="right" w:leader="dot" w:pos="9628"/>
            </w:tabs>
            <w:rPr>
              <w:rFonts w:asciiTheme="minorHAnsi" w:eastAsiaTheme="minorEastAsia" w:hAnsiTheme="minorHAnsi" w:cstheme="minorBidi"/>
              <w:b w:val="0"/>
              <w:bCs w:val="0"/>
              <w:caps w:val="0"/>
              <w:noProof/>
              <w:kern w:val="2"/>
              <w:sz w:val="24"/>
              <w:szCs w:val="24"/>
              <w:lang w:eastAsia="lt-LT" w:bidi="ar-SA"/>
              <w14:ligatures w14:val="standardContextual"/>
            </w:rPr>
          </w:pPr>
          <w:hyperlink w:anchor="_Toc195015691" w:history="1">
            <w:r w:rsidRPr="00837584">
              <w:rPr>
                <w:rStyle w:val="Hipersaitas"/>
              </w:rPr>
              <w:t>3.</w:t>
            </w:r>
            <w:r>
              <w:rPr>
                <w:rFonts w:asciiTheme="minorHAnsi" w:eastAsiaTheme="minorEastAsia" w:hAnsiTheme="minorHAnsi" w:cstheme="minorBidi"/>
                <w:b w:val="0"/>
                <w:bCs w:val="0"/>
                <w:caps w:val="0"/>
                <w:noProof/>
                <w:kern w:val="2"/>
                <w:sz w:val="24"/>
                <w:szCs w:val="24"/>
                <w:lang w:eastAsia="lt-LT" w:bidi="ar-SA"/>
                <w14:ligatures w14:val="standardContextual"/>
              </w:rPr>
              <w:tab/>
            </w:r>
            <w:r w:rsidRPr="00837584">
              <w:rPr>
                <w:rStyle w:val="Hipersaitas"/>
              </w:rPr>
              <w:t>PROJEKTO METU TEIKIAMŲ PASLAUGŲ REIKALAVIMAI</w:t>
            </w:r>
            <w:r>
              <w:rPr>
                <w:noProof/>
                <w:webHidden/>
              </w:rPr>
              <w:tab/>
            </w:r>
            <w:r>
              <w:rPr>
                <w:noProof/>
                <w:webHidden/>
              </w:rPr>
              <w:fldChar w:fldCharType="begin"/>
            </w:r>
            <w:r>
              <w:rPr>
                <w:noProof/>
                <w:webHidden/>
              </w:rPr>
              <w:instrText xml:space="preserve"> PAGEREF _Toc195015691 \h </w:instrText>
            </w:r>
            <w:r>
              <w:rPr>
                <w:noProof/>
                <w:webHidden/>
              </w:rPr>
            </w:r>
            <w:r>
              <w:rPr>
                <w:noProof/>
                <w:webHidden/>
              </w:rPr>
              <w:fldChar w:fldCharType="separate"/>
            </w:r>
            <w:r w:rsidR="00FE17AE">
              <w:rPr>
                <w:noProof/>
                <w:webHidden/>
              </w:rPr>
              <w:t>35</w:t>
            </w:r>
            <w:r>
              <w:rPr>
                <w:noProof/>
                <w:webHidden/>
              </w:rPr>
              <w:fldChar w:fldCharType="end"/>
            </w:r>
          </w:hyperlink>
        </w:p>
        <w:p w14:paraId="46CB3611" w14:textId="1A27AB5A" w:rsidR="006A0EB4" w:rsidRDefault="006A0EB4">
          <w:pPr>
            <w:pStyle w:val="Turinys2"/>
            <w:tabs>
              <w:tab w:val="left" w:pos="960"/>
              <w:tab w:val="right" w:leader="dot" w:pos="9628"/>
            </w:tabs>
            <w:rPr>
              <w:rFonts w:asciiTheme="minorHAnsi" w:eastAsiaTheme="minorEastAsia" w:hAnsiTheme="minorHAnsi" w:cstheme="minorBidi"/>
              <w:smallCaps w:val="0"/>
              <w:noProof/>
              <w:kern w:val="2"/>
              <w:sz w:val="24"/>
              <w:szCs w:val="24"/>
              <w:lang w:eastAsia="lt-LT" w:bidi="ar-SA"/>
              <w14:ligatures w14:val="standardContextual"/>
            </w:rPr>
          </w:pPr>
          <w:hyperlink w:anchor="_Toc195015692" w:history="1">
            <w:r w:rsidRPr="00837584">
              <w:rPr>
                <w:rStyle w:val="Hipersaitas"/>
                <w:bCs/>
              </w:rPr>
              <w:t>3.1.</w:t>
            </w:r>
            <w:r>
              <w:rPr>
                <w:rFonts w:asciiTheme="minorHAnsi" w:eastAsiaTheme="minorEastAsia" w:hAnsiTheme="minorHAnsi" w:cstheme="minorBidi"/>
                <w:smallCaps w:val="0"/>
                <w:noProof/>
                <w:kern w:val="2"/>
                <w:sz w:val="24"/>
                <w:szCs w:val="24"/>
                <w:lang w:eastAsia="lt-LT" w:bidi="ar-SA"/>
                <w14:ligatures w14:val="standardContextual"/>
              </w:rPr>
              <w:tab/>
            </w:r>
            <w:r w:rsidRPr="00837584">
              <w:rPr>
                <w:rStyle w:val="Hipersaitas"/>
              </w:rPr>
              <w:t>INVESTIS priežiūros paslaugos</w:t>
            </w:r>
            <w:r>
              <w:rPr>
                <w:noProof/>
                <w:webHidden/>
              </w:rPr>
              <w:tab/>
            </w:r>
            <w:r>
              <w:rPr>
                <w:noProof/>
                <w:webHidden/>
              </w:rPr>
              <w:fldChar w:fldCharType="begin"/>
            </w:r>
            <w:r>
              <w:rPr>
                <w:noProof/>
                <w:webHidden/>
              </w:rPr>
              <w:instrText xml:space="preserve"> PAGEREF _Toc195015692 \h </w:instrText>
            </w:r>
            <w:r>
              <w:rPr>
                <w:noProof/>
                <w:webHidden/>
              </w:rPr>
            </w:r>
            <w:r>
              <w:rPr>
                <w:noProof/>
                <w:webHidden/>
              </w:rPr>
              <w:fldChar w:fldCharType="separate"/>
            </w:r>
            <w:r w:rsidR="00FE17AE">
              <w:rPr>
                <w:noProof/>
                <w:webHidden/>
              </w:rPr>
              <w:t>35</w:t>
            </w:r>
            <w:r>
              <w:rPr>
                <w:noProof/>
                <w:webHidden/>
              </w:rPr>
              <w:fldChar w:fldCharType="end"/>
            </w:r>
          </w:hyperlink>
        </w:p>
        <w:p w14:paraId="7CE60669" w14:textId="0C639E60" w:rsidR="006A0EB4" w:rsidRDefault="006A0EB4">
          <w:pPr>
            <w:pStyle w:val="Turinys2"/>
            <w:tabs>
              <w:tab w:val="left" w:pos="960"/>
              <w:tab w:val="right" w:leader="dot" w:pos="9628"/>
            </w:tabs>
            <w:rPr>
              <w:rFonts w:asciiTheme="minorHAnsi" w:eastAsiaTheme="minorEastAsia" w:hAnsiTheme="minorHAnsi" w:cstheme="minorBidi"/>
              <w:smallCaps w:val="0"/>
              <w:noProof/>
              <w:kern w:val="2"/>
              <w:sz w:val="24"/>
              <w:szCs w:val="24"/>
              <w:lang w:eastAsia="lt-LT" w:bidi="ar-SA"/>
              <w14:ligatures w14:val="standardContextual"/>
            </w:rPr>
          </w:pPr>
          <w:hyperlink w:anchor="_Toc195015693" w:history="1">
            <w:r w:rsidRPr="00837584">
              <w:rPr>
                <w:rStyle w:val="Hipersaitas"/>
                <w:bCs/>
              </w:rPr>
              <w:t>3.2.</w:t>
            </w:r>
            <w:r>
              <w:rPr>
                <w:rFonts w:asciiTheme="minorHAnsi" w:eastAsiaTheme="minorEastAsia" w:hAnsiTheme="minorHAnsi" w:cstheme="minorBidi"/>
                <w:smallCaps w:val="0"/>
                <w:noProof/>
                <w:kern w:val="2"/>
                <w:sz w:val="24"/>
                <w:szCs w:val="24"/>
                <w:lang w:eastAsia="lt-LT" w:bidi="ar-SA"/>
                <w14:ligatures w14:val="standardContextual"/>
              </w:rPr>
              <w:tab/>
            </w:r>
            <w:r w:rsidRPr="00837584">
              <w:rPr>
                <w:rStyle w:val="Hipersaitas"/>
              </w:rPr>
              <w:t>INVESTIS vystymo ir palaikymo paslaugos.</w:t>
            </w:r>
            <w:r>
              <w:rPr>
                <w:noProof/>
                <w:webHidden/>
              </w:rPr>
              <w:tab/>
            </w:r>
            <w:r>
              <w:rPr>
                <w:noProof/>
                <w:webHidden/>
              </w:rPr>
              <w:fldChar w:fldCharType="begin"/>
            </w:r>
            <w:r>
              <w:rPr>
                <w:noProof/>
                <w:webHidden/>
              </w:rPr>
              <w:instrText xml:space="preserve"> PAGEREF _Toc195015693 \h </w:instrText>
            </w:r>
            <w:r>
              <w:rPr>
                <w:noProof/>
                <w:webHidden/>
              </w:rPr>
            </w:r>
            <w:r>
              <w:rPr>
                <w:noProof/>
                <w:webHidden/>
              </w:rPr>
              <w:fldChar w:fldCharType="separate"/>
            </w:r>
            <w:r w:rsidR="00FE17AE">
              <w:rPr>
                <w:noProof/>
                <w:webHidden/>
              </w:rPr>
              <w:t>35</w:t>
            </w:r>
            <w:r>
              <w:rPr>
                <w:noProof/>
                <w:webHidden/>
              </w:rPr>
              <w:fldChar w:fldCharType="end"/>
            </w:r>
          </w:hyperlink>
        </w:p>
        <w:p w14:paraId="1F90DAFD" w14:textId="47539B6C" w:rsidR="006A0EB4" w:rsidRDefault="006A0EB4">
          <w:pPr>
            <w:pStyle w:val="Turinys2"/>
            <w:tabs>
              <w:tab w:val="left" w:pos="960"/>
              <w:tab w:val="right" w:leader="dot" w:pos="9628"/>
            </w:tabs>
            <w:rPr>
              <w:rFonts w:asciiTheme="minorHAnsi" w:eastAsiaTheme="minorEastAsia" w:hAnsiTheme="minorHAnsi" w:cstheme="minorBidi"/>
              <w:smallCaps w:val="0"/>
              <w:noProof/>
              <w:kern w:val="2"/>
              <w:sz w:val="24"/>
              <w:szCs w:val="24"/>
              <w:lang w:eastAsia="lt-LT" w:bidi="ar-SA"/>
              <w14:ligatures w14:val="standardContextual"/>
            </w:rPr>
          </w:pPr>
          <w:hyperlink w:anchor="_Toc195015694" w:history="1">
            <w:r w:rsidRPr="00837584">
              <w:rPr>
                <w:rStyle w:val="Hipersaitas"/>
                <w:bCs/>
              </w:rPr>
              <w:t>3.3.</w:t>
            </w:r>
            <w:r>
              <w:rPr>
                <w:rFonts w:asciiTheme="minorHAnsi" w:eastAsiaTheme="minorEastAsia" w:hAnsiTheme="minorHAnsi" w:cstheme="minorBidi"/>
                <w:smallCaps w:val="0"/>
                <w:noProof/>
                <w:kern w:val="2"/>
                <w:sz w:val="24"/>
                <w:szCs w:val="24"/>
                <w:lang w:eastAsia="lt-LT" w:bidi="ar-SA"/>
                <w14:ligatures w14:val="standardContextual"/>
              </w:rPr>
              <w:tab/>
            </w:r>
            <w:r w:rsidRPr="00837584">
              <w:rPr>
                <w:rStyle w:val="Hipersaitas"/>
              </w:rPr>
              <w:t>Kiti INVESTIS reikalavimai</w:t>
            </w:r>
            <w:r>
              <w:rPr>
                <w:noProof/>
                <w:webHidden/>
              </w:rPr>
              <w:tab/>
            </w:r>
            <w:r>
              <w:rPr>
                <w:noProof/>
                <w:webHidden/>
              </w:rPr>
              <w:fldChar w:fldCharType="begin"/>
            </w:r>
            <w:r>
              <w:rPr>
                <w:noProof/>
                <w:webHidden/>
              </w:rPr>
              <w:instrText xml:space="preserve"> PAGEREF _Toc195015694 \h </w:instrText>
            </w:r>
            <w:r>
              <w:rPr>
                <w:noProof/>
                <w:webHidden/>
              </w:rPr>
            </w:r>
            <w:r>
              <w:rPr>
                <w:noProof/>
                <w:webHidden/>
              </w:rPr>
              <w:fldChar w:fldCharType="separate"/>
            </w:r>
            <w:r w:rsidR="00FE17AE">
              <w:rPr>
                <w:noProof/>
                <w:webHidden/>
              </w:rPr>
              <w:t>38</w:t>
            </w:r>
            <w:r>
              <w:rPr>
                <w:noProof/>
                <w:webHidden/>
              </w:rPr>
              <w:fldChar w:fldCharType="end"/>
            </w:r>
          </w:hyperlink>
        </w:p>
        <w:p w14:paraId="132DE4AB" w14:textId="0E54619D" w:rsidR="006A0EB4" w:rsidRDefault="006A0EB4">
          <w:pPr>
            <w:pStyle w:val="Turinys1"/>
            <w:tabs>
              <w:tab w:val="left" w:pos="440"/>
              <w:tab w:val="right" w:leader="dot" w:pos="9628"/>
            </w:tabs>
            <w:rPr>
              <w:rFonts w:asciiTheme="minorHAnsi" w:eastAsiaTheme="minorEastAsia" w:hAnsiTheme="minorHAnsi" w:cstheme="minorBidi"/>
              <w:b w:val="0"/>
              <w:bCs w:val="0"/>
              <w:caps w:val="0"/>
              <w:noProof/>
              <w:kern w:val="2"/>
              <w:sz w:val="24"/>
              <w:szCs w:val="24"/>
              <w:lang w:eastAsia="lt-LT" w:bidi="ar-SA"/>
              <w14:ligatures w14:val="standardContextual"/>
            </w:rPr>
          </w:pPr>
          <w:hyperlink w:anchor="_Toc195015695" w:history="1">
            <w:r w:rsidRPr="00837584">
              <w:rPr>
                <w:rStyle w:val="Hipersaitas"/>
              </w:rPr>
              <w:t>4.</w:t>
            </w:r>
            <w:r>
              <w:rPr>
                <w:rFonts w:asciiTheme="minorHAnsi" w:eastAsiaTheme="minorEastAsia" w:hAnsiTheme="minorHAnsi" w:cstheme="minorBidi"/>
                <w:b w:val="0"/>
                <w:bCs w:val="0"/>
                <w:caps w:val="0"/>
                <w:noProof/>
                <w:kern w:val="2"/>
                <w:sz w:val="24"/>
                <w:szCs w:val="24"/>
                <w:lang w:eastAsia="lt-LT" w:bidi="ar-SA"/>
                <w14:ligatures w14:val="standardContextual"/>
              </w:rPr>
              <w:tab/>
            </w:r>
            <w:r w:rsidRPr="00837584">
              <w:rPr>
                <w:rStyle w:val="Hipersaitas"/>
              </w:rPr>
              <w:t>PROJEKTO METU TEIKIAMŲ PASLAUGŲ EIGA</w:t>
            </w:r>
            <w:r>
              <w:rPr>
                <w:noProof/>
                <w:webHidden/>
              </w:rPr>
              <w:tab/>
            </w:r>
            <w:r>
              <w:rPr>
                <w:noProof/>
                <w:webHidden/>
              </w:rPr>
              <w:fldChar w:fldCharType="begin"/>
            </w:r>
            <w:r>
              <w:rPr>
                <w:noProof/>
                <w:webHidden/>
              </w:rPr>
              <w:instrText xml:space="preserve"> PAGEREF _Toc195015695 \h </w:instrText>
            </w:r>
            <w:r>
              <w:rPr>
                <w:noProof/>
                <w:webHidden/>
              </w:rPr>
            </w:r>
            <w:r>
              <w:rPr>
                <w:noProof/>
                <w:webHidden/>
              </w:rPr>
              <w:fldChar w:fldCharType="separate"/>
            </w:r>
            <w:r w:rsidR="00FE17AE">
              <w:rPr>
                <w:noProof/>
                <w:webHidden/>
              </w:rPr>
              <w:t>40</w:t>
            </w:r>
            <w:r>
              <w:rPr>
                <w:noProof/>
                <w:webHidden/>
              </w:rPr>
              <w:fldChar w:fldCharType="end"/>
            </w:r>
          </w:hyperlink>
        </w:p>
        <w:p w14:paraId="62AA35E8" w14:textId="2264BD79" w:rsidR="006A0EB4" w:rsidRDefault="006A0EB4">
          <w:pPr>
            <w:pStyle w:val="Turinys2"/>
            <w:tabs>
              <w:tab w:val="left" w:pos="960"/>
              <w:tab w:val="right" w:leader="dot" w:pos="9628"/>
            </w:tabs>
            <w:rPr>
              <w:rFonts w:asciiTheme="minorHAnsi" w:eastAsiaTheme="minorEastAsia" w:hAnsiTheme="minorHAnsi" w:cstheme="minorBidi"/>
              <w:smallCaps w:val="0"/>
              <w:noProof/>
              <w:kern w:val="2"/>
              <w:sz w:val="24"/>
              <w:szCs w:val="24"/>
              <w:lang w:eastAsia="lt-LT" w:bidi="ar-SA"/>
              <w14:ligatures w14:val="standardContextual"/>
            </w:rPr>
          </w:pPr>
          <w:hyperlink w:anchor="_Toc195015696" w:history="1">
            <w:r w:rsidRPr="00837584">
              <w:rPr>
                <w:rStyle w:val="Hipersaitas"/>
                <w:bCs/>
              </w:rPr>
              <w:t>4.1.</w:t>
            </w:r>
            <w:r>
              <w:rPr>
                <w:rFonts w:asciiTheme="minorHAnsi" w:eastAsiaTheme="minorEastAsia" w:hAnsiTheme="minorHAnsi" w:cstheme="minorBidi"/>
                <w:smallCaps w:val="0"/>
                <w:noProof/>
                <w:kern w:val="2"/>
                <w:sz w:val="24"/>
                <w:szCs w:val="24"/>
                <w:lang w:eastAsia="lt-LT" w:bidi="ar-SA"/>
                <w14:ligatures w14:val="standardContextual"/>
              </w:rPr>
              <w:tab/>
            </w:r>
            <w:r w:rsidRPr="00837584">
              <w:rPr>
                <w:rStyle w:val="Hipersaitas"/>
              </w:rPr>
              <w:t>Bendrosios nuostatos</w:t>
            </w:r>
            <w:r>
              <w:rPr>
                <w:noProof/>
                <w:webHidden/>
              </w:rPr>
              <w:tab/>
            </w:r>
            <w:r>
              <w:rPr>
                <w:noProof/>
                <w:webHidden/>
              </w:rPr>
              <w:fldChar w:fldCharType="begin"/>
            </w:r>
            <w:r>
              <w:rPr>
                <w:noProof/>
                <w:webHidden/>
              </w:rPr>
              <w:instrText xml:space="preserve"> PAGEREF _Toc195015696 \h </w:instrText>
            </w:r>
            <w:r>
              <w:rPr>
                <w:noProof/>
                <w:webHidden/>
              </w:rPr>
            </w:r>
            <w:r>
              <w:rPr>
                <w:noProof/>
                <w:webHidden/>
              </w:rPr>
              <w:fldChar w:fldCharType="separate"/>
            </w:r>
            <w:r w:rsidR="00FE17AE">
              <w:rPr>
                <w:noProof/>
                <w:webHidden/>
              </w:rPr>
              <w:t>40</w:t>
            </w:r>
            <w:r>
              <w:rPr>
                <w:noProof/>
                <w:webHidden/>
              </w:rPr>
              <w:fldChar w:fldCharType="end"/>
            </w:r>
          </w:hyperlink>
        </w:p>
        <w:p w14:paraId="36E2F18E" w14:textId="122CAE64" w:rsidR="006A0EB4" w:rsidRDefault="006A0EB4">
          <w:pPr>
            <w:pStyle w:val="Turinys2"/>
            <w:tabs>
              <w:tab w:val="left" w:pos="960"/>
              <w:tab w:val="right" w:leader="dot" w:pos="9628"/>
            </w:tabs>
            <w:rPr>
              <w:rFonts w:asciiTheme="minorHAnsi" w:eastAsiaTheme="minorEastAsia" w:hAnsiTheme="minorHAnsi" w:cstheme="minorBidi"/>
              <w:smallCaps w:val="0"/>
              <w:noProof/>
              <w:kern w:val="2"/>
              <w:sz w:val="24"/>
              <w:szCs w:val="24"/>
              <w:lang w:eastAsia="lt-LT" w:bidi="ar-SA"/>
              <w14:ligatures w14:val="standardContextual"/>
            </w:rPr>
          </w:pPr>
          <w:hyperlink w:anchor="_Toc195015697" w:history="1">
            <w:r w:rsidRPr="00837584">
              <w:rPr>
                <w:rStyle w:val="Hipersaitas"/>
                <w:bCs/>
              </w:rPr>
              <w:t>4.2.</w:t>
            </w:r>
            <w:r>
              <w:rPr>
                <w:rFonts w:asciiTheme="minorHAnsi" w:eastAsiaTheme="minorEastAsia" w:hAnsiTheme="minorHAnsi" w:cstheme="minorBidi"/>
                <w:smallCaps w:val="0"/>
                <w:noProof/>
                <w:kern w:val="2"/>
                <w:sz w:val="24"/>
                <w:szCs w:val="24"/>
                <w:lang w:eastAsia="lt-LT" w:bidi="ar-SA"/>
                <w14:ligatures w14:val="standardContextual"/>
              </w:rPr>
              <w:tab/>
            </w:r>
            <w:r w:rsidRPr="00837584">
              <w:rPr>
                <w:rStyle w:val="Hipersaitas"/>
              </w:rPr>
              <w:t>Projekto organizacinė struktūra ir komunikavimas</w:t>
            </w:r>
            <w:r>
              <w:rPr>
                <w:noProof/>
                <w:webHidden/>
              </w:rPr>
              <w:tab/>
            </w:r>
            <w:r>
              <w:rPr>
                <w:noProof/>
                <w:webHidden/>
              </w:rPr>
              <w:fldChar w:fldCharType="begin"/>
            </w:r>
            <w:r>
              <w:rPr>
                <w:noProof/>
                <w:webHidden/>
              </w:rPr>
              <w:instrText xml:space="preserve"> PAGEREF _Toc195015697 \h </w:instrText>
            </w:r>
            <w:r>
              <w:rPr>
                <w:noProof/>
                <w:webHidden/>
              </w:rPr>
            </w:r>
            <w:r>
              <w:rPr>
                <w:noProof/>
                <w:webHidden/>
              </w:rPr>
              <w:fldChar w:fldCharType="separate"/>
            </w:r>
            <w:r w:rsidR="00FE17AE">
              <w:rPr>
                <w:noProof/>
                <w:webHidden/>
              </w:rPr>
              <w:t>40</w:t>
            </w:r>
            <w:r>
              <w:rPr>
                <w:noProof/>
                <w:webHidden/>
              </w:rPr>
              <w:fldChar w:fldCharType="end"/>
            </w:r>
          </w:hyperlink>
        </w:p>
        <w:p w14:paraId="3B599A1F" w14:textId="720AED81" w:rsidR="006A0EB4" w:rsidRDefault="006A0EB4">
          <w:pPr>
            <w:pStyle w:val="Turinys2"/>
            <w:tabs>
              <w:tab w:val="left" w:pos="960"/>
              <w:tab w:val="right" w:leader="dot" w:pos="9628"/>
            </w:tabs>
            <w:rPr>
              <w:rFonts w:asciiTheme="minorHAnsi" w:eastAsiaTheme="minorEastAsia" w:hAnsiTheme="minorHAnsi" w:cstheme="minorBidi"/>
              <w:smallCaps w:val="0"/>
              <w:noProof/>
              <w:kern w:val="2"/>
              <w:sz w:val="24"/>
              <w:szCs w:val="24"/>
              <w:lang w:eastAsia="lt-LT" w:bidi="ar-SA"/>
              <w14:ligatures w14:val="standardContextual"/>
            </w:rPr>
          </w:pPr>
          <w:hyperlink w:anchor="_Toc195015698" w:history="1">
            <w:r w:rsidRPr="00837584">
              <w:rPr>
                <w:rStyle w:val="Hipersaitas"/>
                <w:bCs/>
              </w:rPr>
              <w:t>4.3.</w:t>
            </w:r>
            <w:r>
              <w:rPr>
                <w:rFonts w:asciiTheme="minorHAnsi" w:eastAsiaTheme="minorEastAsia" w:hAnsiTheme="minorHAnsi" w:cstheme="minorBidi"/>
                <w:smallCaps w:val="0"/>
                <w:noProof/>
                <w:kern w:val="2"/>
                <w:sz w:val="24"/>
                <w:szCs w:val="24"/>
                <w:lang w:eastAsia="lt-LT" w:bidi="ar-SA"/>
                <w14:ligatures w14:val="standardContextual"/>
              </w:rPr>
              <w:tab/>
            </w:r>
            <w:r w:rsidRPr="00837584">
              <w:rPr>
                <w:rStyle w:val="Hipersaitas"/>
              </w:rPr>
              <w:t>Projekto valdymo planas</w:t>
            </w:r>
            <w:r>
              <w:rPr>
                <w:noProof/>
                <w:webHidden/>
              </w:rPr>
              <w:tab/>
            </w:r>
            <w:r>
              <w:rPr>
                <w:noProof/>
                <w:webHidden/>
              </w:rPr>
              <w:fldChar w:fldCharType="begin"/>
            </w:r>
            <w:r>
              <w:rPr>
                <w:noProof/>
                <w:webHidden/>
              </w:rPr>
              <w:instrText xml:space="preserve"> PAGEREF _Toc195015698 \h </w:instrText>
            </w:r>
            <w:r>
              <w:rPr>
                <w:noProof/>
                <w:webHidden/>
              </w:rPr>
            </w:r>
            <w:r>
              <w:rPr>
                <w:noProof/>
                <w:webHidden/>
              </w:rPr>
              <w:fldChar w:fldCharType="separate"/>
            </w:r>
            <w:r w:rsidR="00FE17AE">
              <w:rPr>
                <w:noProof/>
                <w:webHidden/>
              </w:rPr>
              <w:t>41</w:t>
            </w:r>
            <w:r>
              <w:rPr>
                <w:noProof/>
                <w:webHidden/>
              </w:rPr>
              <w:fldChar w:fldCharType="end"/>
            </w:r>
          </w:hyperlink>
        </w:p>
        <w:p w14:paraId="777A6050" w14:textId="323B002B" w:rsidR="006A0EB4" w:rsidRDefault="006A0EB4">
          <w:pPr>
            <w:pStyle w:val="Turinys2"/>
            <w:tabs>
              <w:tab w:val="left" w:pos="960"/>
              <w:tab w:val="right" w:leader="dot" w:pos="9628"/>
            </w:tabs>
            <w:rPr>
              <w:rFonts w:asciiTheme="minorHAnsi" w:eastAsiaTheme="minorEastAsia" w:hAnsiTheme="minorHAnsi" w:cstheme="minorBidi"/>
              <w:smallCaps w:val="0"/>
              <w:noProof/>
              <w:kern w:val="2"/>
              <w:sz w:val="24"/>
              <w:szCs w:val="24"/>
              <w:lang w:eastAsia="lt-LT" w:bidi="ar-SA"/>
              <w14:ligatures w14:val="standardContextual"/>
            </w:rPr>
          </w:pPr>
          <w:hyperlink w:anchor="_Toc195015699" w:history="1">
            <w:r w:rsidRPr="00837584">
              <w:rPr>
                <w:rStyle w:val="Hipersaitas"/>
                <w:bCs/>
              </w:rPr>
              <w:t>4.4.</w:t>
            </w:r>
            <w:r>
              <w:rPr>
                <w:rFonts w:asciiTheme="minorHAnsi" w:eastAsiaTheme="minorEastAsia" w:hAnsiTheme="minorHAnsi" w:cstheme="minorBidi"/>
                <w:smallCaps w:val="0"/>
                <w:noProof/>
                <w:kern w:val="2"/>
                <w:sz w:val="24"/>
                <w:szCs w:val="24"/>
                <w:lang w:eastAsia="lt-LT" w:bidi="ar-SA"/>
                <w14:ligatures w14:val="standardContextual"/>
              </w:rPr>
              <w:tab/>
            </w:r>
            <w:r w:rsidRPr="00837584">
              <w:rPr>
                <w:rStyle w:val="Hipersaitas"/>
              </w:rPr>
              <w:t>INVESTIS priežiūros paslaugų teikimas</w:t>
            </w:r>
            <w:r>
              <w:rPr>
                <w:noProof/>
                <w:webHidden/>
              </w:rPr>
              <w:tab/>
            </w:r>
            <w:r>
              <w:rPr>
                <w:noProof/>
                <w:webHidden/>
              </w:rPr>
              <w:fldChar w:fldCharType="begin"/>
            </w:r>
            <w:r>
              <w:rPr>
                <w:noProof/>
                <w:webHidden/>
              </w:rPr>
              <w:instrText xml:space="preserve"> PAGEREF _Toc195015699 \h </w:instrText>
            </w:r>
            <w:r>
              <w:rPr>
                <w:noProof/>
                <w:webHidden/>
              </w:rPr>
            </w:r>
            <w:r>
              <w:rPr>
                <w:noProof/>
                <w:webHidden/>
              </w:rPr>
              <w:fldChar w:fldCharType="separate"/>
            </w:r>
            <w:r w:rsidR="00FE17AE">
              <w:rPr>
                <w:noProof/>
                <w:webHidden/>
              </w:rPr>
              <w:t>43</w:t>
            </w:r>
            <w:r>
              <w:rPr>
                <w:noProof/>
                <w:webHidden/>
              </w:rPr>
              <w:fldChar w:fldCharType="end"/>
            </w:r>
          </w:hyperlink>
        </w:p>
        <w:p w14:paraId="2CCDE116" w14:textId="49EA6C1D" w:rsidR="006A0EB4" w:rsidRDefault="006A0EB4">
          <w:pPr>
            <w:pStyle w:val="Turinys2"/>
            <w:tabs>
              <w:tab w:val="left" w:pos="960"/>
              <w:tab w:val="right" w:leader="dot" w:pos="9628"/>
            </w:tabs>
            <w:rPr>
              <w:rFonts w:asciiTheme="minorHAnsi" w:eastAsiaTheme="minorEastAsia" w:hAnsiTheme="minorHAnsi" w:cstheme="minorBidi"/>
              <w:smallCaps w:val="0"/>
              <w:noProof/>
              <w:kern w:val="2"/>
              <w:sz w:val="24"/>
              <w:szCs w:val="24"/>
              <w:lang w:eastAsia="lt-LT" w:bidi="ar-SA"/>
              <w14:ligatures w14:val="standardContextual"/>
            </w:rPr>
          </w:pPr>
          <w:hyperlink w:anchor="_Toc195015700" w:history="1">
            <w:r w:rsidRPr="00837584">
              <w:rPr>
                <w:rStyle w:val="Hipersaitas"/>
                <w:bCs/>
              </w:rPr>
              <w:t>4.5.</w:t>
            </w:r>
            <w:r>
              <w:rPr>
                <w:rFonts w:asciiTheme="minorHAnsi" w:eastAsiaTheme="minorEastAsia" w:hAnsiTheme="minorHAnsi" w:cstheme="minorBidi"/>
                <w:smallCaps w:val="0"/>
                <w:noProof/>
                <w:kern w:val="2"/>
                <w:sz w:val="24"/>
                <w:szCs w:val="24"/>
                <w:lang w:eastAsia="lt-LT" w:bidi="ar-SA"/>
                <w14:ligatures w14:val="standardContextual"/>
              </w:rPr>
              <w:tab/>
            </w:r>
            <w:r w:rsidRPr="00837584">
              <w:rPr>
                <w:rStyle w:val="Hipersaitas"/>
              </w:rPr>
              <w:t>INVESTIS vystymo paslaugų eiga</w:t>
            </w:r>
            <w:r>
              <w:rPr>
                <w:noProof/>
                <w:webHidden/>
              </w:rPr>
              <w:tab/>
            </w:r>
            <w:r>
              <w:rPr>
                <w:noProof/>
                <w:webHidden/>
              </w:rPr>
              <w:fldChar w:fldCharType="begin"/>
            </w:r>
            <w:r>
              <w:rPr>
                <w:noProof/>
                <w:webHidden/>
              </w:rPr>
              <w:instrText xml:space="preserve"> PAGEREF _Toc195015700 \h </w:instrText>
            </w:r>
            <w:r>
              <w:rPr>
                <w:noProof/>
                <w:webHidden/>
              </w:rPr>
            </w:r>
            <w:r>
              <w:rPr>
                <w:noProof/>
                <w:webHidden/>
              </w:rPr>
              <w:fldChar w:fldCharType="separate"/>
            </w:r>
            <w:r w:rsidR="00FE17AE">
              <w:rPr>
                <w:noProof/>
                <w:webHidden/>
              </w:rPr>
              <w:t>44</w:t>
            </w:r>
            <w:r>
              <w:rPr>
                <w:noProof/>
                <w:webHidden/>
              </w:rPr>
              <w:fldChar w:fldCharType="end"/>
            </w:r>
          </w:hyperlink>
        </w:p>
        <w:p w14:paraId="7140E4ED" w14:textId="43EE48B1" w:rsidR="006A0EB4" w:rsidRDefault="006A0EB4">
          <w:pPr>
            <w:pStyle w:val="Turinys2"/>
            <w:tabs>
              <w:tab w:val="left" w:pos="960"/>
              <w:tab w:val="right" w:leader="dot" w:pos="9628"/>
            </w:tabs>
            <w:rPr>
              <w:rFonts w:asciiTheme="minorHAnsi" w:eastAsiaTheme="minorEastAsia" w:hAnsiTheme="minorHAnsi" w:cstheme="minorBidi"/>
              <w:smallCaps w:val="0"/>
              <w:noProof/>
              <w:kern w:val="2"/>
              <w:sz w:val="24"/>
              <w:szCs w:val="24"/>
              <w:lang w:eastAsia="lt-LT" w:bidi="ar-SA"/>
              <w14:ligatures w14:val="standardContextual"/>
            </w:rPr>
          </w:pPr>
          <w:hyperlink w:anchor="_Toc195015701" w:history="1">
            <w:r w:rsidRPr="00837584">
              <w:rPr>
                <w:rStyle w:val="Hipersaitas"/>
                <w:bCs/>
              </w:rPr>
              <w:t>4.6.</w:t>
            </w:r>
            <w:r>
              <w:rPr>
                <w:rFonts w:asciiTheme="minorHAnsi" w:eastAsiaTheme="minorEastAsia" w:hAnsiTheme="minorHAnsi" w:cstheme="minorBidi"/>
                <w:smallCaps w:val="0"/>
                <w:noProof/>
                <w:kern w:val="2"/>
                <w:sz w:val="24"/>
                <w:szCs w:val="24"/>
                <w:lang w:eastAsia="lt-LT" w:bidi="ar-SA"/>
                <w14:ligatures w14:val="standardContextual"/>
              </w:rPr>
              <w:tab/>
            </w:r>
            <w:r w:rsidRPr="00837584">
              <w:rPr>
                <w:rStyle w:val="Hipersaitas"/>
              </w:rPr>
              <w:t>Apimčių vertinimo metodika</w:t>
            </w:r>
            <w:r>
              <w:rPr>
                <w:noProof/>
                <w:webHidden/>
              </w:rPr>
              <w:tab/>
            </w:r>
            <w:r>
              <w:rPr>
                <w:noProof/>
                <w:webHidden/>
              </w:rPr>
              <w:fldChar w:fldCharType="begin"/>
            </w:r>
            <w:r>
              <w:rPr>
                <w:noProof/>
                <w:webHidden/>
              </w:rPr>
              <w:instrText xml:space="preserve"> PAGEREF _Toc195015701 \h </w:instrText>
            </w:r>
            <w:r>
              <w:rPr>
                <w:noProof/>
                <w:webHidden/>
              </w:rPr>
            </w:r>
            <w:r>
              <w:rPr>
                <w:noProof/>
                <w:webHidden/>
              </w:rPr>
              <w:fldChar w:fldCharType="separate"/>
            </w:r>
            <w:r w:rsidR="00FE17AE">
              <w:rPr>
                <w:noProof/>
                <w:webHidden/>
              </w:rPr>
              <w:t>48</w:t>
            </w:r>
            <w:r>
              <w:rPr>
                <w:noProof/>
                <w:webHidden/>
              </w:rPr>
              <w:fldChar w:fldCharType="end"/>
            </w:r>
          </w:hyperlink>
        </w:p>
        <w:p w14:paraId="619B536E" w14:textId="69D3A4B5" w:rsidR="006A0EB4" w:rsidRDefault="006A0EB4">
          <w:pPr>
            <w:pStyle w:val="Turinys2"/>
            <w:tabs>
              <w:tab w:val="left" w:pos="960"/>
              <w:tab w:val="right" w:leader="dot" w:pos="9628"/>
            </w:tabs>
            <w:rPr>
              <w:rFonts w:asciiTheme="minorHAnsi" w:eastAsiaTheme="minorEastAsia" w:hAnsiTheme="minorHAnsi" w:cstheme="minorBidi"/>
              <w:smallCaps w:val="0"/>
              <w:noProof/>
              <w:kern w:val="2"/>
              <w:sz w:val="24"/>
              <w:szCs w:val="24"/>
              <w:lang w:eastAsia="lt-LT" w:bidi="ar-SA"/>
              <w14:ligatures w14:val="standardContextual"/>
            </w:rPr>
          </w:pPr>
          <w:hyperlink w:anchor="_Toc195015702" w:history="1">
            <w:r w:rsidRPr="00837584">
              <w:rPr>
                <w:rStyle w:val="Hipersaitas"/>
                <w:bCs/>
              </w:rPr>
              <w:t>4.7.</w:t>
            </w:r>
            <w:r>
              <w:rPr>
                <w:rFonts w:asciiTheme="minorHAnsi" w:eastAsiaTheme="minorEastAsia" w:hAnsiTheme="minorHAnsi" w:cstheme="minorBidi"/>
                <w:smallCaps w:val="0"/>
                <w:noProof/>
                <w:kern w:val="2"/>
                <w:sz w:val="24"/>
                <w:szCs w:val="24"/>
                <w:lang w:eastAsia="lt-LT" w:bidi="ar-SA"/>
                <w14:ligatures w14:val="standardContextual"/>
              </w:rPr>
              <w:tab/>
            </w:r>
            <w:r w:rsidRPr="00837584">
              <w:rPr>
                <w:rStyle w:val="Hipersaitas"/>
              </w:rPr>
              <w:t>INVESTIS palaikymo paslaugų eiga</w:t>
            </w:r>
            <w:r>
              <w:rPr>
                <w:noProof/>
                <w:webHidden/>
              </w:rPr>
              <w:tab/>
            </w:r>
            <w:r>
              <w:rPr>
                <w:noProof/>
                <w:webHidden/>
              </w:rPr>
              <w:fldChar w:fldCharType="begin"/>
            </w:r>
            <w:r>
              <w:rPr>
                <w:noProof/>
                <w:webHidden/>
              </w:rPr>
              <w:instrText xml:space="preserve"> PAGEREF _Toc195015702 \h </w:instrText>
            </w:r>
            <w:r>
              <w:rPr>
                <w:noProof/>
                <w:webHidden/>
              </w:rPr>
            </w:r>
            <w:r>
              <w:rPr>
                <w:noProof/>
                <w:webHidden/>
              </w:rPr>
              <w:fldChar w:fldCharType="separate"/>
            </w:r>
            <w:r w:rsidR="00FE17AE">
              <w:rPr>
                <w:noProof/>
                <w:webHidden/>
              </w:rPr>
              <w:t>50</w:t>
            </w:r>
            <w:r>
              <w:rPr>
                <w:noProof/>
                <w:webHidden/>
              </w:rPr>
              <w:fldChar w:fldCharType="end"/>
            </w:r>
          </w:hyperlink>
        </w:p>
        <w:p w14:paraId="1EDC7C34" w14:textId="7490CE34" w:rsidR="006A0EB4" w:rsidRDefault="006A0EB4">
          <w:pPr>
            <w:pStyle w:val="Turinys2"/>
            <w:tabs>
              <w:tab w:val="left" w:pos="960"/>
              <w:tab w:val="right" w:leader="dot" w:pos="9628"/>
            </w:tabs>
            <w:rPr>
              <w:rFonts w:asciiTheme="minorHAnsi" w:eastAsiaTheme="minorEastAsia" w:hAnsiTheme="minorHAnsi" w:cstheme="minorBidi"/>
              <w:smallCaps w:val="0"/>
              <w:noProof/>
              <w:kern w:val="2"/>
              <w:sz w:val="24"/>
              <w:szCs w:val="24"/>
              <w:lang w:eastAsia="lt-LT" w:bidi="ar-SA"/>
              <w14:ligatures w14:val="standardContextual"/>
            </w:rPr>
          </w:pPr>
          <w:hyperlink w:anchor="_Toc195015703" w:history="1">
            <w:r w:rsidRPr="00837584">
              <w:rPr>
                <w:rStyle w:val="Hipersaitas"/>
                <w:bCs/>
              </w:rPr>
              <w:t>4.8.</w:t>
            </w:r>
            <w:r>
              <w:rPr>
                <w:rFonts w:asciiTheme="minorHAnsi" w:eastAsiaTheme="minorEastAsia" w:hAnsiTheme="minorHAnsi" w:cstheme="minorBidi"/>
                <w:smallCaps w:val="0"/>
                <w:noProof/>
                <w:kern w:val="2"/>
                <w:sz w:val="24"/>
                <w:szCs w:val="24"/>
                <w:lang w:eastAsia="lt-LT" w:bidi="ar-SA"/>
                <w14:ligatures w14:val="standardContextual"/>
              </w:rPr>
              <w:tab/>
            </w:r>
            <w:r w:rsidRPr="00837584">
              <w:rPr>
                <w:rStyle w:val="Hipersaitas"/>
              </w:rPr>
              <w:t>Atsiskaitymas už projekto pažangą</w:t>
            </w:r>
            <w:r>
              <w:rPr>
                <w:noProof/>
                <w:webHidden/>
              </w:rPr>
              <w:tab/>
            </w:r>
            <w:r>
              <w:rPr>
                <w:noProof/>
                <w:webHidden/>
              </w:rPr>
              <w:fldChar w:fldCharType="begin"/>
            </w:r>
            <w:r>
              <w:rPr>
                <w:noProof/>
                <w:webHidden/>
              </w:rPr>
              <w:instrText xml:space="preserve"> PAGEREF _Toc195015703 \h </w:instrText>
            </w:r>
            <w:r>
              <w:rPr>
                <w:noProof/>
                <w:webHidden/>
              </w:rPr>
            </w:r>
            <w:r>
              <w:rPr>
                <w:noProof/>
                <w:webHidden/>
              </w:rPr>
              <w:fldChar w:fldCharType="separate"/>
            </w:r>
            <w:r w:rsidR="00FE17AE">
              <w:rPr>
                <w:noProof/>
                <w:webHidden/>
              </w:rPr>
              <w:t>50</w:t>
            </w:r>
            <w:r>
              <w:rPr>
                <w:noProof/>
                <w:webHidden/>
              </w:rPr>
              <w:fldChar w:fldCharType="end"/>
            </w:r>
          </w:hyperlink>
        </w:p>
        <w:p w14:paraId="0B95972F" w14:textId="111658F4" w:rsidR="006A0EB4" w:rsidRDefault="006A0EB4">
          <w:pPr>
            <w:pStyle w:val="Turinys2"/>
            <w:tabs>
              <w:tab w:val="right" w:leader="dot" w:pos="9628"/>
            </w:tabs>
            <w:rPr>
              <w:rFonts w:asciiTheme="minorHAnsi" w:eastAsiaTheme="minorEastAsia" w:hAnsiTheme="minorHAnsi" w:cstheme="minorBidi"/>
              <w:smallCaps w:val="0"/>
              <w:noProof/>
              <w:kern w:val="2"/>
              <w:sz w:val="24"/>
              <w:szCs w:val="24"/>
              <w:lang w:eastAsia="lt-LT" w:bidi="ar-SA"/>
              <w14:ligatures w14:val="standardContextual"/>
            </w:rPr>
          </w:pPr>
          <w:hyperlink w:anchor="_Toc195015704" w:history="1">
            <w:r w:rsidRPr="00837584">
              <w:rPr>
                <w:rStyle w:val="Hipersaitas"/>
                <w:rFonts w:eastAsiaTheme="majorEastAsia"/>
              </w:rPr>
              <w:t>Techninės specifikacijos priedas.</w:t>
            </w:r>
            <w:r>
              <w:rPr>
                <w:noProof/>
                <w:webHidden/>
              </w:rPr>
              <w:tab/>
            </w:r>
            <w:r>
              <w:rPr>
                <w:noProof/>
                <w:webHidden/>
              </w:rPr>
              <w:fldChar w:fldCharType="begin"/>
            </w:r>
            <w:r>
              <w:rPr>
                <w:noProof/>
                <w:webHidden/>
              </w:rPr>
              <w:instrText xml:space="preserve"> PAGEREF _Toc195015704 \h </w:instrText>
            </w:r>
            <w:r>
              <w:rPr>
                <w:noProof/>
                <w:webHidden/>
              </w:rPr>
            </w:r>
            <w:r>
              <w:rPr>
                <w:noProof/>
                <w:webHidden/>
              </w:rPr>
              <w:fldChar w:fldCharType="separate"/>
            </w:r>
            <w:r w:rsidR="00FE17AE">
              <w:rPr>
                <w:noProof/>
                <w:webHidden/>
              </w:rPr>
              <w:t>51</w:t>
            </w:r>
            <w:r>
              <w:rPr>
                <w:noProof/>
                <w:webHidden/>
              </w:rPr>
              <w:fldChar w:fldCharType="end"/>
            </w:r>
          </w:hyperlink>
        </w:p>
        <w:p w14:paraId="04D593B6" w14:textId="1E9DA45B" w:rsidR="006A0EB4" w:rsidRDefault="006A0EB4">
          <w:pPr>
            <w:pStyle w:val="Turinys2"/>
            <w:tabs>
              <w:tab w:val="right" w:leader="dot" w:pos="9628"/>
            </w:tabs>
            <w:rPr>
              <w:rFonts w:asciiTheme="minorHAnsi" w:eastAsiaTheme="minorEastAsia" w:hAnsiTheme="minorHAnsi" w:cstheme="minorBidi"/>
              <w:smallCaps w:val="0"/>
              <w:noProof/>
              <w:kern w:val="2"/>
              <w:sz w:val="24"/>
              <w:szCs w:val="24"/>
              <w:lang w:eastAsia="lt-LT" w:bidi="ar-SA"/>
              <w14:ligatures w14:val="standardContextual"/>
            </w:rPr>
          </w:pPr>
          <w:hyperlink w:anchor="_Toc195015705" w:history="1">
            <w:r w:rsidRPr="00837584">
              <w:rPr>
                <w:rStyle w:val="Hipersaitas"/>
                <w:rFonts w:eastAsiaTheme="majorEastAsia"/>
              </w:rPr>
              <w:t>INVESTIS dokumentacijos sąrašas</w:t>
            </w:r>
            <w:r>
              <w:rPr>
                <w:noProof/>
                <w:webHidden/>
              </w:rPr>
              <w:tab/>
            </w:r>
            <w:r>
              <w:rPr>
                <w:noProof/>
                <w:webHidden/>
              </w:rPr>
              <w:fldChar w:fldCharType="begin"/>
            </w:r>
            <w:r>
              <w:rPr>
                <w:noProof/>
                <w:webHidden/>
              </w:rPr>
              <w:instrText xml:space="preserve"> PAGEREF _Toc195015705 \h </w:instrText>
            </w:r>
            <w:r>
              <w:rPr>
                <w:noProof/>
                <w:webHidden/>
              </w:rPr>
            </w:r>
            <w:r>
              <w:rPr>
                <w:noProof/>
                <w:webHidden/>
              </w:rPr>
              <w:fldChar w:fldCharType="separate"/>
            </w:r>
            <w:r w:rsidR="00FE17AE">
              <w:rPr>
                <w:noProof/>
                <w:webHidden/>
              </w:rPr>
              <w:t>51</w:t>
            </w:r>
            <w:r>
              <w:rPr>
                <w:noProof/>
                <w:webHidden/>
              </w:rPr>
              <w:fldChar w:fldCharType="end"/>
            </w:r>
          </w:hyperlink>
        </w:p>
        <w:p w14:paraId="0539E013" w14:textId="109051FC" w:rsidR="00A61E74" w:rsidRPr="00B82717" w:rsidRDefault="00A61E74">
          <w:pPr>
            <w:rPr>
              <w:rFonts w:ascii="Times New Roman" w:hAnsi="Times New Roman"/>
            </w:rPr>
          </w:pPr>
          <w:r w:rsidRPr="00B82717">
            <w:rPr>
              <w:rFonts w:ascii="Times New Roman" w:hAnsi="Times New Roman"/>
              <w:b/>
              <w:bCs/>
            </w:rPr>
            <w:fldChar w:fldCharType="end"/>
          </w:r>
        </w:p>
      </w:sdtContent>
    </w:sdt>
    <w:p w14:paraId="02B1FFF4" w14:textId="2C0451BE" w:rsidR="009F6297" w:rsidRPr="00B82717" w:rsidRDefault="00EA5AEB" w:rsidP="5C15DA64">
      <w:pPr>
        <w:pStyle w:val="Turinys1"/>
        <w:tabs>
          <w:tab w:val="left" w:pos="480"/>
          <w:tab w:val="right" w:leader="dot" w:pos="9628"/>
        </w:tabs>
        <w:rPr>
          <w:rFonts w:cs="Times New Roman"/>
          <w:caps w:val="0"/>
          <w:sz w:val="24"/>
          <w:szCs w:val="24"/>
        </w:rPr>
      </w:pPr>
      <w:r w:rsidRPr="00B82717">
        <w:rPr>
          <w:rFonts w:cs="Times New Roman"/>
          <w:caps w:val="0"/>
          <w:sz w:val="24"/>
          <w:szCs w:val="24"/>
        </w:rPr>
        <w:fldChar w:fldCharType="begin"/>
      </w:r>
      <w:r w:rsidRPr="00B82717">
        <w:rPr>
          <w:rFonts w:cs="Times New Roman"/>
          <w:caps w:val="0"/>
          <w:sz w:val="24"/>
          <w:szCs w:val="24"/>
        </w:rPr>
        <w:instrText xml:space="preserve"> TOC \o "1-3" \h \z \t "SKYRIUS,1,POSKYRIS,2" </w:instrText>
      </w:r>
      <w:r w:rsidRPr="00B82717">
        <w:rPr>
          <w:rFonts w:cs="Times New Roman"/>
          <w:caps w:val="0"/>
          <w:sz w:val="24"/>
          <w:szCs w:val="24"/>
        </w:rPr>
        <w:fldChar w:fldCharType="separate"/>
      </w:r>
      <w:r w:rsidRPr="00B82717">
        <w:rPr>
          <w:rFonts w:cs="Times New Roman"/>
          <w:caps w:val="0"/>
          <w:sz w:val="24"/>
          <w:szCs w:val="24"/>
        </w:rPr>
        <w:fldChar w:fldCharType="end"/>
      </w:r>
      <w:r w:rsidRPr="00B82717">
        <w:rPr>
          <w:rFonts w:cs="Times New Roman"/>
          <w:sz w:val="24"/>
          <w:szCs w:val="24"/>
        </w:rPr>
        <w:br w:type="page"/>
      </w:r>
    </w:p>
    <w:p w14:paraId="01B4D5F6" w14:textId="48BE69CE" w:rsidR="00F40AA5" w:rsidRPr="00B82717" w:rsidRDefault="004C0795" w:rsidP="5C15DA64">
      <w:pPr>
        <w:pStyle w:val="Stilius2"/>
        <w:numPr>
          <w:ilvl w:val="0"/>
          <w:numId w:val="0"/>
        </w:numPr>
      </w:pPr>
      <w:bookmarkStart w:id="0" w:name="_Toc185578592"/>
      <w:bookmarkStart w:id="1" w:name="_Toc195015678"/>
      <w:r w:rsidRPr="00B82717">
        <w:lastRenderedPageBreak/>
        <w:t>BENDRA INFORMACIJA</w:t>
      </w:r>
      <w:bookmarkEnd w:id="0"/>
      <w:bookmarkEnd w:id="1"/>
    </w:p>
    <w:p w14:paraId="1180F931" w14:textId="02526FEE" w:rsidR="00E61C24" w:rsidRPr="00B82717" w:rsidRDefault="004C0795" w:rsidP="5C15DA64">
      <w:pPr>
        <w:pStyle w:val="Stilius3"/>
        <w:numPr>
          <w:ilvl w:val="0"/>
          <w:numId w:val="0"/>
        </w:numPr>
      </w:pPr>
      <w:bookmarkStart w:id="2" w:name="_Toc195015679"/>
      <w:r w:rsidRPr="00B82717">
        <w:t>Sąvokos</w:t>
      </w:r>
      <w:bookmarkEnd w:id="2"/>
    </w:p>
    <w:p w14:paraId="1BE48778" w14:textId="77777777" w:rsidR="006B4B6A" w:rsidRPr="00B82717" w:rsidRDefault="006B4B6A" w:rsidP="006B4B6A">
      <w:pPr>
        <w:pStyle w:val="Lentel"/>
        <w:rPr>
          <w:sz w:val="24"/>
          <w:szCs w:val="24"/>
        </w:rPr>
      </w:pPr>
      <w:r w:rsidRPr="00B82717">
        <w:rPr>
          <w:sz w:val="24"/>
          <w:szCs w:val="24"/>
        </w:rPr>
        <w:t>Sąvokos ir sutrumpinimai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5"/>
        <w:gridCol w:w="7113"/>
      </w:tblGrid>
      <w:tr w:rsidR="002C340C" w:rsidRPr="003117F3" w14:paraId="4FAD3217" w14:textId="77777777" w:rsidTr="12E0ADF1">
        <w:trPr>
          <w:trHeight w:hRule="exact" w:val="397"/>
        </w:trPr>
        <w:tc>
          <w:tcPr>
            <w:tcW w:w="2515"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292DBB10" w14:textId="77777777" w:rsidR="002C340C" w:rsidRPr="003117F3" w:rsidRDefault="590D91F4" w:rsidP="76F44F67">
            <w:pPr>
              <w:pStyle w:val="Tekstas"/>
              <w:ind w:firstLine="0"/>
              <w:jc w:val="left"/>
              <w:rPr>
                <w:b/>
                <w:bCs/>
                <w:szCs w:val="24"/>
              </w:rPr>
            </w:pPr>
            <w:r w:rsidRPr="003117F3">
              <w:rPr>
                <w:b/>
                <w:bCs/>
                <w:szCs w:val="24"/>
              </w:rPr>
              <w:t>Sutrumpinimas</w:t>
            </w:r>
          </w:p>
        </w:tc>
        <w:tc>
          <w:tcPr>
            <w:tcW w:w="7113"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5A6E2C7A" w14:textId="77777777" w:rsidR="002C340C" w:rsidRPr="003117F3" w:rsidRDefault="590D91F4" w:rsidP="76F44F67">
            <w:pPr>
              <w:pStyle w:val="Tekstas"/>
              <w:ind w:firstLine="0"/>
              <w:jc w:val="left"/>
              <w:rPr>
                <w:b/>
                <w:bCs/>
                <w:szCs w:val="24"/>
              </w:rPr>
            </w:pPr>
            <w:r w:rsidRPr="003117F3">
              <w:rPr>
                <w:b/>
                <w:bCs/>
                <w:szCs w:val="24"/>
              </w:rPr>
              <w:t>Paaiškinimas</w:t>
            </w:r>
          </w:p>
        </w:tc>
      </w:tr>
      <w:tr w:rsidR="00330AEE" w:rsidRPr="003117F3" w14:paraId="138EAF73" w14:textId="77777777" w:rsidTr="12E0ADF1">
        <w:trPr>
          <w:trHeight w:hRule="exact" w:val="269"/>
        </w:trPr>
        <w:tc>
          <w:tcPr>
            <w:tcW w:w="251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F02FCC1" w14:textId="5CF144BA" w:rsidR="00330AEE" w:rsidRPr="003117F3" w:rsidRDefault="240DD32D" w:rsidP="5C15DA64">
            <w:pPr>
              <w:pStyle w:val="Tekstas"/>
              <w:ind w:firstLine="0"/>
              <w:jc w:val="left"/>
              <w:rPr>
                <w:szCs w:val="24"/>
                <w:lang w:bidi="ar-SA"/>
              </w:rPr>
            </w:pPr>
            <w:r w:rsidRPr="003117F3">
              <w:rPr>
                <w:szCs w:val="24"/>
              </w:rPr>
              <w:t>ADMI</w:t>
            </w:r>
          </w:p>
        </w:tc>
        <w:tc>
          <w:tcPr>
            <w:tcW w:w="711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0A7770A" w14:textId="278EBD2C" w:rsidR="00330AEE" w:rsidRPr="003117F3" w:rsidRDefault="240DD32D" w:rsidP="76F44F67">
            <w:pPr>
              <w:pStyle w:val="Tekstas"/>
              <w:ind w:firstLine="0"/>
              <w:jc w:val="left"/>
              <w:rPr>
                <w:szCs w:val="24"/>
                <w:lang w:bidi="ar-SA"/>
              </w:rPr>
            </w:pPr>
            <w:r w:rsidRPr="003117F3">
              <w:rPr>
                <w:szCs w:val="24"/>
              </w:rPr>
              <w:t>Administruojanti institucija</w:t>
            </w:r>
          </w:p>
        </w:tc>
      </w:tr>
      <w:tr w:rsidR="00F34C69" w:rsidRPr="003117F3" w14:paraId="1461482A" w14:textId="77777777" w:rsidTr="12E0ADF1">
        <w:trPr>
          <w:trHeight w:hRule="exact" w:val="586"/>
        </w:trPr>
        <w:tc>
          <w:tcPr>
            <w:tcW w:w="251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B871F29" w14:textId="54C76DD7" w:rsidR="00F34C69" w:rsidRPr="003117F3" w:rsidRDefault="505BEF0F" w:rsidP="5C15DA64">
            <w:pPr>
              <w:pStyle w:val="Tekstas"/>
              <w:ind w:firstLine="0"/>
              <w:jc w:val="left"/>
              <w:rPr>
                <w:szCs w:val="24"/>
                <w:lang w:bidi="ar-SA"/>
              </w:rPr>
            </w:pPr>
            <w:r w:rsidRPr="003117F3">
              <w:rPr>
                <w:szCs w:val="24"/>
              </w:rPr>
              <w:t>ADMIN</w:t>
            </w:r>
          </w:p>
        </w:tc>
        <w:tc>
          <w:tcPr>
            <w:tcW w:w="711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9C34CAC" w14:textId="575D599B" w:rsidR="00F34C69" w:rsidRPr="003117F3" w:rsidRDefault="505BEF0F" w:rsidP="76F44F67">
            <w:pPr>
              <w:pStyle w:val="Tekstas"/>
              <w:ind w:firstLine="0"/>
              <w:jc w:val="left"/>
              <w:rPr>
                <w:szCs w:val="24"/>
                <w:lang w:bidi="ar-SA"/>
              </w:rPr>
            </w:pPr>
            <w:r w:rsidRPr="003117F3">
              <w:rPr>
                <w:szCs w:val="24"/>
              </w:rPr>
              <w:t>Institucija vykdanti INVESTIS administratoriaus funkcijas ir deklaravimo EK funkciją</w:t>
            </w:r>
          </w:p>
        </w:tc>
      </w:tr>
      <w:tr w:rsidR="00330AEE" w:rsidRPr="003117F3" w14:paraId="70C2178F" w14:textId="77777777" w:rsidTr="12E0ADF1">
        <w:trPr>
          <w:trHeight w:hRule="exact" w:val="269"/>
        </w:trPr>
        <w:tc>
          <w:tcPr>
            <w:tcW w:w="251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91DC1BF" w14:textId="1B4117D9" w:rsidR="00330AEE" w:rsidRPr="003117F3" w:rsidRDefault="240DD32D" w:rsidP="5C15DA64">
            <w:pPr>
              <w:pStyle w:val="Tekstas"/>
              <w:ind w:firstLine="0"/>
              <w:jc w:val="left"/>
              <w:rPr>
                <w:szCs w:val="24"/>
                <w:lang w:bidi="ar-SA"/>
              </w:rPr>
            </w:pPr>
            <w:r w:rsidRPr="003117F3">
              <w:rPr>
                <w:szCs w:val="24"/>
              </w:rPr>
              <w:t>AI</w:t>
            </w:r>
          </w:p>
        </w:tc>
        <w:tc>
          <w:tcPr>
            <w:tcW w:w="711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59E9B8C" w14:textId="41D653B1" w:rsidR="00330AEE" w:rsidRPr="003117F3" w:rsidRDefault="240DD32D" w:rsidP="76F44F67">
            <w:pPr>
              <w:pStyle w:val="Tekstas"/>
              <w:ind w:firstLine="0"/>
              <w:jc w:val="left"/>
              <w:rPr>
                <w:szCs w:val="24"/>
                <w:lang w:bidi="ar-SA"/>
              </w:rPr>
            </w:pPr>
            <w:r w:rsidRPr="003117F3">
              <w:rPr>
                <w:szCs w:val="24"/>
              </w:rPr>
              <w:t>Audito institucija</w:t>
            </w:r>
          </w:p>
        </w:tc>
      </w:tr>
      <w:tr w:rsidR="0015666B" w:rsidRPr="003117F3" w14:paraId="2C20B887" w14:textId="77777777" w:rsidTr="12E0ADF1">
        <w:trPr>
          <w:trHeight w:hRule="exact" w:val="2288"/>
        </w:trPr>
        <w:tc>
          <w:tcPr>
            <w:tcW w:w="251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15F9070" w14:textId="274C92B0" w:rsidR="0015666B" w:rsidRPr="003117F3" w:rsidRDefault="52D04570" w:rsidP="5C15DA64">
            <w:pPr>
              <w:pStyle w:val="Tekstas"/>
              <w:ind w:firstLine="0"/>
              <w:jc w:val="left"/>
              <w:rPr>
                <w:szCs w:val="24"/>
                <w:lang w:bidi="ar-SA"/>
              </w:rPr>
            </w:pPr>
            <w:r w:rsidRPr="003117F3">
              <w:rPr>
                <w:szCs w:val="24"/>
              </w:rPr>
              <w:t>BNR</w:t>
            </w:r>
          </w:p>
        </w:tc>
        <w:tc>
          <w:tcPr>
            <w:tcW w:w="711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A34F17B" w14:textId="64677415" w:rsidR="0015666B" w:rsidRPr="003117F3" w:rsidRDefault="232C26B0" w:rsidP="76F44F67">
            <w:pPr>
              <w:pStyle w:val="Tekstas"/>
              <w:ind w:firstLine="0"/>
              <w:jc w:val="left"/>
              <w:rPr>
                <w:szCs w:val="24"/>
              </w:rPr>
            </w:pPr>
            <w:r w:rsidRPr="003117F3">
              <w:rPr>
                <w:szCs w:val="24"/>
              </w:rPr>
              <w:t>2021 m. birželio 24 d. Europos Parlamento ir ES Tarybos reglamentas</w:t>
            </w:r>
            <w:r w:rsidR="006A0EB4">
              <w:rPr>
                <w:szCs w:val="24"/>
              </w:rPr>
              <w:t xml:space="preserve"> </w:t>
            </w:r>
            <w:r w:rsidRPr="003117F3">
              <w:rPr>
                <w:szCs w:val="24"/>
              </w:rPr>
              <w:t>(ES) 2021/1060</w:t>
            </w:r>
            <w:r w:rsidR="13898852" w:rsidRPr="003117F3">
              <w:rPr>
                <w:szCs w:val="24"/>
              </w:rPr>
              <w:t xml:space="preserve"> </w:t>
            </w:r>
            <w:hyperlink r:id="rId11" w:history="1">
              <w:r w:rsidR="13898852" w:rsidRPr="003117F3">
                <w:rPr>
                  <w:rStyle w:val="Hipersaitas"/>
                  <w:noProof w:val="0"/>
                  <w:color w:val="auto"/>
                  <w:szCs w:val="24"/>
                  <w:u w:val="none"/>
                </w:rPr>
                <w:t>kuriuo nustatomos bendros Europos regioninės plėtros fondo, „Europos socialinio fondo +“, Sanglaudos fondo, Teisingos pertvarkos fondo ir Europos jūrų reikalų, žvejybos ir akvakultūros fondo nuostatos ir šių fondų bei Prieglobsčio, migracijos ir integracijos fondo, Vidaus saugumo fondo ir Sienų valdymo ir vizų politikos finansinės paramos priemonės taisyklės</w:t>
              </w:r>
            </w:hyperlink>
          </w:p>
        </w:tc>
      </w:tr>
      <w:tr w:rsidR="009864AF" w:rsidRPr="003117F3" w14:paraId="002594AE" w14:textId="77777777" w:rsidTr="12E0ADF1">
        <w:trPr>
          <w:trHeight w:hRule="exact" w:val="269"/>
        </w:trPr>
        <w:tc>
          <w:tcPr>
            <w:tcW w:w="251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4971FC7" w14:textId="6333F37D" w:rsidR="009864AF" w:rsidRPr="003117F3" w:rsidRDefault="3497037D" w:rsidP="5C15DA64">
            <w:pPr>
              <w:pStyle w:val="Tekstas"/>
              <w:ind w:firstLine="0"/>
              <w:jc w:val="left"/>
              <w:rPr>
                <w:szCs w:val="24"/>
                <w:lang w:bidi="ar-SA"/>
              </w:rPr>
            </w:pPr>
            <w:r w:rsidRPr="003117F3">
              <w:rPr>
                <w:szCs w:val="24"/>
              </w:rPr>
              <w:t>CPVA</w:t>
            </w:r>
          </w:p>
        </w:tc>
        <w:tc>
          <w:tcPr>
            <w:tcW w:w="711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4AB0683" w14:textId="1652A94C" w:rsidR="009864AF" w:rsidRPr="003117F3" w:rsidRDefault="00262F5F" w:rsidP="76F44F67">
            <w:pPr>
              <w:pStyle w:val="Tekstas"/>
              <w:ind w:firstLine="0"/>
              <w:jc w:val="left"/>
              <w:rPr>
                <w:szCs w:val="24"/>
                <w:lang w:bidi="ar-SA"/>
              </w:rPr>
            </w:pPr>
            <w:r w:rsidRPr="003117F3">
              <w:rPr>
                <w:szCs w:val="24"/>
              </w:rPr>
              <w:t xml:space="preserve">Viešoji įstaiga </w:t>
            </w:r>
            <w:r w:rsidR="3497037D" w:rsidRPr="003117F3">
              <w:rPr>
                <w:szCs w:val="24"/>
              </w:rPr>
              <w:t>Centrinė projektų</w:t>
            </w:r>
            <w:r w:rsidR="2717DC5B" w:rsidRPr="003117F3">
              <w:rPr>
                <w:szCs w:val="24"/>
              </w:rPr>
              <w:t xml:space="preserve"> valdymo</w:t>
            </w:r>
            <w:r w:rsidR="3497037D" w:rsidRPr="003117F3">
              <w:rPr>
                <w:szCs w:val="24"/>
              </w:rPr>
              <w:t xml:space="preserve"> agentūra</w:t>
            </w:r>
          </w:p>
        </w:tc>
      </w:tr>
      <w:tr w:rsidR="009864AF" w:rsidRPr="003117F3" w14:paraId="2D73DD3B" w14:textId="77777777" w:rsidTr="12E0ADF1">
        <w:trPr>
          <w:trHeight w:hRule="exact" w:val="304"/>
        </w:trPr>
        <w:tc>
          <w:tcPr>
            <w:tcW w:w="251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33BFB50" w14:textId="77777777" w:rsidR="009864AF" w:rsidRPr="003117F3" w:rsidRDefault="3497037D" w:rsidP="5C15DA64">
            <w:pPr>
              <w:pStyle w:val="Tekstas"/>
              <w:ind w:firstLine="0"/>
              <w:jc w:val="left"/>
              <w:rPr>
                <w:szCs w:val="24"/>
                <w:lang w:bidi="ar-SA"/>
              </w:rPr>
            </w:pPr>
            <w:r w:rsidRPr="003117F3">
              <w:rPr>
                <w:szCs w:val="24"/>
              </w:rPr>
              <w:t>DB</w:t>
            </w:r>
          </w:p>
        </w:tc>
        <w:tc>
          <w:tcPr>
            <w:tcW w:w="711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F251A6E" w14:textId="77777777" w:rsidR="009864AF" w:rsidRPr="003117F3" w:rsidRDefault="3497037D" w:rsidP="76F44F67">
            <w:pPr>
              <w:pStyle w:val="Tekstas"/>
              <w:ind w:firstLine="0"/>
              <w:jc w:val="left"/>
              <w:rPr>
                <w:szCs w:val="24"/>
                <w:lang w:bidi="ar-SA"/>
              </w:rPr>
            </w:pPr>
            <w:r w:rsidRPr="003117F3">
              <w:rPr>
                <w:szCs w:val="24"/>
              </w:rPr>
              <w:t>Duomenų bazė</w:t>
            </w:r>
          </w:p>
        </w:tc>
      </w:tr>
      <w:tr w:rsidR="006821CB" w:rsidRPr="003117F3" w14:paraId="180F9337" w14:textId="77777777" w:rsidTr="12E0ADF1">
        <w:trPr>
          <w:trHeight w:hRule="exact" w:val="559"/>
        </w:trPr>
        <w:tc>
          <w:tcPr>
            <w:tcW w:w="251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BF92F5" w14:textId="38BA7199" w:rsidR="006821CB" w:rsidRPr="003117F3" w:rsidRDefault="018565FA" w:rsidP="5C15DA64">
            <w:pPr>
              <w:pStyle w:val="Tekstas"/>
              <w:ind w:firstLine="0"/>
              <w:jc w:val="left"/>
              <w:rPr>
                <w:szCs w:val="24"/>
                <w:lang w:bidi="ar-SA"/>
              </w:rPr>
            </w:pPr>
            <w:r w:rsidRPr="003117F3">
              <w:rPr>
                <w:szCs w:val="24"/>
              </w:rPr>
              <w:t>DMS</w:t>
            </w:r>
          </w:p>
        </w:tc>
        <w:tc>
          <w:tcPr>
            <w:tcW w:w="711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5A38A" w14:textId="3178DF0A" w:rsidR="006821CB" w:rsidRPr="003117F3" w:rsidRDefault="018565FA" w:rsidP="76F44F67">
            <w:pPr>
              <w:pStyle w:val="Tekstas"/>
              <w:ind w:firstLine="0"/>
              <w:jc w:val="left"/>
              <w:rPr>
                <w:szCs w:val="24"/>
                <w:lang w:bidi="ar-SA"/>
              </w:rPr>
            </w:pPr>
            <w:r w:rsidRPr="003117F3">
              <w:rPr>
                <w:szCs w:val="24"/>
              </w:rPr>
              <w:t>INVESTIS duomenų mainų svetainė skirta INVESTIS el. paslaugų teikimui</w:t>
            </w:r>
          </w:p>
        </w:tc>
      </w:tr>
      <w:tr w:rsidR="00510D76" w:rsidRPr="003117F3" w14:paraId="023AAACD" w14:textId="77777777" w:rsidTr="12E0ADF1">
        <w:trPr>
          <w:trHeight w:hRule="exact" w:val="559"/>
        </w:trPr>
        <w:tc>
          <w:tcPr>
            <w:tcW w:w="251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9A8236A" w14:textId="7C35970E" w:rsidR="00510D76" w:rsidRPr="003117F3" w:rsidRDefault="7CFAFE30" w:rsidP="5C15DA64">
            <w:pPr>
              <w:pStyle w:val="Tekstas"/>
              <w:ind w:firstLine="0"/>
              <w:jc w:val="left"/>
              <w:rPr>
                <w:szCs w:val="24"/>
                <w:lang w:bidi="ar-SA"/>
              </w:rPr>
            </w:pPr>
            <w:r w:rsidRPr="003117F3">
              <w:rPr>
                <w:szCs w:val="24"/>
              </w:rPr>
              <w:t>ESF</w:t>
            </w:r>
          </w:p>
        </w:tc>
        <w:tc>
          <w:tcPr>
            <w:tcW w:w="711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2639AE9" w14:textId="11D13FF5" w:rsidR="00510D76" w:rsidRPr="003117F3" w:rsidRDefault="7CFAFE30" w:rsidP="76F44F67">
            <w:pPr>
              <w:pStyle w:val="Tekstas"/>
              <w:ind w:firstLine="0"/>
              <w:jc w:val="left"/>
              <w:rPr>
                <w:szCs w:val="24"/>
                <w:lang w:bidi="ar-SA"/>
              </w:rPr>
            </w:pPr>
            <w:r w:rsidRPr="003117F3">
              <w:rPr>
                <w:szCs w:val="24"/>
              </w:rPr>
              <w:t xml:space="preserve">Europos Socialinis fondas </w:t>
            </w:r>
          </w:p>
        </w:tc>
      </w:tr>
      <w:tr w:rsidR="009864AF" w:rsidRPr="003117F3" w14:paraId="6FD6AB73" w14:textId="77777777" w:rsidTr="12E0ADF1">
        <w:trPr>
          <w:trHeight w:hRule="exact" w:val="304"/>
        </w:trPr>
        <w:tc>
          <w:tcPr>
            <w:tcW w:w="251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A63B567" w14:textId="06AEF110" w:rsidR="009864AF" w:rsidRPr="003117F3" w:rsidRDefault="3497037D" w:rsidP="5C15DA64">
            <w:pPr>
              <w:pStyle w:val="Tekstas"/>
              <w:ind w:firstLine="0"/>
              <w:jc w:val="left"/>
              <w:rPr>
                <w:szCs w:val="24"/>
                <w:lang w:bidi="ar-SA"/>
              </w:rPr>
            </w:pPr>
            <w:r w:rsidRPr="003117F3">
              <w:rPr>
                <w:szCs w:val="24"/>
              </w:rPr>
              <w:t>ES</w:t>
            </w:r>
          </w:p>
        </w:tc>
        <w:tc>
          <w:tcPr>
            <w:tcW w:w="711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E32D9B4" w14:textId="4E9090EE" w:rsidR="009864AF" w:rsidRPr="003117F3" w:rsidRDefault="3497037D" w:rsidP="76F44F67">
            <w:pPr>
              <w:pStyle w:val="Tekstas"/>
              <w:ind w:firstLine="0"/>
              <w:jc w:val="left"/>
              <w:rPr>
                <w:szCs w:val="24"/>
                <w:lang w:bidi="ar-SA"/>
              </w:rPr>
            </w:pPr>
            <w:r w:rsidRPr="003117F3">
              <w:rPr>
                <w:szCs w:val="24"/>
              </w:rPr>
              <w:t>Europos Sąjunga</w:t>
            </w:r>
          </w:p>
        </w:tc>
      </w:tr>
      <w:tr w:rsidR="009864AF" w:rsidRPr="003117F3" w14:paraId="7AAA9895" w14:textId="77777777" w:rsidTr="12E0ADF1">
        <w:trPr>
          <w:trHeight w:hRule="exact" w:val="304"/>
        </w:trPr>
        <w:tc>
          <w:tcPr>
            <w:tcW w:w="251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572D5D8" w14:textId="6CD1C83C" w:rsidR="009864AF" w:rsidRPr="003117F3" w:rsidRDefault="3497037D" w:rsidP="5C15DA64">
            <w:pPr>
              <w:pStyle w:val="Tekstas"/>
              <w:ind w:firstLine="0"/>
              <w:jc w:val="left"/>
              <w:rPr>
                <w:szCs w:val="24"/>
                <w:lang w:bidi="ar-SA"/>
              </w:rPr>
            </w:pPr>
            <w:r w:rsidRPr="003117F3">
              <w:rPr>
                <w:szCs w:val="24"/>
              </w:rPr>
              <w:t>ESFIPS</w:t>
            </w:r>
          </w:p>
        </w:tc>
        <w:tc>
          <w:tcPr>
            <w:tcW w:w="711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1829C15" w14:textId="321F0B7E" w:rsidR="009864AF" w:rsidRPr="003117F3" w:rsidRDefault="3497037D" w:rsidP="76F44F67">
            <w:pPr>
              <w:pStyle w:val="Tekstas"/>
              <w:ind w:firstLine="0"/>
              <w:jc w:val="left"/>
              <w:rPr>
                <w:szCs w:val="24"/>
                <w:lang w:bidi="ar-SA"/>
              </w:rPr>
            </w:pPr>
            <w:r w:rsidRPr="003117F3">
              <w:rPr>
                <w:szCs w:val="24"/>
              </w:rPr>
              <w:t>2021-2027</w:t>
            </w:r>
            <w:r w:rsidR="00A01E73">
              <w:rPr>
                <w:szCs w:val="24"/>
              </w:rPr>
              <w:t xml:space="preserve"> m.</w:t>
            </w:r>
            <w:r w:rsidRPr="003117F3">
              <w:rPr>
                <w:szCs w:val="24"/>
              </w:rPr>
              <w:t xml:space="preserve"> ES fondų investicijų programos svetainė</w:t>
            </w:r>
          </w:p>
        </w:tc>
      </w:tr>
      <w:tr w:rsidR="00510FDE" w:rsidRPr="003117F3" w14:paraId="70EBD40E" w14:textId="77777777" w:rsidTr="12E0ADF1">
        <w:trPr>
          <w:trHeight w:hRule="exact" w:val="304"/>
        </w:trPr>
        <w:tc>
          <w:tcPr>
            <w:tcW w:w="251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9574F08" w14:textId="2EEB746D" w:rsidR="00510FDE" w:rsidRPr="003117F3" w:rsidRDefault="00510FDE" w:rsidP="5C15DA64">
            <w:pPr>
              <w:pStyle w:val="Tekstas"/>
              <w:ind w:firstLine="0"/>
              <w:jc w:val="left"/>
              <w:rPr>
                <w:szCs w:val="24"/>
                <w:lang w:bidi="ar-SA"/>
              </w:rPr>
            </w:pPr>
            <w:r w:rsidRPr="003117F3">
              <w:rPr>
                <w:szCs w:val="24"/>
              </w:rPr>
              <w:t>IA</w:t>
            </w:r>
          </w:p>
        </w:tc>
        <w:tc>
          <w:tcPr>
            <w:tcW w:w="711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7FBFBE" w14:textId="2EF0FB1C" w:rsidR="00510FDE" w:rsidRPr="003117F3" w:rsidRDefault="52D04570" w:rsidP="76F44F67">
            <w:pPr>
              <w:pStyle w:val="Tekstas"/>
              <w:ind w:firstLine="0"/>
              <w:jc w:val="left"/>
              <w:rPr>
                <w:szCs w:val="24"/>
                <w:lang w:bidi="ar-SA"/>
              </w:rPr>
            </w:pPr>
            <w:r w:rsidRPr="003117F3">
              <w:rPr>
                <w:szCs w:val="24"/>
              </w:rPr>
              <w:t xml:space="preserve">Viešoji </w:t>
            </w:r>
            <w:r w:rsidR="6CDD3C57" w:rsidRPr="003117F3">
              <w:rPr>
                <w:szCs w:val="24"/>
              </w:rPr>
              <w:t>įstaiga Inovacijų agentūra</w:t>
            </w:r>
          </w:p>
        </w:tc>
      </w:tr>
      <w:tr w:rsidR="009864AF" w:rsidRPr="003117F3" w14:paraId="1890B40C" w14:textId="77777777" w:rsidTr="12E0ADF1">
        <w:trPr>
          <w:trHeight w:hRule="exact" w:val="604"/>
        </w:trPr>
        <w:tc>
          <w:tcPr>
            <w:tcW w:w="251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A83583B" w14:textId="7F8388E4" w:rsidR="009864AF" w:rsidRPr="003117F3" w:rsidRDefault="389B02EA" w:rsidP="5C15DA64">
            <w:pPr>
              <w:pStyle w:val="Tekstas"/>
              <w:ind w:firstLine="0"/>
              <w:jc w:val="left"/>
              <w:rPr>
                <w:szCs w:val="24"/>
                <w:lang w:bidi="ar-SA"/>
              </w:rPr>
            </w:pPr>
            <w:r w:rsidRPr="003117F3">
              <w:rPr>
                <w:szCs w:val="24"/>
              </w:rPr>
              <w:t>INVESTIS</w:t>
            </w:r>
          </w:p>
        </w:tc>
        <w:tc>
          <w:tcPr>
            <w:tcW w:w="711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BDC96C4" w14:textId="60357ECB" w:rsidR="009864AF" w:rsidRPr="003117F3" w:rsidRDefault="389B02EA" w:rsidP="76F44F67">
            <w:pPr>
              <w:pStyle w:val="Tekstas"/>
              <w:ind w:firstLine="0"/>
              <w:jc w:val="left"/>
              <w:rPr>
                <w:szCs w:val="24"/>
                <w:lang w:bidi="ar-SA"/>
              </w:rPr>
            </w:pPr>
            <w:r w:rsidRPr="003117F3">
              <w:rPr>
                <w:szCs w:val="24"/>
              </w:rPr>
              <w:t>Europos Sąjungos investicijų administravimo informacinė sistema</w:t>
            </w:r>
          </w:p>
        </w:tc>
      </w:tr>
      <w:tr w:rsidR="009864AF" w:rsidRPr="003117F3" w14:paraId="6E44BBFE" w14:textId="77777777" w:rsidTr="12E0ADF1">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60807BA4" w14:textId="77777777" w:rsidR="009864AF" w:rsidRPr="003117F3" w:rsidRDefault="3497037D" w:rsidP="5C15DA64">
            <w:pPr>
              <w:pStyle w:val="Tekstas"/>
              <w:ind w:firstLine="0"/>
              <w:jc w:val="left"/>
              <w:rPr>
                <w:szCs w:val="24"/>
                <w:lang w:bidi="ar-SA"/>
              </w:rPr>
            </w:pPr>
            <w:r w:rsidRPr="003117F3">
              <w:rPr>
                <w:szCs w:val="24"/>
              </w:rPr>
              <w:t>IS</w:t>
            </w:r>
          </w:p>
        </w:tc>
        <w:tc>
          <w:tcPr>
            <w:tcW w:w="7113" w:type="dxa"/>
            <w:tcBorders>
              <w:top w:val="single" w:sz="4" w:space="0" w:color="auto"/>
              <w:left w:val="single" w:sz="4" w:space="0" w:color="auto"/>
              <w:bottom w:val="single" w:sz="4" w:space="0" w:color="auto"/>
              <w:right w:val="single" w:sz="4" w:space="0" w:color="auto"/>
            </w:tcBorders>
            <w:shd w:val="clear" w:color="auto" w:fill="auto"/>
            <w:vAlign w:val="center"/>
          </w:tcPr>
          <w:p w14:paraId="3C143512" w14:textId="77777777" w:rsidR="009864AF" w:rsidRPr="003117F3" w:rsidRDefault="3497037D" w:rsidP="76F44F67">
            <w:pPr>
              <w:pStyle w:val="Tekstas"/>
              <w:ind w:firstLine="0"/>
              <w:rPr>
                <w:szCs w:val="24"/>
                <w:lang w:bidi="ar-SA"/>
              </w:rPr>
            </w:pPr>
            <w:r w:rsidRPr="003117F3">
              <w:rPr>
                <w:szCs w:val="24"/>
              </w:rPr>
              <w:t>Informacinė sistema</w:t>
            </w:r>
          </w:p>
        </w:tc>
      </w:tr>
      <w:tr w:rsidR="009864AF" w:rsidRPr="003117F3" w14:paraId="2448FBDC" w14:textId="77777777" w:rsidTr="12E0ADF1">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7880BBFA" w14:textId="39B982D6" w:rsidR="009864AF" w:rsidRPr="003117F3" w:rsidRDefault="3497037D" w:rsidP="5C15DA64">
            <w:pPr>
              <w:pStyle w:val="Tekstas"/>
              <w:ind w:firstLine="0"/>
              <w:jc w:val="left"/>
              <w:rPr>
                <w:szCs w:val="24"/>
                <w:lang w:bidi="ar-SA"/>
              </w:rPr>
            </w:pPr>
            <w:r w:rsidRPr="003117F3">
              <w:rPr>
                <w:szCs w:val="24"/>
              </w:rPr>
              <w:t>JAR</w:t>
            </w:r>
          </w:p>
        </w:tc>
        <w:tc>
          <w:tcPr>
            <w:tcW w:w="7113" w:type="dxa"/>
            <w:tcBorders>
              <w:top w:val="single" w:sz="4" w:space="0" w:color="auto"/>
              <w:left w:val="single" w:sz="4" w:space="0" w:color="auto"/>
              <w:bottom w:val="single" w:sz="4" w:space="0" w:color="auto"/>
              <w:right w:val="single" w:sz="4" w:space="0" w:color="auto"/>
            </w:tcBorders>
            <w:shd w:val="clear" w:color="auto" w:fill="auto"/>
            <w:vAlign w:val="center"/>
          </w:tcPr>
          <w:p w14:paraId="7DB8595B" w14:textId="1F41E94A" w:rsidR="009864AF" w:rsidRPr="003117F3" w:rsidRDefault="3497037D" w:rsidP="76F44F67">
            <w:pPr>
              <w:pStyle w:val="Tekstas"/>
              <w:ind w:firstLine="0"/>
              <w:rPr>
                <w:szCs w:val="24"/>
                <w:lang w:bidi="ar-SA"/>
              </w:rPr>
            </w:pPr>
            <w:r w:rsidRPr="003117F3">
              <w:rPr>
                <w:szCs w:val="24"/>
              </w:rPr>
              <w:t>Juridinių asmenų registras</w:t>
            </w:r>
          </w:p>
        </w:tc>
      </w:tr>
      <w:tr w:rsidR="00D9003B" w:rsidRPr="003117F3" w14:paraId="0F3888BA" w14:textId="77777777" w:rsidTr="12E0ADF1">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0331017D" w14:textId="762E19FD" w:rsidR="00D9003B" w:rsidRPr="003117F3" w:rsidRDefault="00D9003B" w:rsidP="5C15DA64">
            <w:pPr>
              <w:pStyle w:val="Tekstas"/>
              <w:ind w:firstLine="0"/>
              <w:jc w:val="left"/>
              <w:rPr>
                <w:szCs w:val="24"/>
                <w:lang w:bidi="ar-SA"/>
              </w:rPr>
            </w:pPr>
            <w:r w:rsidRPr="003117F3">
              <w:rPr>
                <w:szCs w:val="24"/>
              </w:rPr>
              <w:t>IMIS</w:t>
            </w:r>
          </w:p>
        </w:tc>
        <w:tc>
          <w:tcPr>
            <w:tcW w:w="7113" w:type="dxa"/>
            <w:tcBorders>
              <w:top w:val="single" w:sz="4" w:space="0" w:color="auto"/>
              <w:left w:val="single" w:sz="4" w:space="0" w:color="auto"/>
              <w:bottom w:val="single" w:sz="4" w:space="0" w:color="auto"/>
              <w:right w:val="single" w:sz="4" w:space="0" w:color="auto"/>
            </w:tcBorders>
            <w:shd w:val="clear" w:color="auto" w:fill="auto"/>
            <w:vAlign w:val="center"/>
          </w:tcPr>
          <w:p w14:paraId="0A12D315" w14:textId="61A7EBEE" w:rsidR="00D9003B" w:rsidRPr="003117F3" w:rsidRDefault="00D9003B" w:rsidP="76F44F67">
            <w:pPr>
              <w:pStyle w:val="Tekstas"/>
              <w:ind w:firstLine="0"/>
              <w:rPr>
                <w:szCs w:val="24"/>
                <w:lang w:bidi="ar-SA"/>
              </w:rPr>
            </w:pPr>
            <w:r w:rsidRPr="003117F3">
              <w:rPr>
                <w:szCs w:val="24"/>
              </w:rPr>
              <w:t>Integruota mokesčių informacinė sistema</w:t>
            </w:r>
          </w:p>
        </w:tc>
      </w:tr>
      <w:tr w:rsidR="00C01D50" w:rsidRPr="003117F3" w14:paraId="5F46D7A9" w14:textId="77777777" w:rsidTr="12E0ADF1">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27270E01" w14:textId="640DEF9D" w:rsidR="00C01D50" w:rsidRPr="003117F3" w:rsidRDefault="00C01D50" w:rsidP="5C15DA64">
            <w:pPr>
              <w:pStyle w:val="Tekstas"/>
              <w:ind w:firstLine="0"/>
              <w:jc w:val="left"/>
              <w:rPr>
                <w:szCs w:val="24"/>
                <w:lang w:bidi="ar-SA"/>
              </w:rPr>
            </w:pPr>
            <w:proofErr w:type="spellStart"/>
            <w:r w:rsidRPr="003117F3">
              <w:rPr>
                <w:szCs w:val="24"/>
              </w:rPr>
              <w:t>M</w:t>
            </w:r>
            <w:r w:rsidR="00262F5F" w:rsidRPr="003117F3">
              <w:rPr>
                <w:szCs w:val="24"/>
              </w:rPr>
              <w:t>antis</w:t>
            </w:r>
            <w:proofErr w:type="spellEnd"/>
          </w:p>
        </w:tc>
        <w:tc>
          <w:tcPr>
            <w:tcW w:w="7113" w:type="dxa"/>
            <w:tcBorders>
              <w:top w:val="single" w:sz="4" w:space="0" w:color="auto"/>
              <w:left w:val="single" w:sz="4" w:space="0" w:color="auto"/>
              <w:bottom w:val="single" w:sz="4" w:space="0" w:color="auto"/>
              <w:right w:val="single" w:sz="4" w:space="0" w:color="auto"/>
            </w:tcBorders>
            <w:shd w:val="clear" w:color="auto" w:fill="auto"/>
            <w:vAlign w:val="center"/>
          </w:tcPr>
          <w:p w14:paraId="20510558" w14:textId="1ABF4560" w:rsidR="00C01D50" w:rsidRPr="003117F3" w:rsidRDefault="00262F5F" w:rsidP="76F44F67">
            <w:pPr>
              <w:pStyle w:val="Tekstas"/>
              <w:ind w:firstLine="0"/>
              <w:rPr>
                <w:szCs w:val="24"/>
                <w:lang w:bidi="ar-SA"/>
              </w:rPr>
            </w:pPr>
            <w:r w:rsidRPr="003117F3">
              <w:rPr>
                <w:szCs w:val="24"/>
              </w:rPr>
              <w:t>Viešosios įstaigos Centrinės projektų valdymo agentūros administruojamas INVESTIS priežiūros registras</w:t>
            </w:r>
          </w:p>
        </w:tc>
      </w:tr>
      <w:tr w:rsidR="009864AF" w:rsidRPr="003117F3" w14:paraId="025E3C5E" w14:textId="77777777" w:rsidTr="12E0ADF1">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300CF07E" w14:textId="7A88D9D4" w:rsidR="009864AF" w:rsidRPr="003117F3" w:rsidRDefault="3497037D" w:rsidP="5C15DA64">
            <w:pPr>
              <w:pStyle w:val="Tekstas"/>
              <w:ind w:firstLine="0"/>
              <w:jc w:val="left"/>
              <w:rPr>
                <w:szCs w:val="24"/>
                <w:lang w:bidi="ar-SA"/>
              </w:rPr>
            </w:pPr>
            <w:r w:rsidRPr="003117F3">
              <w:rPr>
                <w:szCs w:val="24"/>
              </w:rPr>
              <w:t>MMR</w:t>
            </w:r>
          </w:p>
        </w:tc>
        <w:tc>
          <w:tcPr>
            <w:tcW w:w="7113" w:type="dxa"/>
            <w:tcBorders>
              <w:top w:val="single" w:sz="4" w:space="0" w:color="auto"/>
              <w:left w:val="single" w:sz="4" w:space="0" w:color="auto"/>
              <w:bottom w:val="single" w:sz="4" w:space="0" w:color="auto"/>
              <w:right w:val="single" w:sz="4" w:space="0" w:color="auto"/>
            </w:tcBorders>
            <w:shd w:val="clear" w:color="auto" w:fill="auto"/>
            <w:vAlign w:val="center"/>
          </w:tcPr>
          <w:p w14:paraId="7B72E8E9" w14:textId="3FCCA2D7" w:rsidR="009864AF" w:rsidRPr="003117F3" w:rsidRDefault="3497037D" w:rsidP="76F44F67">
            <w:pPr>
              <w:pStyle w:val="Tekstas"/>
              <w:ind w:firstLine="0"/>
              <w:rPr>
                <w:szCs w:val="24"/>
                <w:lang w:bidi="ar-SA"/>
              </w:rPr>
            </w:pPr>
            <w:r w:rsidRPr="003117F3">
              <w:rPr>
                <w:szCs w:val="24"/>
              </w:rPr>
              <w:t>Mokesčių mokėtojų registras</w:t>
            </w:r>
          </w:p>
        </w:tc>
      </w:tr>
      <w:tr w:rsidR="00D9003B" w:rsidRPr="003117F3" w14:paraId="0B2F5C64" w14:textId="77777777" w:rsidTr="12E0ADF1">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4C14CA55" w14:textId="6DDE20EF" w:rsidR="00D9003B" w:rsidRPr="003117F3" w:rsidRDefault="0B687F72" w:rsidP="5C15DA64">
            <w:pPr>
              <w:pStyle w:val="Tekstas"/>
              <w:ind w:firstLine="0"/>
              <w:jc w:val="left"/>
              <w:rPr>
                <w:szCs w:val="24"/>
                <w:lang w:bidi="ar-SA"/>
              </w:rPr>
            </w:pPr>
            <w:r w:rsidRPr="003117F3">
              <w:rPr>
                <w:szCs w:val="24"/>
              </w:rPr>
              <w:t>NTDT IS</w:t>
            </w:r>
          </w:p>
        </w:tc>
        <w:tc>
          <w:tcPr>
            <w:tcW w:w="7113" w:type="dxa"/>
            <w:tcBorders>
              <w:top w:val="single" w:sz="4" w:space="0" w:color="auto"/>
              <w:left w:val="single" w:sz="4" w:space="0" w:color="auto"/>
              <w:bottom w:val="single" w:sz="4" w:space="0" w:color="auto"/>
              <w:right w:val="single" w:sz="4" w:space="0" w:color="auto"/>
            </w:tcBorders>
            <w:shd w:val="clear" w:color="auto" w:fill="auto"/>
            <w:vAlign w:val="center"/>
          </w:tcPr>
          <w:p w14:paraId="54A2F8CB" w14:textId="5967276D" w:rsidR="00D9003B" w:rsidRPr="003117F3" w:rsidRDefault="0B687F72" w:rsidP="76F44F67">
            <w:pPr>
              <w:pStyle w:val="Tekstas"/>
              <w:ind w:firstLine="0"/>
              <w:rPr>
                <w:szCs w:val="24"/>
                <w:lang w:bidi="ar-SA"/>
              </w:rPr>
            </w:pPr>
            <w:r w:rsidRPr="003117F3">
              <w:rPr>
                <w:szCs w:val="24"/>
              </w:rPr>
              <w:t>Neįgalumo ir darbingumo nustatymo tarnybos prie Socialinės apsaugos ir darbo ministerijos informacinė sistema</w:t>
            </w:r>
          </w:p>
        </w:tc>
      </w:tr>
      <w:tr w:rsidR="009864AF" w:rsidRPr="003117F3" w14:paraId="48519D42" w14:textId="77777777" w:rsidTr="12E0ADF1">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6FB9FB75" w14:textId="6E53821B" w:rsidR="009864AF" w:rsidRPr="003117F3" w:rsidRDefault="3497037D" w:rsidP="5C15DA64">
            <w:pPr>
              <w:pStyle w:val="Tekstas"/>
              <w:ind w:firstLine="0"/>
              <w:jc w:val="left"/>
              <w:rPr>
                <w:szCs w:val="24"/>
                <w:lang w:bidi="ar-SA"/>
              </w:rPr>
            </w:pPr>
            <w:r w:rsidRPr="003117F3">
              <w:rPr>
                <w:szCs w:val="24"/>
              </w:rPr>
              <w:t>NORIS</w:t>
            </w:r>
          </w:p>
        </w:tc>
        <w:tc>
          <w:tcPr>
            <w:tcW w:w="7113" w:type="dxa"/>
            <w:tcBorders>
              <w:top w:val="single" w:sz="4" w:space="0" w:color="auto"/>
              <w:left w:val="single" w:sz="4" w:space="0" w:color="auto"/>
              <w:bottom w:val="single" w:sz="4" w:space="0" w:color="auto"/>
              <w:right w:val="single" w:sz="4" w:space="0" w:color="auto"/>
            </w:tcBorders>
            <w:shd w:val="clear" w:color="auto" w:fill="auto"/>
            <w:vAlign w:val="center"/>
          </w:tcPr>
          <w:p w14:paraId="4CF0AE0A" w14:textId="6AD31340" w:rsidR="009864AF" w:rsidRPr="003117F3" w:rsidRDefault="3497037D" w:rsidP="76F44F67">
            <w:pPr>
              <w:pStyle w:val="Tekstas"/>
              <w:ind w:firstLine="0"/>
              <w:rPr>
                <w:szCs w:val="24"/>
                <w:lang w:bidi="ar-SA"/>
              </w:rPr>
            </w:pPr>
            <w:r w:rsidRPr="003117F3">
              <w:rPr>
                <w:szCs w:val="24"/>
              </w:rPr>
              <w:t>2014–2021 m. Europos ekonominės erdvės ir Norvegijos finansinių mechanizmų administravimo ir procesų automatizavimo informacinė sistema</w:t>
            </w:r>
          </w:p>
        </w:tc>
      </w:tr>
      <w:tr w:rsidR="009864AF" w:rsidRPr="003117F3" w14:paraId="16182DA3" w14:textId="77777777" w:rsidTr="12E0ADF1">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2F7A2ADC" w14:textId="77777777" w:rsidR="009864AF" w:rsidRPr="003117F3" w:rsidRDefault="3497037D" w:rsidP="76F44F67">
            <w:pPr>
              <w:pStyle w:val="Tekstas"/>
              <w:ind w:firstLine="0"/>
              <w:jc w:val="left"/>
              <w:rPr>
                <w:szCs w:val="24"/>
                <w:lang w:bidi="ar-SA"/>
              </w:rPr>
            </w:pPr>
            <w:r w:rsidRPr="003117F3">
              <w:rPr>
                <w:szCs w:val="24"/>
              </w:rPr>
              <w:t>Paslaugų teikėjas</w:t>
            </w:r>
          </w:p>
        </w:tc>
        <w:tc>
          <w:tcPr>
            <w:tcW w:w="7113" w:type="dxa"/>
            <w:tcBorders>
              <w:top w:val="single" w:sz="4" w:space="0" w:color="auto"/>
              <w:left w:val="single" w:sz="4" w:space="0" w:color="auto"/>
              <w:bottom w:val="single" w:sz="4" w:space="0" w:color="auto"/>
              <w:right w:val="single" w:sz="4" w:space="0" w:color="auto"/>
            </w:tcBorders>
            <w:shd w:val="clear" w:color="auto" w:fill="auto"/>
            <w:vAlign w:val="center"/>
          </w:tcPr>
          <w:p w14:paraId="7CCB1601" w14:textId="0C0D34FF" w:rsidR="009864AF" w:rsidRPr="003117F3" w:rsidRDefault="3497037D" w:rsidP="76F44F67">
            <w:pPr>
              <w:pStyle w:val="Tekstas"/>
              <w:ind w:firstLine="0"/>
              <w:rPr>
                <w:szCs w:val="24"/>
                <w:lang w:bidi="ar-SA"/>
              </w:rPr>
            </w:pPr>
            <w:r w:rsidRPr="003117F3">
              <w:rPr>
                <w:szCs w:val="24"/>
              </w:rPr>
              <w:t>Paslaugų teikėjas, su kuriuo sudaryta sutartis dėl paslaugų teikimo</w:t>
            </w:r>
          </w:p>
        </w:tc>
      </w:tr>
      <w:tr w:rsidR="009864AF" w:rsidRPr="003117F3" w14:paraId="1FCC22F8" w14:textId="77777777" w:rsidTr="12E0ADF1">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389B70B3" w14:textId="77777777" w:rsidR="009864AF" w:rsidRPr="003117F3" w:rsidRDefault="3497037D" w:rsidP="76F44F67">
            <w:pPr>
              <w:pStyle w:val="Tekstas"/>
              <w:ind w:firstLine="0"/>
              <w:rPr>
                <w:szCs w:val="24"/>
                <w:lang w:bidi="ar-SA"/>
              </w:rPr>
            </w:pPr>
            <w:r w:rsidRPr="003117F3">
              <w:rPr>
                <w:szCs w:val="24"/>
              </w:rPr>
              <w:t>Perkančioji organizacija</w:t>
            </w:r>
          </w:p>
        </w:tc>
        <w:tc>
          <w:tcPr>
            <w:tcW w:w="7113" w:type="dxa"/>
            <w:tcBorders>
              <w:top w:val="single" w:sz="4" w:space="0" w:color="auto"/>
              <w:left w:val="single" w:sz="4" w:space="0" w:color="auto"/>
              <w:bottom w:val="single" w:sz="4" w:space="0" w:color="auto"/>
              <w:right w:val="single" w:sz="4" w:space="0" w:color="auto"/>
            </w:tcBorders>
            <w:shd w:val="clear" w:color="auto" w:fill="auto"/>
            <w:vAlign w:val="center"/>
          </w:tcPr>
          <w:p w14:paraId="3E3F5C7E" w14:textId="368F478A" w:rsidR="009864AF" w:rsidRPr="003117F3" w:rsidRDefault="00B82717" w:rsidP="76F44F67">
            <w:pPr>
              <w:pStyle w:val="Tekstas"/>
              <w:ind w:firstLine="0"/>
              <w:rPr>
                <w:szCs w:val="24"/>
                <w:lang w:bidi="ar-SA"/>
              </w:rPr>
            </w:pPr>
            <w:r w:rsidRPr="003117F3">
              <w:rPr>
                <w:szCs w:val="24"/>
                <w:lang w:bidi="ar-SA"/>
              </w:rPr>
              <w:t>Lietuvos Respublikos finansų ministerija</w:t>
            </w:r>
          </w:p>
        </w:tc>
      </w:tr>
      <w:tr w:rsidR="00D4282F" w:rsidRPr="003117F3" w14:paraId="3230920D" w14:textId="77777777" w:rsidTr="12E0ADF1">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661CCB9A" w14:textId="196F1A07" w:rsidR="00D4282F" w:rsidRPr="003117F3" w:rsidRDefault="5C98F5D1" w:rsidP="76F44F67">
            <w:pPr>
              <w:pStyle w:val="Tekstas"/>
              <w:ind w:firstLine="0"/>
              <w:rPr>
                <w:szCs w:val="24"/>
                <w:lang w:bidi="ar-SA"/>
              </w:rPr>
            </w:pPr>
            <w:r w:rsidRPr="003117F3">
              <w:rPr>
                <w:szCs w:val="24"/>
              </w:rPr>
              <w:t>Projektas</w:t>
            </w:r>
          </w:p>
        </w:tc>
        <w:tc>
          <w:tcPr>
            <w:tcW w:w="7113" w:type="dxa"/>
            <w:tcBorders>
              <w:top w:val="single" w:sz="4" w:space="0" w:color="auto"/>
              <w:left w:val="single" w:sz="4" w:space="0" w:color="auto"/>
              <w:bottom w:val="single" w:sz="4" w:space="0" w:color="auto"/>
              <w:right w:val="single" w:sz="4" w:space="0" w:color="auto"/>
            </w:tcBorders>
            <w:shd w:val="clear" w:color="auto" w:fill="auto"/>
            <w:vAlign w:val="center"/>
          </w:tcPr>
          <w:p w14:paraId="79BBBC37" w14:textId="436104BA" w:rsidR="00D4282F" w:rsidRPr="003117F3" w:rsidRDefault="004D12AC" w:rsidP="76F44F67">
            <w:pPr>
              <w:pStyle w:val="Tekstas"/>
              <w:ind w:firstLine="0"/>
              <w:rPr>
                <w:szCs w:val="24"/>
                <w:lang w:bidi="ar-SA"/>
              </w:rPr>
            </w:pPr>
            <w:r w:rsidRPr="003117F3">
              <w:rPr>
                <w:szCs w:val="24"/>
              </w:rPr>
              <w:t>INVESTIS</w:t>
            </w:r>
            <w:r w:rsidR="5C98F5D1" w:rsidRPr="003117F3">
              <w:rPr>
                <w:szCs w:val="24"/>
              </w:rPr>
              <w:t xml:space="preserve"> </w:t>
            </w:r>
            <w:r w:rsidR="52860EC2" w:rsidRPr="003117F3">
              <w:rPr>
                <w:szCs w:val="24"/>
              </w:rPr>
              <w:t>priežiūros</w:t>
            </w:r>
            <w:r w:rsidR="06231BFE" w:rsidRPr="003117F3">
              <w:rPr>
                <w:szCs w:val="24"/>
              </w:rPr>
              <w:t xml:space="preserve">, </w:t>
            </w:r>
            <w:r w:rsidR="5C98F5D1" w:rsidRPr="003117F3">
              <w:rPr>
                <w:szCs w:val="24"/>
              </w:rPr>
              <w:t>vystymo, palaikymo</w:t>
            </w:r>
            <w:r w:rsidR="52860EC2" w:rsidRPr="003117F3">
              <w:rPr>
                <w:szCs w:val="24"/>
              </w:rPr>
              <w:t xml:space="preserve"> paslaugos</w:t>
            </w:r>
          </w:p>
        </w:tc>
      </w:tr>
      <w:tr w:rsidR="00576BD7" w:rsidRPr="003117F3" w14:paraId="468E0C99" w14:textId="77777777" w:rsidTr="006A0EB4">
        <w:trPr>
          <w:trHeight w:val="825"/>
        </w:trPr>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54FCC0EE" w14:textId="4A9E5154" w:rsidR="00576BD7" w:rsidRPr="006A0EB4" w:rsidRDefault="61D30028" w:rsidP="12E0ADF1">
            <w:pPr>
              <w:pStyle w:val="Tekstas"/>
              <w:ind w:firstLine="0"/>
              <w:rPr>
                <w:szCs w:val="24"/>
                <w:lang w:bidi="ar-SA"/>
              </w:rPr>
            </w:pPr>
            <w:r w:rsidRPr="006A0EB4">
              <w:rPr>
                <w:szCs w:val="24"/>
              </w:rPr>
              <w:t>PPK</w:t>
            </w:r>
          </w:p>
        </w:tc>
        <w:tc>
          <w:tcPr>
            <w:tcW w:w="7113" w:type="dxa"/>
            <w:tcBorders>
              <w:top w:val="single" w:sz="4" w:space="0" w:color="auto"/>
              <w:left w:val="single" w:sz="4" w:space="0" w:color="auto"/>
              <w:bottom w:val="single" w:sz="4" w:space="0" w:color="auto"/>
              <w:right w:val="single" w:sz="4" w:space="0" w:color="auto"/>
            </w:tcBorders>
            <w:shd w:val="clear" w:color="auto" w:fill="auto"/>
            <w:vAlign w:val="center"/>
          </w:tcPr>
          <w:p w14:paraId="7F82589A" w14:textId="2EC7DB16" w:rsidR="00576BD7" w:rsidRPr="003117F3" w:rsidRDefault="5E907510" w:rsidP="12E0ADF1">
            <w:pPr>
              <w:pStyle w:val="Tekstas"/>
              <w:ind w:firstLine="0"/>
              <w:rPr>
                <w:szCs w:val="24"/>
                <w:lang w:bidi="ar-SA"/>
              </w:rPr>
            </w:pPr>
            <w:r w:rsidRPr="12E0ADF1">
              <w:rPr>
                <w:szCs w:val="24"/>
              </w:rPr>
              <w:t>Projekto priežiūros komitetas</w:t>
            </w:r>
            <w:r w:rsidR="48299057" w:rsidRPr="12E0ADF1">
              <w:rPr>
                <w:szCs w:val="24"/>
              </w:rPr>
              <w:t xml:space="preserve"> –</w:t>
            </w:r>
            <w:r w:rsidR="72978278" w:rsidRPr="12E0ADF1">
              <w:rPr>
                <w:szCs w:val="24"/>
              </w:rPr>
              <w:t xml:space="preserve"> </w:t>
            </w:r>
            <w:proofErr w:type="spellStart"/>
            <w:r w:rsidR="72978278" w:rsidRPr="12E0ADF1">
              <w:rPr>
                <w:szCs w:val="24"/>
              </w:rPr>
              <w:t>tarpinstitucinė</w:t>
            </w:r>
            <w:proofErr w:type="spellEnd"/>
            <w:r w:rsidR="72978278" w:rsidRPr="12E0ADF1">
              <w:rPr>
                <w:szCs w:val="24"/>
              </w:rPr>
              <w:t xml:space="preserve"> </w:t>
            </w:r>
            <w:r w:rsidR="421C218D" w:rsidRPr="12E0ADF1">
              <w:rPr>
                <w:color w:val="333333"/>
                <w:szCs w:val="24"/>
              </w:rPr>
              <w:t xml:space="preserve">Europos Sąjungos investicijų administravimo informacinės sistemos </w:t>
            </w:r>
            <w:r w:rsidRPr="12E0ADF1">
              <w:rPr>
                <w:szCs w:val="24"/>
              </w:rPr>
              <w:t>darb</w:t>
            </w:r>
            <w:r w:rsidR="4444BB77" w:rsidRPr="12E0ADF1">
              <w:rPr>
                <w:szCs w:val="24"/>
              </w:rPr>
              <w:t xml:space="preserve">o </w:t>
            </w:r>
            <w:r w:rsidR="72978278" w:rsidRPr="12E0ADF1">
              <w:rPr>
                <w:szCs w:val="24"/>
              </w:rPr>
              <w:t xml:space="preserve">grupė, </w:t>
            </w:r>
            <w:r w:rsidR="3D7BB118" w:rsidRPr="12E0ADF1">
              <w:rPr>
                <w:szCs w:val="24"/>
              </w:rPr>
              <w:t xml:space="preserve">sudaryta </w:t>
            </w:r>
            <w:r w:rsidR="72978278" w:rsidRPr="12E0ADF1">
              <w:rPr>
                <w:szCs w:val="24"/>
              </w:rPr>
              <w:t>Lietuvos Respublikos finansų ministr</w:t>
            </w:r>
            <w:r w:rsidR="6649719C" w:rsidRPr="12E0ADF1">
              <w:rPr>
                <w:szCs w:val="24"/>
              </w:rPr>
              <w:t>o įsakymu</w:t>
            </w:r>
          </w:p>
        </w:tc>
      </w:tr>
      <w:tr w:rsidR="00B14835" w:rsidRPr="003117F3" w14:paraId="2E067F07" w14:textId="77777777" w:rsidTr="12E0ADF1">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52BFDDAA" w14:textId="46C1F14C" w:rsidR="00B14835" w:rsidRPr="003117F3" w:rsidRDefault="10F8B9B8" w:rsidP="5C15DA64">
            <w:pPr>
              <w:pStyle w:val="Tekstas"/>
              <w:ind w:firstLine="0"/>
              <w:rPr>
                <w:szCs w:val="24"/>
                <w:lang w:bidi="ar-SA"/>
              </w:rPr>
            </w:pPr>
            <w:r w:rsidRPr="003117F3">
              <w:rPr>
                <w:szCs w:val="24"/>
              </w:rPr>
              <w:t>PVDG</w:t>
            </w:r>
          </w:p>
        </w:tc>
        <w:tc>
          <w:tcPr>
            <w:tcW w:w="7113" w:type="dxa"/>
            <w:tcBorders>
              <w:top w:val="single" w:sz="4" w:space="0" w:color="auto"/>
              <w:left w:val="single" w:sz="4" w:space="0" w:color="auto"/>
              <w:bottom w:val="single" w:sz="4" w:space="0" w:color="auto"/>
              <w:right w:val="single" w:sz="4" w:space="0" w:color="auto"/>
            </w:tcBorders>
            <w:shd w:val="clear" w:color="auto" w:fill="auto"/>
            <w:vAlign w:val="center"/>
          </w:tcPr>
          <w:p w14:paraId="25A7B639" w14:textId="24C3C47D" w:rsidR="00B14835" w:rsidRPr="003117F3" w:rsidRDefault="004D12AC" w:rsidP="76F44F67">
            <w:pPr>
              <w:pStyle w:val="Tekstas"/>
              <w:ind w:firstLine="0"/>
              <w:rPr>
                <w:szCs w:val="24"/>
                <w:lang w:bidi="ar-SA"/>
              </w:rPr>
            </w:pPr>
            <w:r w:rsidRPr="003117F3">
              <w:rPr>
                <w:szCs w:val="24"/>
              </w:rPr>
              <w:t>INVESTIS</w:t>
            </w:r>
            <w:r w:rsidR="10F8B9B8" w:rsidRPr="003117F3">
              <w:rPr>
                <w:szCs w:val="24"/>
              </w:rPr>
              <w:t xml:space="preserve"> tvarkytojo</w:t>
            </w:r>
            <w:r w:rsidR="00005D5C" w:rsidRPr="003117F3">
              <w:rPr>
                <w:szCs w:val="24"/>
              </w:rPr>
              <w:t xml:space="preserve"> CPVA</w:t>
            </w:r>
            <w:r w:rsidR="10F8B9B8" w:rsidRPr="003117F3">
              <w:rPr>
                <w:szCs w:val="24"/>
              </w:rPr>
              <w:t xml:space="preserve"> sudaryta Projekto vykdymo darbo grupė</w:t>
            </w:r>
          </w:p>
        </w:tc>
      </w:tr>
      <w:tr w:rsidR="009864AF" w:rsidRPr="003117F3" w14:paraId="7A0FA717" w14:textId="77777777" w:rsidTr="12E0ADF1">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191F87F2" w14:textId="03D97F83" w:rsidR="009864AF" w:rsidRPr="003117F3" w:rsidRDefault="3497037D" w:rsidP="5C15DA64">
            <w:pPr>
              <w:pStyle w:val="Tekstas"/>
              <w:ind w:firstLine="0"/>
              <w:rPr>
                <w:szCs w:val="24"/>
                <w:lang w:bidi="ar-SA"/>
              </w:rPr>
            </w:pPr>
            <w:r w:rsidRPr="003117F3">
              <w:rPr>
                <w:szCs w:val="24"/>
              </w:rPr>
              <w:lastRenderedPageBreak/>
              <w:t>SFMIS</w:t>
            </w:r>
          </w:p>
        </w:tc>
        <w:tc>
          <w:tcPr>
            <w:tcW w:w="7113" w:type="dxa"/>
            <w:tcBorders>
              <w:top w:val="single" w:sz="4" w:space="0" w:color="auto"/>
              <w:left w:val="single" w:sz="4" w:space="0" w:color="auto"/>
              <w:bottom w:val="single" w:sz="4" w:space="0" w:color="auto"/>
              <w:right w:val="single" w:sz="4" w:space="0" w:color="auto"/>
            </w:tcBorders>
            <w:shd w:val="clear" w:color="auto" w:fill="auto"/>
            <w:vAlign w:val="center"/>
          </w:tcPr>
          <w:p w14:paraId="69AF02E9" w14:textId="00F17193" w:rsidR="009864AF" w:rsidRPr="003117F3" w:rsidRDefault="3497037D" w:rsidP="76F44F67">
            <w:pPr>
              <w:pStyle w:val="Tekstas"/>
              <w:ind w:firstLine="0"/>
              <w:rPr>
                <w:szCs w:val="24"/>
                <w:lang w:bidi="ar-SA"/>
              </w:rPr>
            </w:pPr>
            <w:r w:rsidRPr="003117F3">
              <w:rPr>
                <w:szCs w:val="24"/>
              </w:rPr>
              <w:t>Europos Sąjungos struktūrinės paramos kompiuterinės informacinės valdymo ir priežiūros sistema</w:t>
            </w:r>
          </w:p>
        </w:tc>
      </w:tr>
      <w:tr w:rsidR="00D845C2" w:rsidRPr="003117F3" w14:paraId="5AAAD199" w14:textId="77777777" w:rsidTr="12E0ADF1">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7506BFE4" w14:textId="3520E72F" w:rsidR="00D845C2" w:rsidRPr="003117F3" w:rsidRDefault="3DA4E1B1" w:rsidP="5C15DA64">
            <w:pPr>
              <w:pStyle w:val="Tekstas"/>
              <w:ind w:firstLine="0"/>
              <w:rPr>
                <w:szCs w:val="24"/>
                <w:lang w:bidi="ar-SA"/>
              </w:rPr>
            </w:pPr>
            <w:r w:rsidRPr="003117F3">
              <w:rPr>
                <w:szCs w:val="24"/>
              </w:rPr>
              <w:t>SOAP</w:t>
            </w:r>
          </w:p>
        </w:tc>
        <w:tc>
          <w:tcPr>
            <w:tcW w:w="7113" w:type="dxa"/>
            <w:tcBorders>
              <w:top w:val="single" w:sz="4" w:space="0" w:color="auto"/>
              <w:left w:val="single" w:sz="4" w:space="0" w:color="auto"/>
              <w:bottom w:val="single" w:sz="4" w:space="0" w:color="auto"/>
              <w:right w:val="single" w:sz="4" w:space="0" w:color="auto"/>
            </w:tcBorders>
            <w:shd w:val="clear" w:color="auto" w:fill="auto"/>
            <w:vAlign w:val="center"/>
          </w:tcPr>
          <w:p w14:paraId="1EFC9347" w14:textId="5151B728" w:rsidR="00D845C2" w:rsidRPr="003117F3" w:rsidRDefault="38426EBB" w:rsidP="76F44F67">
            <w:pPr>
              <w:pStyle w:val="Tekstas"/>
              <w:ind w:firstLine="0"/>
              <w:rPr>
                <w:szCs w:val="24"/>
                <w:lang w:bidi="ar-SA"/>
              </w:rPr>
            </w:pPr>
            <w:r w:rsidRPr="003117F3">
              <w:rPr>
                <w:szCs w:val="24"/>
              </w:rPr>
              <w:t>Duomenų mainų protokolas skirtas tinklinėms paslaugoms</w:t>
            </w:r>
          </w:p>
        </w:tc>
      </w:tr>
      <w:tr w:rsidR="009864AF" w:rsidRPr="003117F3" w14:paraId="3A2867D9" w14:textId="77777777" w:rsidTr="12E0ADF1">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7B2E42EA" w14:textId="0279A5CA" w:rsidR="009864AF" w:rsidRPr="003117F3" w:rsidRDefault="3497037D" w:rsidP="76F44F67">
            <w:pPr>
              <w:pStyle w:val="Tekstas"/>
              <w:ind w:firstLine="0"/>
              <w:rPr>
                <w:szCs w:val="24"/>
                <w:lang w:bidi="ar-SA"/>
              </w:rPr>
            </w:pPr>
            <w:r w:rsidRPr="003117F3">
              <w:rPr>
                <w:szCs w:val="24"/>
              </w:rPr>
              <w:t>SODRA registras</w:t>
            </w:r>
          </w:p>
        </w:tc>
        <w:tc>
          <w:tcPr>
            <w:tcW w:w="7113" w:type="dxa"/>
            <w:tcBorders>
              <w:top w:val="single" w:sz="4" w:space="0" w:color="auto"/>
              <w:left w:val="single" w:sz="4" w:space="0" w:color="auto"/>
              <w:bottom w:val="single" w:sz="4" w:space="0" w:color="auto"/>
              <w:right w:val="single" w:sz="4" w:space="0" w:color="auto"/>
            </w:tcBorders>
            <w:shd w:val="clear" w:color="auto" w:fill="auto"/>
            <w:vAlign w:val="center"/>
          </w:tcPr>
          <w:p w14:paraId="38CA0B83" w14:textId="7F279CA1" w:rsidR="009864AF" w:rsidRPr="003117F3" w:rsidRDefault="3497037D" w:rsidP="76F44F67">
            <w:pPr>
              <w:pStyle w:val="Tekstas"/>
              <w:ind w:firstLine="0"/>
              <w:rPr>
                <w:szCs w:val="24"/>
                <w:lang w:bidi="ar-SA"/>
              </w:rPr>
            </w:pPr>
            <w:r w:rsidRPr="003117F3">
              <w:rPr>
                <w:szCs w:val="24"/>
              </w:rPr>
              <w:t>Lietuvos Respublikos apdraustųjų valstybiniu socialiniu draudimu ir valstybinio socialinio draudimo išmokų gavėjų registras</w:t>
            </w:r>
          </w:p>
        </w:tc>
      </w:tr>
      <w:tr w:rsidR="009E1B78" w:rsidRPr="003117F3" w14:paraId="38824A0B" w14:textId="77777777" w:rsidTr="12E0ADF1">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77194484" w14:textId="534B6E38" w:rsidR="009E1B78" w:rsidRPr="003117F3" w:rsidRDefault="009E1B78" w:rsidP="5C15DA64">
            <w:pPr>
              <w:pStyle w:val="Tekstas"/>
              <w:ind w:firstLine="0"/>
              <w:rPr>
                <w:szCs w:val="24"/>
                <w:lang w:bidi="ar-SA"/>
              </w:rPr>
            </w:pPr>
            <w:r w:rsidRPr="003117F3">
              <w:rPr>
                <w:szCs w:val="24"/>
              </w:rPr>
              <w:t>SVDPT</w:t>
            </w:r>
          </w:p>
        </w:tc>
        <w:tc>
          <w:tcPr>
            <w:tcW w:w="7113" w:type="dxa"/>
            <w:tcBorders>
              <w:top w:val="single" w:sz="4" w:space="0" w:color="auto"/>
              <w:left w:val="single" w:sz="4" w:space="0" w:color="auto"/>
              <w:bottom w:val="single" w:sz="4" w:space="0" w:color="auto"/>
              <w:right w:val="single" w:sz="4" w:space="0" w:color="auto"/>
            </w:tcBorders>
            <w:shd w:val="clear" w:color="auto" w:fill="auto"/>
            <w:vAlign w:val="center"/>
          </w:tcPr>
          <w:p w14:paraId="1F667424" w14:textId="300B9145" w:rsidR="009E1B78" w:rsidRPr="003117F3" w:rsidRDefault="009E1B78" w:rsidP="0BDAB7EB">
            <w:pPr>
              <w:pStyle w:val="Tekstas"/>
              <w:ind w:firstLine="0"/>
              <w:rPr>
                <w:lang w:bidi="ar-SA"/>
              </w:rPr>
            </w:pPr>
            <w:r>
              <w:t>Saugus</w:t>
            </w:r>
            <w:r w:rsidR="00CF522C">
              <w:t>is</w:t>
            </w:r>
            <w:r>
              <w:t xml:space="preserve"> valstybinis duomenų perdavimo tinklas</w:t>
            </w:r>
          </w:p>
        </w:tc>
      </w:tr>
      <w:tr w:rsidR="00330AEE" w:rsidRPr="003117F3" w14:paraId="3E844CBF" w14:textId="77777777" w:rsidTr="12E0ADF1">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3E355722" w14:textId="227ECE96" w:rsidR="00330AEE" w:rsidRPr="003117F3" w:rsidRDefault="240DD32D" w:rsidP="5C15DA64">
            <w:pPr>
              <w:pStyle w:val="Tekstas"/>
              <w:ind w:firstLine="0"/>
              <w:rPr>
                <w:szCs w:val="24"/>
                <w:lang w:bidi="ar-SA"/>
              </w:rPr>
            </w:pPr>
            <w:r w:rsidRPr="003117F3">
              <w:rPr>
                <w:szCs w:val="24"/>
              </w:rPr>
              <w:t>VI</w:t>
            </w:r>
          </w:p>
        </w:tc>
        <w:tc>
          <w:tcPr>
            <w:tcW w:w="7113" w:type="dxa"/>
            <w:tcBorders>
              <w:top w:val="single" w:sz="4" w:space="0" w:color="auto"/>
              <w:left w:val="single" w:sz="4" w:space="0" w:color="auto"/>
              <w:bottom w:val="single" w:sz="4" w:space="0" w:color="auto"/>
              <w:right w:val="single" w:sz="4" w:space="0" w:color="auto"/>
            </w:tcBorders>
            <w:shd w:val="clear" w:color="auto" w:fill="auto"/>
            <w:vAlign w:val="center"/>
          </w:tcPr>
          <w:p w14:paraId="1F5C99C8" w14:textId="7BFF3D97" w:rsidR="00330AEE" w:rsidRPr="003117F3" w:rsidRDefault="240DD32D" w:rsidP="76F44F67">
            <w:pPr>
              <w:pStyle w:val="Tekstas"/>
              <w:ind w:firstLine="0"/>
              <w:rPr>
                <w:szCs w:val="24"/>
                <w:lang w:bidi="ar-SA"/>
              </w:rPr>
            </w:pPr>
            <w:r w:rsidRPr="003117F3">
              <w:rPr>
                <w:szCs w:val="24"/>
              </w:rPr>
              <w:t>Vadovauj</w:t>
            </w:r>
            <w:r w:rsidR="7016A512" w:rsidRPr="003117F3">
              <w:rPr>
                <w:szCs w:val="24"/>
              </w:rPr>
              <w:t>a</w:t>
            </w:r>
            <w:r w:rsidRPr="003117F3">
              <w:rPr>
                <w:szCs w:val="24"/>
              </w:rPr>
              <w:t>nčioji institucija</w:t>
            </w:r>
          </w:p>
        </w:tc>
      </w:tr>
      <w:tr w:rsidR="009864AF" w:rsidRPr="003117F3" w14:paraId="4A75F612" w14:textId="77777777" w:rsidTr="12E0ADF1">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38E66FEE" w14:textId="77777777" w:rsidR="009864AF" w:rsidRPr="003117F3" w:rsidRDefault="3497037D" w:rsidP="009864AF">
            <w:pPr>
              <w:pStyle w:val="Tekstas"/>
              <w:ind w:firstLine="0"/>
              <w:jc w:val="left"/>
              <w:rPr>
                <w:szCs w:val="24"/>
              </w:rPr>
            </w:pPr>
            <w:r w:rsidRPr="003117F3">
              <w:rPr>
                <w:szCs w:val="24"/>
              </w:rPr>
              <w:t xml:space="preserve">VBAMS </w:t>
            </w:r>
          </w:p>
        </w:tc>
        <w:tc>
          <w:tcPr>
            <w:tcW w:w="7113" w:type="dxa"/>
            <w:tcBorders>
              <w:top w:val="single" w:sz="4" w:space="0" w:color="auto"/>
              <w:left w:val="single" w:sz="4" w:space="0" w:color="auto"/>
              <w:bottom w:val="single" w:sz="4" w:space="0" w:color="auto"/>
              <w:right w:val="single" w:sz="4" w:space="0" w:color="auto"/>
            </w:tcBorders>
            <w:shd w:val="clear" w:color="auto" w:fill="auto"/>
            <w:vAlign w:val="center"/>
          </w:tcPr>
          <w:p w14:paraId="7B60C517" w14:textId="77777777" w:rsidR="009864AF" w:rsidRPr="003117F3" w:rsidRDefault="3497037D" w:rsidP="76F44F67">
            <w:pPr>
              <w:pStyle w:val="Tekstas"/>
              <w:ind w:firstLine="0"/>
              <w:rPr>
                <w:szCs w:val="24"/>
                <w:lang w:bidi="ar-SA"/>
              </w:rPr>
            </w:pPr>
            <w:r w:rsidRPr="003117F3">
              <w:rPr>
                <w:szCs w:val="24"/>
              </w:rPr>
              <w:t>Valstybės biudžeto apskaitos ir mokėjimų sistema</w:t>
            </w:r>
          </w:p>
        </w:tc>
      </w:tr>
      <w:tr w:rsidR="009864AF" w:rsidRPr="003117F3" w14:paraId="3CBE0AC9" w14:textId="77777777" w:rsidTr="12E0ADF1">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2A6DEDFA" w14:textId="77777777" w:rsidR="009864AF" w:rsidRPr="003117F3" w:rsidRDefault="3497037D" w:rsidP="009864AF">
            <w:pPr>
              <w:pStyle w:val="Tekstas"/>
              <w:ind w:firstLine="0"/>
              <w:jc w:val="left"/>
              <w:rPr>
                <w:szCs w:val="24"/>
              </w:rPr>
            </w:pPr>
            <w:r w:rsidRPr="003117F3">
              <w:rPr>
                <w:szCs w:val="24"/>
              </w:rPr>
              <w:t>VIISP</w:t>
            </w:r>
          </w:p>
        </w:tc>
        <w:tc>
          <w:tcPr>
            <w:tcW w:w="7113" w:type="dxa"/>
            <w:tcBorders>
              <w:top w:val="single" w:sz="4" w:space="0" w:color="auto"/>
              <w:left w:val="single" w:sz="4" w:space="0" w:color="auto"/>
              <w:bottom w:val="single" w:sz="4" w:space="0" w:color="auto"/>
              <w:right w:val="single" w:sz="4" w:space="0" w:color="auto"/>
            </w:tcBorders>
            <w:shd w:val="clear" w:color="auto" w:fill="auto"/>
            <w:vAlign w:val="center"/>
          </w:tcPr>
          <w:p w14:paraId="564F56B4" w14:textId="77777777" w:rsidR="009864AF" w:rsidRPr="003117F3" w:rsidRDefault="3497037D" w:rsidP="76F44F67">
            <w:pPr>
              <w:pStyle w:val="Tekstas"/>
              <w:ind w:firstLine="0"/>
              <w:rPr>
                <w:rStyle w:val="Grietas"/>
                <w:b w:val="0"/>
                <w:bCs w:val="0"/>
                <w:szCs w:val="24"/>
              </w:rPr>
            </w:pPr>
            <w:r w:rsidRPr="003117F3">
              <w:rPr>
                <w:rStyle w:val="Grietas"/>
                <w:b w:val="0"/>
                <w:bCs w:val="0"/>
                <w:szCs w:val="24"/>
              </w:rPr>
              <w:t xml:space="preserve">Valstybės informacinių išteklių </w:t>
            </w:r>
            <w:proofErr w:type="spellStart"/>
            <w:r w:rsidRPr="003117F3">
              <w:rPr>
                <w:rStyle w:val="Grietas"/>
                <w:b w:val="0"/>
                <w:bCs w:val="0"/>
                <w:szCs w:val="24"/>
              </w:rPr>
              <w:t>sąveikumo</w:t>
            </w:r>
            <w:proofErr w:type="spellEnd"/>
            <w:r w:rsidRPr="003117F3">
              <w:rPr>
                <w:rStyle w:val="Grietas"/>
                <w:b w:val="0"/>
                <w:bCs w:val="0"/>
                <w:szCs w:val="24"/>
              </w:rPr>
              <w:t xml:space="preserve"> platforma</w:t>
            </w:r>
          </w:p>
        </w:tc>
      </w:tr>
      <w:tr w:rsidR="009864AF" w:rsidRPr="003117F3" w14:paraId="5F57B850" w14:textId="77777777" w:rsidTr="12E0ADF1">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61B0A13A" w14:textId="77777777" w:rsidR="009864AF" w:rsidRPr="003117F3" w:rsidRDefault="3497037D" w:rsidP="5C15DA64">
            <w:pPr>
              <w:pStyle w:val="Tekstas"/>
              <w:ind w:firstLine="0"/>
              <w:jc w:val="left"/>
              <w:rPr>
                <w:szCs w:val="24"/>
                <w:lang w:bidi="ar-SA"/>
              </w:rPr>
            </w:pPr>
            <w:r w:rsidRPr="003117F3">
              <w:rPr>
                <w:szCs w:val="24"/>
              </w:rPr>
              <w:t>WS</w:t>
            </w:r>
          </w:p>
        </w:tc>
        <w:tc>
          <w:tcPr>
            <w:tcW w:w="7113" w:type="dxa"/>
            <w:tcBorders>
              <w:top w:val="single" w:sz="4" w:space="0" w:color="auto"/>
              <w:left w:val="single" w:sz="4" w:space="0" w:color="auto"/>
              <w:bottom w:val="single" w:sz="4" w:space="0" w:color="auto"/>
              <w:right w:val="single" w:sz="4" w:space="0" w:color="auto"/>
            </w:tcBorders>
            <w:shd w:val="clear" w:color="auto" w:fill="auto"/>
            <w:vAlign w:val="center"/>
          </w:tcPr>
          <w:p w14:paraId="5026109A" w14:textId="77777777" w:rsidR="009864AF" w:rsidRPr="003117F3" w:rsidRDefault="3497037D" w:rsidP="76F44F67">
            <w:pPr>
              <w:pStyle w:val="Tekstas"/>
              <w:ind w:firstLine="0"/>
              <w:rPr>
                <w:rStyle w:val="Grietas"/>
                <w:b w:val="0"/>
                <w:bCs w:val="0"/>
                <w:szCs w:val="24"/>
              </w:rPr>
            </w:pPr>
            <w:r w:rsidRPr="003117F3">
              <w:rPr>
                <w:rStyle w:val="Grietas"/>
                <w:b w:val="0"/>
                <w:bCs w:val="0"/>
                <w:szCs w:val="24"/>
              </w:rPr>
              <w:t>Tinklinės paslaugos (</w:t>
            </w:r>
            <w:r w:rsidRPr="003117F3">
              <w:rPr>
                <w:rStyle w:val="Grietas"/>
                <w:b w:val="0"/>
                <w:bCs w:val="0"/>
                <w:i/>
                <w:iCs/>
                <w:szCs w:val="24"/>
              </w:rPr>
              <w:t xml:space="preserve">angl. </w:t>
            </w:r>
            <w:proofErr w:type="spellStart"/>
            <w:r w:rsidRPr="003117F3">
              <w:rPr>
                <w:rStyle w:val="Grietas"/>
                <w:b w:val="0"/>
                <w:bCs w:val="0"/>
                <w:i/>
                <w:iCs/>
                <w:szCs w:val="24"/>
              </w:rPr>
              <w:t>Web</w:t>
            </w:r>
            <w:proofErr w:type="spellEnd"/>
            <w:r w:rsidRPr="003117F3">
              <w:rPr>
                <w:rStyle w:val="Grietas"/>
                <w:b w:val="0"/>
                <w:bCs w:val="0"/>
                <w:i/>
                <w:iCs/>
                <w:szCs w:val="24"/>
              </w:rPr>
              <w:t xml:space="preserve"> </w:t>
            </w:r>
            <w:proofErr w:type="spellStart"/>
            <w:r w:rsidRPr="003117F3">
              <w:rPr>
                <w:rStyle w:val="Grietas"/>
                <w:b w:val="0"/>
                <w:bCs w:val="0"/>
                <w:i/>
                <w:iCs/>
                <w:szCs w:val="24"/>
              </w:rPr>
              <w:t>Services</w:t>
            </w:r>
            <w:proofErr w:type="spellEnd"/>
            <w:r w:rsidRPr="003117F3">
              <w:rPr>
                <w:rStyle w:val="Grietas"/>
                <w:b w:val="0"/>
                <w:bCs w:val="0"/>
                <w:szCs w:val="24"/>
              </w:rPr>
              <w:t>)</w:t>
            </w:r>
          </w:p>
        </w:tc>
      </w:tr>
      <w:tr w:rsidR="00D845C2" w:rsidRPr="003117F3" w14:paraId="28540E73" w14:textId="77777777" w:rsidTr="12E0ADF1">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271807D0" w14:textId="31A2D3E6" w:rsidR="00D845C2" w:rsidRPr="003117F3" w:rsidRDefault="3DA4E1B1" w:rsidP="5C15DA64">
            <w:pPr>
              <w:pStyle w:val="Tekstas"/>
              <w:ind w:firstLine="0"/>
              <w:jc w:val="left"/>
              <w:rPr>
                <w:szCs w:val="24"/>
                <w:lang w:bidi="ar-SA"/>
              </w:rPr>
            </w:pPr>
            <w:r w:rsidRPr="003117F3">
              <w:rPr>
                <w:szCs w:val="24"/>
              </w:rPr>
              <w:t>WSDL</w:t>
            </w:r>
          </w:p>
        </w:tc>
        <w:tc>
          <w:tcPr>
            <w:tcW w:w="7113" w:type="dxa"/>
            <w:tcBorders>
              <w:top w:val="single" w:sz="4" w:space="0" w:color="auto"/>
              <w:left w:val="single" w:sz="4" w:space="0" w:color="auto"/>
              <w:bottom w:val="single" w:sz="4" w:space="0" w:color="auto"/>
              <w:right w:val="single" w:sz="4" w:space="0" w:color="auto"/>
            </w:tcBorders>
            <w:shd w:val="clear" w:color="auto" w:fill="auto"/>
            <w:vAlign w:val="center"/>
          </w:tcPr>
          <w:p w14:paraId="5FF07F64" w14:textId="75136374" w:rsidR="00D845C2" w:rsidRPr="003117F3" w:rsidRDefault="38426EBB" w:rsidP="76F44F67">
            <w:pPr>
              <w:pStyle w:val="Tekstas"/>
              <w:ind w:firstLine="0"/>
              <w:rPr>
                <w:rStyle w:val="Grietas"/>
                <w:b w:val="0"/>
                <w:bCs w:val="0"/>
                <w:szCs w:val="24"/>
              </w:rPr>
            </w:pPr>
            <w:r w:rsidRPr="003117F3">
              <w:rPr>
                <w:rStyle w:val="Grietas"/>
                <w:b w:val="0"/>
                <w:bCs w:val="0"/>
                <w:szCs w:val="24"/>
              </w:rPr>
              <w:t xml:space="preserve">Tinklinių paslaugų aprašymo kalba (angl. </w:t>
            </w:r>
            <w:proofErr w:type="spellStart"/>
            <w:r w:rsidRPr="003117F3">
              <w:rPr>
                <w:rStyle w:val="Grietas"/>
                <w:b w:val="0"/>
                <w:bCs w:val="0"/>
                <w:i/>
                <w:iCs/>
                <w:szCs w:val="24"/>
              </w:rPr>
              <w:t>Web</w:t>
            </w:r>
            <w:proofErr w:type="spellEnd"/>
            <w:r w:rsidRPr="003117F3">
              <w:rPr>
                <w:rStyle w:val="Grietas"/>
                <w:b w:val="0"/>
                <w:bCs w:val="0"/>
                <w:i/>
                <w:iCs/>
                <w:szCs w:val="24"/>
              </w:rPr>
              <w:t xml:space="preserve"> </w:t>
            </w:r>
            <w:proofErr w:type="spellStart"/>
            <w:r w:rsidRPr="003117F3">
              <w:rPr>
                <w:rStyle w:val="Grietas"/>
                <w:b w:val="0"/>
                <w:bCs w:val="0"/>
                <w:i/>
                <w:iCs/>
                <w:szCs w:val="24"/>
              </w:rPr>
              <w:t>Services</w:t>
            </w:r>
            <w:proofErr w:type="spellEnd"/>
            <w:r w:rsidRPr="003117F3">
              <w:rPr>
                <w:rStyle w:val="Grietas"/>
                <w:b w:val="0"/>
                <w:bCs w:val="0"/>
                <w:i/>
                <w:iCs/>
                <w:szCs w:val="24"/>
              </w:rPr>
              <w:t xml:space="preserve"> </w:t>
            </w:r>
            <w:proofErr w:type="spellStart"/>
            <w:r w:rsidRPr="003117F3">
              <w:rPr>
                <w:rStyle w:val="Grietas"/>
                <w:b w:val="0"/>
                <w:bCs w:val="0"/>
                <w:i/>
                <w:iCs/>
                <w:szCs w:val="24"/>
              </w:rPr>
              <w:t>Description</w:t>
            </w:r>
            <w:proofErr w:type="spellEnd"/>
            <w:r w:rsidRPr="003117F3">
              <w:rPr>
                <w:rStyle w:val="Grietas"/>
                <w:b w:val="0"/>
                <w:bCs w:val="0"/>
                <w:i/>
                <w:iCs/>
                <w:szCs w:val="24"/>
              </w:rPr>
              <w:t xml:space="preserve"> </w:t>
            </w:r>
            <w:proofErr w:type="spellStart"/>
            <w:r w:rsidRPr="003117F3">
              <w:rPr>
                <w:rStyle w:val="Grietas"/>
                <w:b w:val="0"/>
                <w:bCs w:val="0"/>
                <w:i/>
                <w:iCs/>
                <w:szCs w:val="24"/>
              </w:rPr>
              <w:t>Language</w:t>
            </w:r>
            <w:proofErr w:type="spellEnd"/>
            <w:r w:rsidRPr="003117F3">
              <w:rPr>
                <w:rStyle w:val="Grietas"/>
                <w:b w:val="0"/>
                <w:bCs w:val="0"/>
                <w:szCs w:val="24"/>
              </w:rPr>
              <w:t>)</w:t>
            </w:r>
          </w:p>
        </w:tc>
      </w:tr>
      <w:tr w:rsidR="009864AF" w:rsidRPr="003117F3" w14:paraId="271119BA" w14:textId="77777777" w:rsidTr="12E0ADF1">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4346C322" w14:textId="77777777" w:rsidR="009864AF" w:rsidRPr="003117F3" w:rsidRDefault="3497037D" w:rsidP="5C15DA64">
            <w:pPr>
              <w:pStyle w:val="Tekstas"/>
              <w:ind w:firstLine="0"/>
              <w:jc w:val="left"/>
              <w:rPr>
                <w:szCs w:val="24"/>
                <w:lang w:bidi="ar-SA"/>
              </w:rPr>
            </w:pPr>
            <w:r w:rsidRPr="003117F3">
              <w:rPr>
                <w:szCs w:val="24"/>
              </w:rPr>
              <w:t>XML</w:t>
            </w:r>
          </w:p>
        </w:tc>
        <w:tc>
          <w:tcPr>
            <w:tcW w:w="7113" w:type="dxa"/>
            <w:tcBorders>
              <w:top w:val="single" w:sz="4" w:space="0" w:color="auto"/>
              <w:left w:val="single" w:sz="4" w:space="0" w:color="auto"/>
              <w:bottom w:val="single" w:sz="4" w:space="0" w:color="auto"/>
              <w:right w:val="single" w:sz="4" w:space="0" w:color="auto"/>
            </w:tcBorders>
            <w:shd w:val="clear" w:color="auto" w:fill="auto"/>
            <w:vAlign w:val="center"/>
          </w:tcPr>
          <w:p w14:paraId="0CB8C2AD" w14:textId="77777777" w:rsidR="009864AF" w:rsidRPr="003117F3" w:rsidRDefault="3497037D" w:rsidP="76F44F67">
            <w:pPr>
              <w:pStyle w:val="Tekstas"/>
              <w:ind w:firstLine="0"/>
              <w:rPr>
                <w:rStyle w:val="Grietas"/>
                <w:b w:val="0"/>
                <w:bCs w:val="0"/>
                <w:szCs w:val="24"/>
              </w:rPr>
            </w:pPr>
            <w:r w:rsidRPr="003117F3">
              <w:rPr>
                <w:rStyle w:val="Grietas"/>
                <w:b w:val="0"/>
                <w:bCs w:val="0"/>
                <w:szCs w:val="24"/>
              </w:rPr>
              <w:t>Išplečiama aprašymo kalba (</w:t>
            </w:r>
            <w:r w:rsidRPr="003117F3">
              <w:rPr>
                <w:rStyle w:val="Grietas"/>
                <w:b w:val="0"/>
                <w:bCs w:val="0"/>
                <w:i/>
                <w:iCs/>
                <w:szCs w:val="24"/>
              </w:rPr>
              <w:t xml:space="preserve">angl. </w:t>
            </w:r>
            <w:proofErr w:type="spellStart"/>
            <w:r w:rsidRPr="003117F3">
              <w:rPr>
                <w:rStyle w:val="Grietas"/>
                <w:b w:val="0"/>
                <w:bCs w:val="0"/>
                <w:i/>
                <w:iCs/>
                <w:szCs w:val="24"/>
              </w:rPr>
              <w:t>Extensible</w:t>
            </w:r>
            <w:proofErr w:type="spellEnd"/>
            <w:r w:rsidRPr="003117F3">
              <w:rPr>
                <w:rStyle w:val="Grietas"/>
                <w:b w:val="0"/>
                <w:bCs w:val="0"/>
                <w:i/>
                <w:iCs/>
                <w:szCs w:val="24"/>
              </w:rPr>
              <w:t xml:space="preserve"> </w:t>
            </w:r>
            <w:proofErr w:type="spellStart"/>
            <w:r w:rsidRPr="003117F3">
              <w:rPr>
                <w:rStyle w:val="Grietas"/>
                <w:b w:val="0"/>
                <w:bCs w:val="0"/>
                <w:i/>
                <w:iCs/>
                <w:szCs w:val="24"/>
              </w:rPr>
              <w:t>Markup</w:t>
            </w:r>
            <w:proofErr w:type="spellEnd"/>
            <w:r w:rsidRPr="003117F3">
              <w:rPr>
                <w:rStyle w:val="Grietas"/>
                <w:b w:val="0"/>
                <w:bCs w:val="0"/>
                <w:i/>
                <w:iCs/>
                <w:szCs w:val="24"/>
              </w:rPr>
              <w:t xml:space="preserve"> </w:t>
            </w:r>
            <w:proofErr w:type="spellStart"/>
            <w:r w:rsidRPr="003117F3">
              <w:rPr>
                <w:rStyle w:val="Grietas"/>
                <w:b w:val="0"/>
                <w:bCs w:val="0"/>
                <w:i/>
                <w:iCs/>
                <w:szCs w:val="24"/>
              </w:rPr>
              <w:t>Language</w:t>
            </w:r>
            <w:proofErr w:type="spellEnd"/>
            <w:r w:rsidRPr="003117F3">
              <w:rPr>
                <w:rStyle w:val="Grietas"/>
                <w:b w:val="0"/>
                <w:bCs w:val="0"/>
                <w:szCs w:val="24"/>
              </w:rPr>
              <w:t>)</w:t>
            </w:r>
          </w:p>
        </w:tc>
      </w:tr>
    </w:tbl>
    <w:p w14:paraId="5614B4DC" w14:textId="77777777" w:rsidR="00FB30BD" w:rsidRPr="003117F3" w:rsidRDefault="00FB30BD" w:rsidP="5C15DA64">
      <w:pPr>
        <w:rPr>
          <w:rFonts w:ascii="Times New Roman" w:hAnsi="Times New Roman"/>
          <w:caps/>
          <w:sz w:val="24"/>
          <w:szCs w:val="24"/>
        </w:rPr>
      </w:pPr>
      <w:r w:rsidRPr="003117F3">
        <w:rPr>
          <w:rFonts w:ascii="Times New Roman" w:hAnsi="Times New Roman"/>
          <w:caps/>
          <w:sz w:val="24"/>
          <w:szCs w:val="24"/>
        </w:rPr>
        <w:br w:type="page"/>
      </w:r>
    </w:p>
    <w:p w14:paraId="736B2FEA" w14:textId="082060E0" w:rsidR="004C0795" w:rsidRPr="003117F3" w:rsidRDefault="00F40AA5" w:rsidP="00163011">
      <w:pPr>
        <w:pStyle w:val="POSKYRIS"/>
        <w:outlineLvl w:val="1"/>
        <w:rPr>
          <w:szCs w:val="24"/>
        </w:rPr>
      </w:pPr>
      <w:bookmarkStart w:id="3" w:name="_Toc195015680"/>
      <w:r w:rsidRPr="003117F3">
        <w:rPr>
          <w:szCs w:val="24"/>
        </w:rPr>
        <w:lastRenderedPageBreak/>
        <w:t>Pirkimo objektas</w:t>
      </w:r>
      <w:bookmarkEnd w:id="3"/>
    </w:p>
    <w:p w14:paraId="40F0C336" w14:textId="0EC76E65" w:rsidR="45564E38" w:rsidRPr="003117F3" w:rsidRDefault="45564E38" w:rsidP="674042F3">
      <w:pPr>
        <w:pStyle w:val="Tekstas"/>
        <w:rPr>
          <w:color w:val="000000" w:themeColor="text1"/>
          <w:szCs w:val="24"/>
        </w:rPr>
      </w:pPr>
      <w:r w:rsidRPr="003117F3">
        <w:rPr>
          <w:szCs w:val="24"/>
        </w:rPr>
        <w:t xml:space="preserve">2021 m. birželio 24 d. Europos Parlamento ir ES Tarybos reglamento (ES) 2021/1060  ir 2021 m. vasario 12 d. Europos Parlamento ir Tarybos reglamento (ES) 2021/241 </w:t>
      </w:r>
      <w:r w:rsidR="48E095A3" w:rsidRPr="003117F3">
        <w:rPr>
          <w:color w:val="333333"/>
          <w:szCs w:val="24"/>
        </w:rPr>
        <w:t>kuriuo nustatoma ekonomikos gaivinimo ir atsparumo didinimo priemonė</w:t>
      </w:r>
      <w:r w:rsidR="48E095A3" w:rsidRPr="003117F3">
        <w:rPr>
          <w:szCs w:val="24"/>
        </w:rPr>
        <w:t xml:space="preserve"> </w:t>
      </w:r>
      <w:r w:rsidRPr="003117F3">
        <w:rPr>
          <w:szCs w:val="24"/>
        </w:rPr>
        <w:t xml:space="preserve"> yra </w:t>
      </w:r>
      <w:r w:rsidR="700264C5" w:rsidRPr="003117F3">
        <w:rPr>
          <w:szCs w:val="24"/>
        </w:rPr>
        <w:t xml:space="preserve">nustatytas reikalavimas </w:t>
      </w:r>
      <w:r w:rsidR="471863F4" w:rsidRPr="003117F3">
        <w:rPr>
          <w:szCs w:val="24"/>
        </w:rPr>
        <w:t xml:space="preserve">tam tikrus </w:t>
      </w:r>
      <w:r w:rsidRPr="003117F3">
        <w:rPr>
          <w:szCs w:val="24"/>
        </w:rPr>
        <w:t>duomen</w:t>
      </w:r>
      <w:r w:rsidR="0D48A126" w:rsidRPr="003117F3">
        <w:rPr>
          <w:szCs w:val="24"/>
        </w:rPr>
        <w:t xml:space="preserve">is </w:t>
      </w:r>
      <w:r w:rsidR="5550E113" w:rsidRPr="003117F3">
        <w:rPr>
          <w:szCs w:val="24"/>
        </w:rPr>
        <w:t>kaup</w:t>
      </w:r>
      <w:r w:rsidR="23CA8FB8" w:rsidRPr="003117F3">
        <w:rPr>
          <w:szCs w:val="24"/>
        </w:rPr>
        <w:t>ti</w:t>
      </w:r>
      <w:r w:rsidR="5550E113" w:rsidRPr="003117F3">
        <w:rPr>
          <w:szCs w:val="24"/>
        </w:rPr>
        <w:t xml:space="preserve"> ir </w:t>
      </w:r>
      <w:r w:rsidR="0CB9AD4A" w:rsidRPr="003117F3">
        <w:rPr>
          <w:szCs w:val="24"/>
        </w:rPr>
        <w:t xml:space="preserve">tam tikrus duomenis </w:t>
      </w:r>
      <w:r w:rsidRPr="003117F3">
        <w:rPr>
          <w:szCs w:val="24"/>
        </w:rPr>
        <w:t>perd</w:t>
      </w:r>
      <w:r w:rsidR="114CC434" w:rsidRPr="003117F3">
        <w:rPr>
          <w:szCs w:val="24"/>
        </w:rPr>
        <w:t>uoti</w:t>
      </w:r>
      <w:r w:rsidRPr="003117F3">
        <w:rPr>
          <w:szCs w:val="24"/>
        </w:rPr>
        <w:t xml:space="preserve"> elektroniniu būdu. Lietuva ir jos atsakingos institucijos</w:t>
      </w:r>
      <w:r w:rsidR="68D08709" w:rsidRPr="003117F3">
        <w:rPr>
          <w:szCs w:val="24"/>
        </w:rPr>
        <w:t>,</w:t>
      </w:r>
      <w:r w:rsidRPr="003117F3">
        <w:rPr>
          <w:szCs w:val="24"/>
        </w:rPr>
        <w:t xml:space="preserve"> vykdydamos </w:t>
      </w:r>
      <w:r w:rsidR="2A8CF956" w:rsidRPr="003117F3">
        <w:rPr>
          <w:color w:val="000000" w:themeColor="text1"/>
          <w:szCs w:val="24"/>
        </w:rPr>
        <w:t xml:space="preserve">2021–2027 metų Europos Sąjungos fondų investicijų </w:t>
      </w:r>
      <w:r w:rsidRPr="003117F3">
        <w:rPr>
          <w:szCs w:val="24"/>
        </w:rPr>
        <w:t xml:space="preserve">programą </w:t>
      </w:r>
      <w:r w:rsidR="13DA5B9E" w:rsidRPr="003117F3">
        <w:rPr>
          <w:szCs w:val="24"/>
        </w:rPr>
        <w:t xml:space="preserve">ir </w:t>
      </w:r>
      <w:r w:rsidR="13DA5B9E" w:rsidRPr="003117F3">
        <w:rPr>
          <w:color w:val="000000" w:themeColor="text1"/>
          <w:szCs w:val="24"/>
        </w:rPr>
        <w:t>Ekonomikos gaivinimo ir atsparumo didinimo planą „Naujos kartos Lietuva“</w:t>
      </w:r>
      <w:r w:rsidR="70451556" w:rsidRPr="003117F3">
        <w:rPr>
          <w:color w:val="000000" w:themeColor="text1"/>
          <w:szCs w:val="24"/>
        </w:rPr>
        <w:t xml:space="preserve">, </w:t>
      </w:r>
      <w:r w:rsidRPr="003117F3">
        <w:rPr>
          <w:szCs w:val="24"/>
        </w:rPr>
        <w:t>privalo tinkamai įgyvendin</w:t>
      </w:r>
      <w:r w:rsidR="487D2D4A" w:rsidRPr="003117F3">
        <w:rPr>
          <w:szCs w:val="24"/>
        </w:rPr>
        <w:t xml:space="preserve">ti </w:t>
      </w:r>
      <w:r w:rsidRPr="003117F3">
        <w:rPr>
          <w:szCs w:val="24"/>
        </w:rPr>
        <w:t>ir administr</w:t>
      </w:r>
      <w:r w:rsidR="721EFABA" w:rsidRPr="003117F3">
        <w:rPr>
          <w:szCs w:val="24"/>
        </w:rPr>
        <w:t>uoti</w:t>
      </w:r>
      <w:r w:rsidR="55A1C94A" w:rsidRPr="003117F3">
        <w:rPr>
          <w:szCs w:val="24"/>
        </w:rPr>
        <w:t xml:space="preserve"> šias programas</w:t>
      </w:r>
      <w:r w:rsidRPr="003117F3">
        <w:rPr>
          <w:szCs w:val="24"/>
        </w:rPr>
        <w:t>, užtikrinti skaidrų lėšų panaudojimą bei veiksmų atsekamumą, todėl BNR ir  Europos Parlamento ir Tarybos reglamento (ES) 2021/241 nuostatų pagrindu buvo priimtas sprendimas dėl Europos Sąjungos investicijų administravimo informacinės sistemos steigimo.</w:t>
      </w:r>
    </w:p>
    <w:p w14:paraId="7A7CE5BF" w14:textId="5A8C5C9D" w:rsidR="007253C5" w:rsidRPr="003117F3" w:rsidRDefault="00601731">
      <w:pPr>
        <w:pStyle w:val="Tekstas"/>
        <w:rPr>
          <w:szCs w:val="24"/>
        </w:rPr>
      </w:pPr>
      <w:r w:rsidRPr="003117F3">
        <w:rPr>
          <w:szCs w:val="24"/>
        </w:rPr>
        <w:t xml:space="preserve">INVESTIS buvo įsteigta Lietuvos Respublikos finansų ministro 2022 m. liepos 28 d. įsakymu Nr. 1K-247 „Dėl Europos Sąjungos investicijų administravimo informacinės sistemos steigimo“. </w:t>
      </w:r>
    </w:p>
    <w:p w14:paraId="5F7D894E" w14:textId="70E9D369" w:rsidR="00C21BD3" w:rsidRPr="003117F3" w:rsidRDefault="00601731" w:rsidP="00C21BD3">
      <w:pPr>
        <w:pStyle w:val="Tekstas"/>
        <w:rPr>
          <w:szCs w:val="24"/>
        </w:rPr>
      </w:pPr>
      <w:r w:rsidRPr="003117F3">
        <w:rPr>
          <w:szCs w:val="24"/>
        </w:rPr>
        <w:t>2022</w:t>
      </w:r>
      <w:r w:rsidR="22412EF1" w:rsidRPr="003117F3">
        <w:rPr>
          <w:szCs w:val="24"/>
        </w:rPr>
        <w:t xml:space="preserve"> m.</w:t>
      </w:r>
      <w:r w:rsidRPr="003117F3">
        <w:rPr>
          <w:szCs w:val="24"/>
        </w:rPr>
        <w:t xml:space="preserve"> vasario 17 d. Lietuvos Respublikos finansų ministerija ir UAB „ATEA“ pasirašė INVESTIS kūrimo, vystymo ir palaikymo paslaugų sutartį, kurios įgyvendinimo metu </w:t>
      </w:r>
      <w:r w:rsidR="00A27C6A" w:rsidRPr="003117F3">
        <w:rPr>
          <w:szCs w:val="24"/>
        </w:rPr>
        <w:t>buvo sukurti INVESTIS funkcionalumai. Detali informacija apie INVESTIS steigimo dokumentus, jo sukūrimo projekto eigą bei projektinius dokument</w:t>
      </w:r>
      <w:r w:rsidR="552B6A8E" w:rsidRPr="003117F3">
        <w:rPr>
          <w:szCs w:val="24"/>
        </w:rPr>
        <w:t>us</w:t>
      </w:r>
      <w:r w:rsidR="00A27C6A" w:rsidRPr="003117F3">
        <w:rPr>
          <w:szCs w:val="24"/>
        </w:rPr>
        <w:t xml:space="preserve"> pateikiama </w:t>
      </w:r>
      <w:hyperlink r:id="rId12" w:history="1">
        <w:r w:rsidR="73D9B1B1" w:rsidRPr="003117F3">
          <w:rPr>
            <w:rStyle w:val="Hipersaitas"/>
            <w:szCs w:val="24"/>
          </w:rPr>
          <w:t>https://cpva.lt/dokumentai?_sfm_programa=2335</w:t>
        </w:r>
      </w:hyperlink>
      <w:r w:rsidR="159AB79B" w:rsidRPr="003117F3">
        <w:rPr>
          <w:szCs w:val="24"/>
        </w:rPr>
        <w:t>.</w:t>
      </w:r>
    </w:p>
    <w:p w14:paraId="27CCF1C9" w14:textId="13E2C9C6" w:rsidR="00C21BD3" w:rsidRPr="003117F3" w:rsidRDefault="00C21BD3" w:rsidP="00C21BD3">
      <w:pPr>
        <w:pStyle w:val="Tekstas"/>
        <w:rPr>
          <w:szCs w:val="24"/>
        </w:rPr>
      </w:pPr>
      <w:r w:rsidRPr="003117F3">
        <w:rPr>
          <w:szCs w:val="24"/>
        </w:rPr>
        <w:t>Pirkimo tikslas –</w:t>
      </w:r>
      <w:r w:rsidR="00510FDE" w:rsidRPr="003117F3">
        <w:rPr>
          <w:szCs w:val="24"/>
        </w:rPr>
        <w:t xml:space="preserve"> užtikrinti </w:t>
      </w:r>
      <w:r w:rsidRPr="003117F3">
        <w:rPr>
          <w:szCs w:val="24"/>
        </w:rPr>
        <w:t>INVESTIS veiklos tęstinumą, tinkamą priežiūrą</w:t>
      </w:r>
      <w:r w:rsidR="00510FDE" w:rsidRPr="003117F3">
        <w:rPr>
          <w:szCs w:val="24"/>
        </w:rPr>
        <w:t>, vystymą</w:t>
      </w:r>
      <w:r w:rsidRPr="003117F3">
        <w:rPr>
          <w:szCs w:val="24"/>
        </w:rPr>
        <w:t xml:space="preserve"> ir palaikymą.</w:t>
      </w:r>
    </w:p>
    <w:p w14:paraId="7C646FFA" w14:textId="46F4979A" w:rsidR="00C21BD3" w:rsidRPr="003117F3" w:rsidRDefault="00C21BD3" w:rsidP="00C21BD3">
      <w:pPr>
        <w:pStyle w:val="Tekstas"/>
        <w:rPr>
          <w:szCs w:val="24"/>
        </w:rPr>
      </w:pPr>
      <w:r w:rsidRPr="003117F3">
        <w:rPr>
          <w:szCs w:val="24"/>
        </w:rPr>
        <w:t xml:space="preserve">Pirkimo objektas – INVESTIS funkcionalumų priežiūros, vystymo ir palaikymo paslaugos. </w:t>
      </w:r>
    </w:p>
    <w:p w14:paraId="7258AD56" w14:textId="19FC0DAB" w:rsidR="00C21BD3" w:rsidRPr="003117F3" w:rsidRDefault="00C21BD3" w:rsidP="00C21BD3">
      <w:pPr>
        <w:pStyle w:val="Tekstas"/>
        <w:rPr>
          <w:szCs w:val="24"/>
        </w:rPr>
      </w:pPr>
      <w:r w:rsidRPr="003117F3">
        <w:rPr>
          <w:szCs w:val="24"/>
        </w:rPr>
        <w:t xml:space="preserve">Detalūs reikalavimai INVESTIS priežiūros, </w:t>
      </w:r>
      <w:r w:rsidR="00362BE5">
        <w:rPr>
          <w:szCs w:val="24"/>
        </w:rPr>
        <w:t xml:space="preserve">palaikymo ir </w:t>
      </w:r>
      <w:r w:rsidRPr="003117F3">
        <w:rPr>
          <w:szCs w:val="24"/>
        </w:rPr>
        <w:t>vystymo paslaugoms pateikti šioje techninėje specifikacijoje.</w:t>
      </w:r>
    </w:p>
    <w:p w14:paraId="59CF3F54" w14:textId="4445F9AE" w:rsidR="295AA6E9" w:rsidRPr="003117F3" w:rsidRDefault="295AA6E9" w:rsidP="008B0242">
      <w:pPr>
        <w:spacing w:after="0"/>
        <w:ind w:firstLine="567"/>
        <w:jc w:val="both"/>
        <w:rPr>
          <w:rFonts w:ascii="Times New Roman" w:hAnsi="Times New Roman"/>
          <w:sz w:val="24"/>
          <w:szCs w:val="24"/>
        </w:rPr>
      </w:pPr>
      <w:r w:rsidRPr="003117F3">
        <w:rPr>
          <w:rFonts w:ascii="Times New Roman" w:hAnsi="Times New Roman"/>
          <w:sz w:val="24"/>
          <w:szCs w:val="24"/>
        </w:rPr>
        <w:t xml:space="preserve">Jeigu apibūdinant pirkimo objektą techninėje specifikacijoje nurodytas konkretus modelis ar tiekimo šaltinis, konkretus procesas, būdingas konkretaus tiekėjo tiekiamoms prekėms ar teikiamoms paslaugoms, ar prekių ženklas, patentas, tipai, konkreti kilmė ar gamyba, turi būti laikoma, kad kiekviena tokia nuoroda yra pateikta su žodžiais „arba lygiavertis“. </w:t>
      </w:r>
    </w:p>
    <w:p w14:paraId="3C5709ED" w14:textId="0C3ACE5B" w:rsidR="295AA6E9" w:rsidRPr="003117F3" w:rsidRDefault="295AA6E9" w:rsidP="008B0242">
      <w:pPr>
        <w:spacing w:after="0"/>
        <w:ind w:firstLine="567"/>
        <w:jc w:val="both"/>
        <w:rPr>
          <w:rFonts w:ascii="Times New Roman" w:hAnsi="Times New Roman"/>
          <w:sz w:val="24"/>
          <w:szCs w:val="24"/>
        </w:rPr>
      </w:pPr>
      <w:r w:rsidRPr="003117F3">
        <w:rPr>
          <w:rFonts w:ascii="Times New Roman" w:hAnsi="Times New Roman"/>
          <w:sz w:val="24"/>
          <w:szCs w:val="24"/>
        </w:rPr>
        <w:t xml:space="preserve">Jeigu apibūdinant pirkimo objektą techninėje specifikacijoje nurodytas standartas, </w:t>
      </w:r>
      <w:r w:rsidRPr="003117F3">
        <w:rPr>
          <w:rFonts w:ascii="Times New Roman" w:hAnsi="Times New Roman"/>
          <w:color w:val="000000" w:themeColor="text1"/>
          <w:sz w:val="24"/>
          <w:szCs w:val="24"/>
        </w:rPr>
        <w:t xml:space="preserve">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w:t>
      </w:r>
      <w:r w:rsidRPr="003117F3">
        <w:rPr>
          <w:rFonts w:ascii="Times New Roman" w:hAnsi="Times New Roman"/>
          <w:sz w:val="24"/>
          <w:szCs w:val="24"/>
        </w:rPr>
        <w:t>turi būti laikoma, kad kiekviena tokia nuoroda yra pateikta su žodžiais „arba lygiavertis“.</w:t>
      </w:r>
    </w:p>
    <w:p w14:paraId="0659B7BD" w14:textId="77777777" w:rsidR="00FE5094" w:rsidRPr="003117F3" w:rsidRDefault="00FE5094" w:rsidP="5C15DA64">
      <w:pPr>
        <w:pStyle w:val="Tekstas"/>
        <w:rPr>
          <w:szCs w:val="24"/>
        </w:rPr>
      </w:pPr>
    </w:p>
    <w:p w14:paraId="4BBE30AB" w14:textId="2296B80A" w:rsidR="00876658" w:rsidRPr="006A0EB4" w:rsidRDefault="00C21BD3" w:rsidP="006A0EB4">
      <w:pPr>
        <w:pStyle w:val="SKYRIUS"/>
        <w:ind w:hanging="786"/>
        <w:outlineLvl w:val="0"/>
        <w:rPr>
          <w:b/>
          <w:bCs/>
          <w:sz w:val="24"/>
          <w:szCs w:val="24"/>
        </w:rPr>
      </w:pPr>
      <w:bookmarkStart w:id="4" w:name="_Toc186805718"/>
      <w:bookmarkStart w:id="5" w:name="_Toc186806239"/>
      <w:bookmarkStart w:id="6" w:name="_Toc186806759"/>
      <w:bookmarkStart w:id="7" w:name="_Toc185578593"/>
      <w:bookmarkStart w:id="8" w:name="_Toc195015681"/>
      <w:bookmarkEnd w:id="4"/>
      <w:bookmarkEnd w:id="5"/>
      <w:bookmarkEnd w:id="6"/>
      <w:r w:rsidRPr="006A0EB4">
        <w:rPr>
          <w:b/>
          <w:bCs/>
          <w:sz w:val="24"/>
          <w:szCs w:val="24"/>
        </w:rPr>
        <w:t>ESAMA SITUACIJA</w:t>
      </w:r>
      <w:bookmarkEnd w:id="7"/>
      <w:bookmarkEnd w:id="8"/>
    </w:p>
    <w:p w14:paraId="5A5DE90F" w14:textId="1937D57A" w:rsidR="00EA674A" w:rsidRPr="003117F3" w:rsidRDefault="004D12AC" w:rsidP="00163011">
      <w:pPr>
        <w:pStyle w:val="POSKYRIS"/>
        <w:outlineLvl w:val="1"/>
        <w:rPr>
          <w:szCs w:val="24"/>
        </w:rPr>
      </w:pPr>
      <w:bookmarkStart w:id="9" w:name="_Toc185578594"/>
      <w:bookmarkStart w:id="10" w:name="_Toc195015682"/>
      <w:r w:rsidRPr="003117F3">
        <w:rPr>
          <w:szCs w:val="24"/>
        </w:rPr>
        <w:t>INVESTIS</w:t>
      </w:r>
      <w:r w:rsidR="00EA674A" w:rsidRPr="003117F3">
        <w:rPr>
          <w:szCs w:val="24"/>
        </w:rPr>
        <w:t xml:space="preserve"> tiksla</w:t>
      </w:r>
      <w:r w:rsidR="00202355" w:rsidRPr="003117F3">
        <w:rPr>
          <w:szCs w:val="24"/>
        </w:rPr>
        <w:t>i</w:t>
      </w:r>
      <w:r w:rsidR="008D5394" w:rsidRPr="003117F3">
        <w:rPr>
          <w:szCs w:val="24"/>
        </w:rPr>
        <w:t xml:space="preserve">, </w:t>
      </w:r>
      <w:r w:rsidR="00BC1452" w:rsidRPr="003117F3">
        <w:rPr>
          <w:szCs w:val="24"/>
        </w:rPr>
        <w:t xml:space="preserve">uždaviniai ir </w:t>
      </w:r>
      <w:r w:rsidR="008D5394" w:rsidRPr="003117F3">
        <w:rPr>
          <w:szCs w:val="24"/>
        </w:rPr>
        <w:t>funkcijos</w:t>
      </w:r>
      <w:bookmarkEnd w:id="9"/>
      <w:bookmarkEnd w:id="10"/>
      <w:r w:rsidR="008D5394" w:rsidRPr="003117F3">
        <w:rPr>
          <w:szCs w:val="24"/>
        </w:rPr>
        <w:t xml:space="preserve"> </w:t>
      </w:r>
    </w:p>
    <w:p w14:paraId="63A219D5" w14:textId="024C0843" w:rsidR="00202355" w:rsidRDefault="00C21BD3" w:rsidP="44E07370">
      <w:pPr>
        <w:pStyle w:val="Tekstas"/>
        <w:ind w:firstLine="426"/>
        <w:rPr>
          <w:szCs w:val="24"/>
        </w:rPr>
      </w:pPr>
      <w:r w:rsidRPr="003117F3">
        <w:rPr>
          <w:szCs w:val="24"/>
        </w:rPr>
        <w:t>INVESTIS tikslai, uždaviniai, funkcijos nustatyti INVESTIS nuostatuose, patvirtintuose Lietuvos Respublikos finansų ministro 2022 m. liepos 28 d. įsakymu Nr. 1K-247</w:t>
      </w:r>
      <w:r w:rsidRPr="003117F3" w:rsidDel="00EA1967">
        <w:rPr>
          <w:szCs w:val="24"/>
        </w:rPr>
        <w:t xml:space="preserve"> </w:t>
      </w:r>
      <w:r w:rsidRPr="003117F3">
        <w:rPr>
          <w:szCs w:val="24"/>
        </w:rPr>
        <w:t>„Dėl Europos Sąjungos investicijų administravimo informacinės sistemos steigimo“</w:t>
      </w:r>
      <w:r w:rsidRPr="003117F3">
        <w:rPr>
          <w:rStyle w:val="Puslapioinaosnuoroda"/>
          <w:szCs w:val="24"/>
        </w:rPr>
        <w:footnoteReference w:id="2"/>
      </w:r>
      <w:r w:rsidR="001E4FA7" w:rsidRPr="003117F3">
        <w:rPr>
          <w:szCs w:val="24"/>
        </w:rPr>
        <w:t xml:space="preserve"> (toliau – INVESTIS nuostatai)</w:t>
      </w:r>
      <w:r w:rsidRPr="003117F3">
        <w:rPr>
          <w:szCs w:val="24"/>
        </w:rPr>
        <w:t>.</w:t>
      </w:r>
    </w:p>
    <w:p w14:paraId="49519881" w14:textId="52B43077" w:rsidR="00012704" w:rsidRDefault="00012704" w:rsidP="44E07370">
      <w:pPr>
        <w:pStyle w:val="Tekstas"/>
        <w:ind w:firstLine="426"/>
        <w:rPr>
          <w:szCs w:val="24"/>
        </w:rPr>
      </w:pPr>
      <w:r>
        <w:rPr>
          <w:szCs w:val="24"/>
        </w:rPr>
        <w:lastRenderedPageBreak/>
        <w:t>INVESTIS keliami šie pagrindiniai lūkesčiai:</w:t>
      </w:r>
      <w:r w:rsidRPr="00012704">
        <w:rPr>
          <w:szCs w:val="24"/>
        </w:rPr>
        <w:t xml:space="preserve"> </w:t>
      </w:r>
    </w:p>
    <w:p w14:paraId="769EFBEC" w14:textId="1941B546" w:rsidR="00012704" w:rsidRDefault="00012704" w:rsidP="00012704">
      <w:pPr>
        <w:pStyle w:val="Tekstas"/>
        <w:numPr>
          <w:ilvl w:val="0"/>
          <w:numId w:val="128"/>
        </w:numPr>
        <w:rPr>
          <w:szCs w:val="24"/>
        </w:rPr>
      </w:pPr>
      <w:r>
        <w:rPr>
          <w:szCs w:val="24"/>
        </w:rPr>
        <w:t xml:space="preserve">sistema turi būti patogi </w:t>
      </w:r>
      <w:r w:rsidRPr="00012704">
        <w:rPr>
          <w:szCs w:val="24"/>
        </w:rPr>
        <w:t xml:space="preserve">ir intuityvi </w:t>
      </w:r>
      <w:r>
        <w:rPr>
          <w:szCs w:val="24"/>
        </w:rPr>
        <w:t>naudoti;</w:t>
      </w:r>
    </w:p>
    <w:p w14:paraId="7C120EF3" w14:textId="4A2AE359" w:rsidR="00012704" w:rsidRDefault="00012704" w:rsidP="00012704">
      <w:pPr>
        <w:pStyle w:val="Tekstas"/>
        <w:numPr>
          <w:ilvl w:val="0"/>
          <w:numId w:val="128"/>
        </w:numPr>
        <w:rPr>
          <w:szCs w:val="24"/>
        </w:rPr>
      </w:pPr>
      <w:r>
        <w:rPr>
          <w:szCs w:val="24"/>
        </w:rPr>
        <w:t xml:space="preserve">mažinti </w:t>
      </w:r>
      <w:r w:rsidR="0051105F">
        <w:rPr>
          <w:szCs w:val="24"/>
        </w:rPr>
        <w:t xml:space="preserve">rankinio darbo apimtis ir </w:t>
      </w:r>
      <w:r>
        <w:rPr>
          <w:szCs w:val="24"/>
        </w:rPr>
        <w:t>administracinę naštą tiek ES investicijų projektų vykdytojams, tiek administruojančioms institucijoms;</w:t>
      </w:r>
    </w:p>
    <w:p w14:paraId="5D0110DE" w14:textId="6AB4A4A5" w:rsidR="00012704" w:rsidRDefault="0051105F" w:rsidP="00012704">
      <w:pPr>
        <w:pStyle w:val="Tekstas"/>
        <w:numPr>
          <w:ilvl w:val="0"/>
          <w:numId w:val="128"/>
        </w:numPr>
        <w:rPr>
          <w:szCs w:val="24"/>
        </w:rPr>
      </w:pPr>
      <w:r>
        <w:rPr>
          <w:szCs w:val="24"/>
        </w:rPr>
        <w:t xml:space="preserve">saugiai </w:t>
      </w:r>
      <w:r w:rsidR="00012704">
        <w:rPr>
          <w:szCs w:val="24"/>
        </w:rPr>
        <w:t>kaupti ir teikti patikimus duomenis.</w:t>
      </w:r>
    </w:p>
    <w:p w14:paraId="73C7DE6E" w14:textId="77777777" w:rsidR="00012704" w:rsidRDefault="00012704" w:rsidP="00012704">
      <w:pPr>
        <w:pStyle w:val="Tekstas"/>
        <w:rPr>
          <w:szCs w:val="24"/>
        </w:rPr>
      </w:pPr>
    </w:p>
    <w:p w14:paraId="0BBECB73" w14:textId="1AB717BB" w:rsidR="00DD2899" w:rsidRPr="003117F3" w:rsidRDefault="002E6004" w:rsidP="006A0EB4">
      <w:pPr>
        <w:pStyle w:val="POSKYRIS"/>
        <w:spacing w:line="276" w:lineRule="auto"/>
        <w:outlineLvl w:val="1"/>
      </w:pPr>
      <w:bookmarkStart w:id="11" w:name="_Toc185578595"/>
      <w:bookmarkStart w:id="12" w:name="_Toc195015683"/>
      <w:r>
        <w:t>R</w:t>
      </w:r>
      <w:r w:rsidR="00416C08">
        <w:t>eglamentuojantys teisės aktai</w:t>
      </w:r>
      <w:bookmarkEnd w:id="11"/>
      <w:bookmarkEnd w:id="12"/>
    </w:p>
    <w:p w14:paraId="2FD6776F" w14:textId="76B80F1A" w:rsidR="004969BB" w:rsidRPr="003117F3" w:rsidRDefault="004969BB" w:rsidP="00CB6DCF">
      <w:pPr>
        <w:pStyle w:val="Tekstas"/>
        <w:tabs>
          <w:tab w:val="left" w:pos="567"/>
        </w:tabs>
        <w:rPr>
          <w:szCs w:val="24"/>
        </w:rPr>
      </w:pPr>
      <w:bookmarkStart w:id="13" w:name="part_7676264cfeb641b3bca0ff3458334297"/>
      <w:bookmarkStart w:id="14" w:name="part_459cc57c81cb4497ad0ed6d2c80e69dd"/>
      <w:bookmarkEnd w:id="13"/>
      <w:bookmarkEnd w:id="14"/>
      <w:r w:rsidRPr="003117F3">
        <w:rPr>
          <w:szCs w:val="24"/>
        </w:rPr>
        <w:t>Teisės aktai, kuriais vadovaujantis kuriama ir tvarkoma INVESTIS:</w:t>
      </w:r>
    </w:p>
    <w:p w14:paraId="7D28DE9D" w14:textId="77777777" w:rsidR="003E710B" w:rsidRPr="003117F3" w:rsidRDefault="003E710B" w:rsidP="00CB6DCF">
      <w:pPr>
        <w:pStyle w:val="Tekstas"/>
        <w:numPr>
          <w:ilvl w:val="0"/>
          <w:numId w:val="48"/>
        </w:numPr>
        <w:tabs>
          <w:tab w:val="left" w:pos="567"/>
        </w:tabs>
        <w:rPr>
          <w:szCs w:val="24"/>
        </w:rPr>
      </w:pPr>
      <w:r w:rsidRPr="003117F3">
        <w:rPr>
          <w:szCs w:val="24"/>
        </w:rPr>
        <w:t xml:space="preserve">2021 m. vasario 12 d. Europos Parlamento ir Tarybos reglamentas (ES) 2021/241, kuriuo nustatoma ekonomikos gaivinimo ir atsparumo didinimo priemonė, </w:t>
      </w:r>
    </w:p>
    <w:p w14:paraId="51B09D9D" w14:textId="11D4E2B5" w:rsidR="004969BB" w:rsidRPr="003117F3" w:rsidRDefault="003E710B" w:rsidP="00CB6DCF">
      <w:pPr>
        <w:pStyle w:val="Tekstas"/>
        <w:numPr>
          <w:ilvl w:val="0"/>
          <w:numId w:val="48"/>
        </w:numPr>
        <w:tabs>
          <w:tab w:val="left" w:pos="567"/>
        </w:tabs>
        <w:rPr>
          <w:szCs w:val="24"/>
        </w:rPr>
      </w:pPr>
      <w:r w:rsidRPr="003117F3">
        <w:rPr>
          <w:szCs w:val="24"/>
        </w:rPr>
        <w:t xml:space="preserve">2021 m. birželio 24 d. Europos Parlamento ir Tarybos reglamentas (ES) 2021/1060, kuriuo nustatomos bendros Europos regioninės plėtros fondo, „Europos socialinio fondo +“, Sanglaudos fondo, Teisingos pertvarkos fondo ir Europos jūrų reikalų, žvejybos ir akvakultūros fondo nuostatos ir šių fondų bei Prieglobsčio, migracijos ir integracijos fondo, Vidaus saugumo fondo ir Sienų valdymo ir vizų politikos finansinės paramos priemonės taisyklės, </w:t>
      </w:r>
    </w:p>
    <w:p w14:paraId="07595223" w14:textId="25A54B92" w:rsidR="004969BB" w:rsidRPr="003117F3" w:rsidRDefault="004969BB" w:rsidP="00CB6DCF">
      <w:pPr>
        <w:pStyle w:val="Tekstas"/>
        <w:numPr>
          <w:ilvl w:val="0"/>
          <w:numId w:val="48"/>
        </w:numPr>
        <w:tabs>
          <w:tab w:val="left" w:pos="567"/>
        </w:tabs>
        <w:rPr>
          <w:szCs w:val="24"/>
        </w:rPr>
      </w:pPr>
      <w:bookmarkStart w:id="15" w:name="part_0af2f60b9d95427792cd3c6b5b24fcc3"/>
      <w:bookmarkStart w:id="16" w:name="part_dbddc6c4cdff478faf28c46abfbe6e8e"/>
      <w:bookmarkEnd w:id="15"/>
      <w:bookmarkEnd w:id="16"/>
      <w:r w:rsidRPr="003117F3">
        <w:rPr>
          <w:szCs w:val="24"/>
        </w:rPr>
        <w:t>2016 m. balandžio 27 d. Europos Parlamento ir Tarybos reglamentas (ES) 2016/679 dėl fizinių asmenų apsaugos tvarkant asmens duomenis ir dėl laisvo tokių duomenų judėjimo ir kuriuo panaikinama Direktyva 95/46/EB (Bendrasis duomenų apsaugos reglamentas);</w:t>
      </w:r>
    </w:p>
    <w:p w14:paraId="08B0CA48" w14:textId="10F476E1" w:rsidR="004969BB" w:rsidRPr="003117F3" w:rsidRDefault="004969BB" w:rsidP="00CB6DCF">
      <w:pPr>
        <w:pStyle w:val="Tekstas"/>
        <w:numPr>
          <w:ilvl w:val="0"/>
          <w:numId w:val="48"/>
        </w:numPr>
        <w:tabs>
          <w:tab w:val="left" w:pos="567"/>
        </w:tabs>
        <w:rPr>
          <w:szCs w:val="24"/>
        </w:rPr>
      </w:pPr>
      <w:bookmarkStart w:id="17" w:name="part_874260811a3d45baad579dbf04623d11"/>
      <w:bookmarkEnd w:id="17"/>
      <w:r w:rsidRPr="003117F3">
        <w:rPr>
          <w:szCs w:val="24"/>
        </w:rPr>
        <w:t>Lietuvos Respublikos valstybės iždo įstatymas;</w:t>
      </w:r>
    </w:p>
    <w:p w14:paraId="014CDD2A" w14:textId="3C51A9B1" w:rsidR="004969BB" w:rsidRPr="003117F3" w:rsidRDefault="004969BB" w:rsidP="00CB6DCF">
      <w:pPr>
        <w:pStyle w:val="Tekstas"/>
        <w:numPr>
          <w:ilvl w:val="0"/>
          <w:numId w:val="48"/>
        </w:numPr>
        <w:tabs>
          <w:tab w:val="left" w:pos="567"/>
        </w:tabs>
        <w:rPr>
          <w:szCs w:val="24"/>
        </w:rPr>
      </w:pPr>
      <w:bookmarkStart w:id="18" w:name="part_1868eafe22994f57b30025ac6e13313e"/>
      <w:bookmarkEnd w:id="18"/>
      <w:r w:rsidRPr="003117F3">
        <w:rPr>
          <w:szCs w:val="24"/>
        </w:rPr>
        <w:t>Lietuvos Respublikos biudžeto sandaros įstatymas;</w:t>
      </w:r>
    </w:p>
    <w:p w14:paraId="7CCD3FCA" w14:textId="145093D0" w:rsidR="004969BB" w:rsidRPr="003117F3" w:rsidRDefault="004969BB" w:rsidP="00CB6DCF">
      <w:pPr>
        <w:pStyle w:val="Tekstas"/>
        <w:numPr>
          <w:ilvl w:val="0"/>
          <w:numId w:val="48"/>
        </w:numPr>
        <w:tabs>
          <w:tab w:val="left" w:pos="567"/>
        </w:tabs>
        <w:rPr>
          <w:szCs w:val="24"/>
        </w:rPr>
      </w:pPr>
      <w:bookmarkStart w:id="19" w:name="part_4ff554c780814142bd55b44d97369ad0"/>
      <w:bookmarkEnd w:id="19"/>
      <w:r w:rsidRPr="003117F3">
        <w:rPr>
          <w:szCs w:val="24"/>
        </w:rPr>
        <w:t>Lietuvos Respublikos mokėjimų įstatymas;</w:t>
      </w:r>
    </w:p>
    <w:p w14:paraId="691516AD" w14:textId="7FC817AF" w:rsidR="004969BB" w:rsidRPr="003117F3" w:rsidRDefault="004969BB" w:rsidP="00CB6DCF">
      <w:pPr>
        <w:pStyle w:val="Tekstas"/>
        <w:numPr>
          <w:ilvl w:val="0"/>
          <w:numId w:val="48"/>
        </w:numPr>
        <w:tabs>
          <w:tab w:val="left" w:pos="567"/>
        </w:tabs>
        <w:rPr>
          <w:szCs w:val="24"/>
        </w:rPr>
      </w:pPr>
      <w:bookmarkStart w:id="20" w:name="part_453fe8e58683431bb3c6007ee2ad4de5"/>
      <w:bookmarkEnd w:id="20"/>
      <w:r w:rsidRPr="003117F3">
        <w:rPr>
          <w:szCs w:val="24"/>
        </w:rPr>
        <w:t>Lietuvos Respublikos valstybės informacinių išteklių valdymo įstatymas;</w:t>
      </w:r>
    </w:p>
    <w:p w14:paraId="6913DE9C" w14:textId="0B419644" w:rsidR="004969BB" w:rsidRPr="003117F3" w:rsidRDefault="004969BB" w:rsidP="00CB6DCF">
      <w:pPr>
        <w:pStyle w:val="Tekstas"/>
        <w:numPr>
          <w:ilvl w:val="0"/>
          <w:numId w:val="48"/>
        </w:numPr>
        <w:tabs>
          <w:tab w:val="left" w:pos="567"/>
        </w:tabs>
        <w:rPr>
          <w:szCs w:val="24"/>
        </w:rPr>
      </w:pPr>
      <w:bookmarkStart w:id="21" w:name="part_a63df919954c47feaebb8426a3458e69"/>
      <w:bookmarkEnd w:id="21"/>
      <w:r w:rsidRPr="003117F3">
        <w:rPr>
          <w:szCs w:val="24"/>
        </w:rPr>
        <w:t>Lietuvos Respublikos kibernetinio saugumo įstatymas;</w:t>
      </w:r>
    </w:p>
    <w:p w14:paraId="3A4FF8DD" w14:textId="7782CAF7" w:rsidR="004969BB" w:rsidRPr="003117F3" w:rsidRDefault="004969BB" w:rsidP="00CB6DCF">
      <w:pPr>
        <w:pStyle w:val="Tekstas"/>
        <w:numPr>
          <w:ilvl w:val="0"/>
          <w:numId w:val="48"/>
        </w:numPr>
        <w:tabs>
          <w:tab w:val="left" w:pos="567"/>
        </w:tabs>
        <w:rPr>
          <w:szCs w:val="24"/>
        </w:rPr>
      </w:pPr>
      <w:bookmarkStart w:id="22" w:name="part_f0f89e4fe1f64f40b3ce3ba2b4fd7790"/>
      <w:bookmarkEnd w:id="22"/>
      <w:r w:rsidRPr="003117F3">
        <w:rPr>
          <w:szCs w:val="24"/>
        </w:rPr>
        <w:t>Lietuvos Respublikos elektroninės atpažinties ir elektroninių operacijų patikimumo užtikrinimo paslaugų įstatymas;</w:t>
      </w:r>
    </w:p>
    <w:p w14:paraId="290B093C" w14:textId="123BDB86" w:rsidR="004969BB" w:rsidRPr="003117F3" w:rsidRDefault="004969BB" w:rsidP="00CB6DCF">
      <w:pPr>
        <w:pStyle w:val="Tekstas"/>
        <w:numPr>
          <w:ilvl w:val="0"/>
          <w:numId w:val="48"/>
        </w:numPr>
        <w:tabs>
          <w:tab w:val="left" w:pos="567"/>
        </w:tabs>
        <w:rPr>
          <w:szCs w:val="24"/>
        </w:rPr>
      </w:pPr>
      <w:bookmarkStart w:id="23" w:name="part_746b0faa93534f8796e797a00ac17e64"/>
      <w:bookmarkEnd w:id="23"/>
      <w:r w:rsidRPr="003117F3">
        <w:rPr>
          <w:szCs w:val="24"/>
        </w:rPr>
        <w:t>Lietuvos Respublikos teisės gauti informaciją ir duomenų pakartotinio naudojimo įstatymas;</w:t>
      </w:r>
    </w:p>
    <w:p w14:paraId="276DF932" w14:textId="48161DBB" w:rsidR="004969BB" w:rsidRPr="003117F3" w:rsidRDefault="004969BB" w:rsidP="00CB6DCF">
      <w:pPr>
        <w:pStyle w:val="Tekstas"/>
        <w:numPr>
          <w:ilvl w:val="0"/>
          <w:numId w:val="48"/>
        </w:numPr>
        <w:tabs>
          <w:tab w:val="left" w:pos="567"/>
        </w:tabs>
        <w:rPr>
          <w:szCs w:val="24"/>
        </w:rPr>
      </w:pPr>
      <w:bookmarkStart w:id="24" w:name="part_693e3e9a85f94106980b128bfbb3c079"/>
      <w:bookmarkEnd w:id="24"/>
      <w:r w:rsidRPr="003117F3">
        <w:rPr>
          <w:szCs w:val="24"/>
        </w:rPr>
        <w:t>Lietuvos Respublikos asmens duomenų teisinės apsaugos įstatymas;</w:t>
      </w:r>
    </w:p>
    <w:p w14:paraId="40FDC80F" w14:textId="363F7771" w:rsidR="004969BB" w:rsidRPr="003117F3" w:rsidRDefault="004969BB" w:rsidP="00CB6DCF">
      <w:pPr>
        <w:pStyle w:val="Tekstas"/>
        <w:numPr>
          <w:ilvl w:val="0"/>
          <w:numId w:val="48"/>
        </w:numPr>
        <w:tabs>
          <w:tab w:val="left" w:pos="567"/>
        </w:tabs>
        <w:rPr>
          <w:szCs w:val="24"/>
        </w:rPr>
      </w:pPr>
      <w:bookmarkStart w:id="25" w:name="part_ecd65950ac6e43869b5cc2ccda531c04"/>
      <w:bookmarkEnd w:id="25"/>
      <w:r w:rsidRPr="003117F3">
        <w:rPr>
          <w:szCs w:val="24"/>
        </w:rPr>
        <w:t xml:space="preserve">Valstybės informacinių sistemų steigimo, kūrimo, modernizavimo ir likvidavimo tvarkos aprašas, patvirtintas </w:t>
      </w:r>
      <w:r w:rsidRPr="003117F3">
        <w:rPr>
          <w:szCs w:val="24"/>
        </w:rPr>
        <w:t>Lietuvos Respublikos Vyriausybės 2013 m. vasario 27 d. nutarimu Nr. 180 „Dėl Valstybės informacinių sistemų steigimo, kūrimo, modernizavimo ir likvidavimo tvarkos aprašo patvirtinimo“</w:t>
      </w:r>
      <w:r w:rsidR="00027A16">
        <w:rPr>
          <w:szCs w:val="24"/>
        </w:rPr>
        <w:t xml:space="preserve"> (taikyta iki pripažinimo netekusi</w:t>
      </w:r>
      <w:r w:rsidR="00EF35A1">
        <w:rPr>
          <w:szCs w:val="24"/>
        </w:rPr>
        <w:t>u</w:t>
      </w:r>
      <w:r w:rsidR="00027A16">
        <w:rPr>
          <w:szCs w:val="24"/>
        </w:rPr>
        <w:t xml:space="preserve"> galios)</w:t>
      </w:r>
      <w:r w:rsidR="00573FDE" w:rsidRPr="003117F3">
        <w:rPr>
          <w:szCs w:val="24"/>
        </w:rPr>
        <w:t>;</w:t>
      </w:r>
    </w:p>
    <w:p w14:paraId="62F0B992" w14:textId="57AEF2A0" w:rsidR="004969BB" w:rsidRPr="003117F3" w:rsidRDefault="004969BB" w:rsidP="00CB6DCF">
      <w:pPr>
        <w:pStyle w:val="Tekstas"/>
        <w:numPr>
          <w:ilvl w:val="0"/>
          <w:numId w:val="48"/>
        </w:numPr>
        <w:tabs>
          <w:tab w:val="left" w:pos="567"/>
        </w:tabs>
        <w:rPr>
          <w:szCs w:val="24"/>
        </w:rPr>
      </w:pPr>
      <w:bookmarkStart w:id="26" w:name="part_2b64008fd6854d818e589d9bff29865c"/>
      <w:bookmarkStart w:id="27" w:name="part_4251114c697949b69666afa88a1466b7"/>
      <w:bookmarkEnd w:id="26"/>
      <w:bookmarkEnd w:id="27"/>
      <w:r w:rsidRPr="003117F3">
        <w:rPr>
          <w:szCs w:val="24"/>
        </w:rPr>
        <w:t>Lietuvos Respublikos Vyriausybės 2013 m. liepos 24 d. nutarimas Nr. 716 „Dėl Bendrųjų elektroninės informacijos saugos reikalavimų aprašo, Saugos dokumentų turinio gairių aprašo ir Elektroninės informacijos, sudarančios valstybės informacinius išteklius, svarbos įvertinimo ir valstybės informacinių sistemų, registrų ir kitų informacinių sistemų klasifikavimo gairių aprašo patvirtinimo“</w:t>
      </w:r>
      <w:r w:rsidR="00027A16" w:rsidRPr="00027A16">
        <w:rPr>
          <w:szCs w:val="24"/>
        </w:rPr>
        <w:t xml:space="preserve"> </w:t>
      </w:r>
      <w:r w:rsidR="00027A16">
        <w:rPr>
          <w:szCs w:val="24"/>
        </w:rPr>
        <w:t>(taikyta iki pripažinimo netekusi</w:t>
      </w:r>
      <w:r w:rsidR="00EF35A1">
        <w:rPr>
          <w:szCs w:val="24"/>
        </w:rPr>
        <w:t>u</w:t>
      </w:r>
      <w:r w:rsidR="00027A16">
        <w:rPr>
          <w:szCs w:val="24"/>
        </w:rPr>
        <w:t xml:space="preserve"> galios)</w:t>
      </w:r>
      <w:r w:rsidRPr="003117F3">
        <w:rPr>
          <w:szCs w:val="24"/>
        </w:rPr>
        <w:t>;</w:t>
      </w:r>
    </w:p>
    <w:p w14:paraId="0D037AC6" w14:textId="3F3C631F" w:rsidR="00027A16" w:rsidRPr="00E56939" w:rsidRDefault="00027A16" w:rsidP="00E56939">
      <w:pPr>
        <w:pStyle w:val="Sraopastraipa"/>
        <w:numPr>
          <w:ilvl w:val="0"/>
          <w:numId w:val="48"/>
        </w:numPr>
        <w:spacing w:after="0" w:line="240" w:lineRule="auto"/>
        <w:jc w:val="both"/>
        <w:rPr>
          <w:rFonts w:ascii="Times New Roman" w:hAnsi="Times New Roman"/>
          <w:color w:val="000000"/>
          <w:sz w:val="24"/>
          <w:szCs w:val="24"/>
          <w:lang w:eastAsia="lt-LT" w:bidi="ar-SA"/>
        </w:rPr>
      </w:pPr>
      <w:r w:rsidRPr="00E56939">
        <w:rPr>
          <w:rFonts w:ascii="Times New Roman" w:hAnsi="Times New Roman"/>
          <w:sz w:val="24"/>
          <w:szCs w:val="24"/>
        </w:rPr>
        <w:t xml:space="preserve">Lietuvos Respublikos Vyriausybės </w:t>
      </w:r>
      <w:r w:rsidRPr="00E56939">
        <w:rPr>
          <w:rFonts w:ascii="Times New Roman" w:hAnsi="Times New Roman"/>
          <w:color w:val="000000"/>
          <w:sz w:val="24"/>
          <w:szCs w:val="24"/>
          <w:lang w:eastAsia="lt-LT" w:bidi="ar-SA"/>
        </w:rPr>
        <w:t>2024 m. gegužės 15 d. nutarimas Nr. 349 „Dėl Lietuvos Respublikos valstybės informacinių išteklių valdymo įstatymo įgyvendinimo</w:t>
      </w:r>
      <w:r>
        <w:rPr>
          <w:rFonts w:ascii="Times New Roman" w:hAnsi="Times New Roman"/>
          <w:color w:val="000000"/>
          <w:sz w:val="24"/>
          <w:szCs w:val="24"/>
          <w:lang w:eastAsia="lt-LT" w:bidi="ar-SA"/>
        </w:rPr>
        <w:t>“</w:t>
      </w:r>
      <w:r w:rsidR="00A12E96">
        <w:rPr>
          <w:rFonts w:ascii="Times New Roman" w:hAnsi="Times New Roman"/>
          <w:color w:val="000000"/>
          <w:sz w:val="24"/>
          <w:szCs w:val="24"/>
          <w:lang w:eastAsia="lt-LT" w:bidi="ar-SA"/>
        </w:rPr>
        <w:t xml:space="preserve"> (p</w:t>
      </w:r>
      <w:r w:rsidR="00A12E96" w:rsidRPr="00A12E96">
        <w:rPr>
          <w:rFonts w:ascii="Times New Roman" w:hAnsi="Times New Roman"/>
          <w:color w:val="000000"/>
          <w:sz w:val="24"/>
          <w:szCs w:val="24"/>
          <w:lang w:eastAsia="lt-LT" w:bidi="ar-SA"/>
        </w:rPr>
        <w:t>lanuojama atlikti INVESTIS atitikties teisės aktui vertinimą</w:t>
      </w:r>
      <w:r w:rsidR="00A12E96">
        <w:rPr>
          <w:rFonts w:ascii="Times New Roman" w:hAnsi="Times New Roman"/>
          <w:color w:val="000000"/>
          <w:sz w:val="24"/>
          <w:szCs w:val="24"/>
          <w:lang w:eastAsia="lt-LT" w:bidi="ar-SA"/>
        </w:rPr>
        <w:t>)</w:t>
      </w:r>
      <w:r>
        <w:rPr>
          <w:rFonts w:ascii="Times New Roman" w:hAnsi="Times New Roman"/>
          <w:color w:val="000000"/>
          <w:sz w:val="24"/>
          <w:szCs w:val="24"/>
          <w:lang w:eastAsia="lt-LT" w:bidi="ar-SA"/>
        </w:rPr>
        <w:t xml:space="preserve">; </w:t>
      </w:r>
    </w:p>
    <w:p w14:paraId="480BF2E0" w14:textId="4E53CF7B" w:rsidR="004969BB" w:rsidRPr="003117F3" w:rsidRDefault="00382B15" w:rsidP="00CB6DCF">
      <w:pPr>
        <w:pStyle w:val="Tekstas"/>
        <w:numPr>
          <w:ilvl w:val="0"/>
          <w:numId w:val="48"/>
        </w:numPr>
        <w:tabs>
          <w:tab w:val="left" w:pos="567"/>
        </w:tabs>
        <w:rPr>
          <w:szCs w:val="24"/>
        </w:rPr>
      </w:pPr>
      <w:r w:rsidRPr="003117F3">
        <w:rPr>
          <w:szCs w:val="24"/>
        </w:rPr>
        <w:lastRenderedPageBreak/>
        <w:t>Kibernetinio saugumo reikalavimų aprašas</w:t>
      </w:r>
      <w:r w:rsidR="004969BB" w:rsidRPr="003117F3">
        <w:rPr>
          <w:szCs w:val="24"/>
        </w:rPr>
        <w:t>, patvirtintas Lietuvos Respublikos Vyriausybės 2018 m. rugpjūčio 13 d. nutarimu Nr. 818 „Dėl Lietuvos Respublikos kibernetinio saugumo įstatymo įgyvendinimo“;</w:t>
      </w:r>
    </w:p>
    <w:p w14:paraId="0D71573E" w14:textId="76907458" w:rsidR="004969BB" w:rsidRPr="003117F3" w:rsidRDefault="004969BB" w:rsidP="00CB6DCF">
      <w:pPr>
        <w:pStyle w:val="Tekstas"/>
        <w:numPr>
          <w:ilvl w:val="0"/>
          <w:numId w:val="48"/>
        </w:numPr>
        <w:tabs>
          <w:tab w:val="left" w:pos="567"/>
        </w:tabs>
        <w:rPr>
          <w:szCs w:val="24"/>
        </w:rPr>
      </w:pPr>
      <w:bookmarkStart w:id="28" w:name="part_b74a4ba325134c618979995a4b3773d0"/>
      <w:bookmarkEnd w:id="28"/>
      <w:r w:rsidRPr="003117F3">
        <w:rPr>
          <w:szCs w:val="24"/>
        </w:rPr>
        <w:t>Vadovaujančiosios, administruojančiosios ir audito institucijų funkcijų, įgyvendinant Ekonomikos gaivinimo ir atsparumo didinimo planą „Naujos kartos Lietuva“, paskirstymo taisyklės, patvirtintos Lietuvos Respublikos Vyriausybės 2020 m. lapkričio 25 d. nutarimu Nr. 1322 „Dėl pasirengimo administruoti Europos Sąjungos lėšas ir jų administravimo“;</w:t>
      </w:r>
    </w:p>
    <w:p w14:paraId="502C8D29" w14:textId="0D40D0DB" w:rsidR="004969BB" w:rsidRPr="003117F3" w:rsidRDefault="004969BB" w:rsidP="00CB6DCF">
      <w:pPr>
        <w:pStyle w:val="Tekstas"/>
        <w:numPr>
          <w:ilvl w:val="0"/>
          <w:numId w:val="48"/>
        </w:numPr>
        <w:tabs>
          <w:tab w:val="left" w:pos="567"/>
        </w:tabs>
        <w:rPr>
          <w:szCs w:val="24"/>
        </w:rPr>
      </w:pPr>
      <w:bookmarkStart w:id="29" w:name="part_49fa7e9818e74634bf68fefbaddda86b"/>
      <w:bookmarkEnd w:id="29"/>
      <w:r w:rsidRPr="003117F3">
        <w:rPr>
          <w:szCs w:val="24"/>
        </w:rPr>
        <w:t>Atsakomybės ir funkcijų paskirstymo tarp institucijų, įgyvendinant 2014–2020 metų Europos Sąjungos fondų investicijų veiksmų programą ir rengiantis įgyvendinti 2021–2027 metų Europos Sąjungos fondų investicijų programą, taisyklės, patvirtintos Lietuvos Respublikos Vyriausybės 2014 m. birželio 4 d. nutarimu Nr. 528 „Dėl atsakomybės ir funkcijų paskirstymo tarp institucijų, įgyvendinant 2014–2020 metų Europos Sąjungos fondų investicijų veiksmų programą ir rengiantis įgyvendinti 2021–2027 metų Europos Sąjungos fondų investicijų programą“;</w:t>
      </w:r>
    </w:p>
    <w:p w14:paraId="378B3D18" w14:textId="380D1CC4" w:rsidR="00D9003B" w:rsidRPr="003117F3" w:rsidRDefault="00D9003B" w:rsidP="00CB6DCF">
      <w:pPr>
        <w:pStyle w:val="Tekstas"/>
        <w:numPr>
          <w:ilvl w:val="0"/>
          <w:numId w:val="48"/>
        </w:numPr>
      </w:pPr>
      <w:bookmarkStart w:id="30" w:name="part_ce2f7d8acd854f2eb93a1f82c33703e5"/>
      <w:bookmarkStart w:id="31" w:name="part_b9cb226642d447e1b8c0a5f2c36d0a57"/>
      <w:bookmarkEnd w:id="30"/>
      <w:bookmarkEnd w:id="31"/>
      <w:r>
        <w:t xml:space="preserve">Valstybės informacinių išteklių svarbos </w:t>
      </w:r>
      <w:r w:rsidR="00C245EA">
        <w:t xml:space="preserve">nustatymo </w:t>
      </w:r>
      <w:r>
        <w:t>metodika, patvirtinta Lietuvos Respublikos ekonomikos ir inovacijų ministro 2023 m. liepos 19 d. įsakymu Nr. 4</w:t>
      </w:r>
      <w:proofErr w:type="gramStart"/>
      <w:r>
        <w:t>-</w:t>
      </w:r>
      <w:proofErr w:type="gramEnd"/>
      <w:r>
        <w:t xml:space="preserve">418 </w:t>
      </w:r>
      <w:r w:rsidR="1FA6F2F8">
        <w:t>„</w:t>
      </w:r>
      <w:r w:rsidR="1AFB002D">
        <w:t xml:space="preserve">Dėl Valstybės informacinių išteklių svarbos </w:t>
      </w:r>
      <w:r w:rsidR="00C245EA">
        <w:t xml:space="preserve">nustatymo </w:t>
      </w:r>
      <w:r w:rsidR="1AFB002D">
        <w:t>metodikos patvirtinimo</w:t>
      </w:r>
      <w:r w:rsidR="1FA6F2F8">
        <w:t>“</w:t>
      </w:r>
      <w:r>
        <w:t>;</w:t>
      </w:r>
    </w:p>
    <w:p w14:paraId="4D585326" w14:textId="1ABE373F" w:rsidR="004969BB" w:rsidRPr="003117F3" w:rsidRDefault="004969BB" w:rsidP="00CB6DCF">
      <w:pPr>
        <w:pStyle w:val="Tekstas"/>
        <w:numPr>
          <w:ilvl w:val="0"/>
          <w:numId w:val="48"/>
        </w:numPr>
        <w:tabs>
          <w:tab w:val="left" w:pos="567"/>
        </w:tabs>
        <w:rPr>
          <w:szCs w:val="24"/>
        </w:rPr>
      </w:pPr>
      <w:r w:rsidRPr="003117F3">
        <w:rPr>
          <w:szCs w:val="24"/>
        </w:rPr>
        <w:t>Valstybės informacinių sistemų gyvavimo ciklo valdymo metodika, patvirtinta Informacinės visuomenės plėtros komiteto prie Susisiekimo ministerijos direktoriaus 2014 m. vasario 25 d. įsakymu Nr. T-29 „Dėl Valstybės informacinių sistemų gyvavimo ciklo valdymo metodikos patvirtinimo“;</w:t>
      </w:r>
    </w:p>
    <w:p w14:paraId="507AB890" w14:textId="0D135AE3" w:rsidR="004969BB" w:rsidRPr="003117F3" w:rsidRDefault="004969BB" w:rsidP="00CB6DCF">
      <w:pPr>
        <w:pStyle w:val="Tekstas"/>
        <w:numPr>
          <w:ilvl w:val="0"/>
          <w:numId w:val="48"/>
        </w:numPr>
        <w:tabs>
          <w:tab w:val="left" w:pos="567"/>
        </w:tabs>
      </w:pPr>
      <w:bookmarkStart w:id="32" w:name="part_c01aed6789334531aa0fdc8202ba99d4"/>
      <w:bookmarkEnd w:id="32"/>
      <w:r>
        <w:t>Asmens duomenų saugumo pažeidimo Finansų ministerijoje tyrimo tvarkos aprašas, patvirtintas Lietuvos Respublikos finansų ministro 2020 m. liepos 30 d. įsakymu Nr. 1K-262 „Dėl Asmens duomenų saugumo pažeidimo Finansų ministerijoje tyrimo tvarkos aprašo patvirtinimo“;</w:t>
      </w:r>
    </w:p>
    <w:p w14:paraId="352DC950" w14:textId="2F20FC5E" w:rsidR="00573FDE" w:rsidRPr="003117F3" w:rsidRDefault="00573FDE" w:rsidP="006A0EB4">
      <w:pPr>
        <w:pStyle w:val="Sraopastraipa"/>
        <w:numPr>
          <w:ilvl w:val="0"/>
          <w:numId w:val="48"/>
        </w:numPr>
        <w:spacing w:after="0" w:line="276" w:lineRule="auto"/>
        <w:jc w:val="both"/>
        <w:rPr>
          <w:rFonts w:ascii="Times New Roman" w:hAnsi="Times New Roman"/>
          <w:color w:val="000000"/>
          <w:sz w:val="24"/>
          <w:szCs w:val="24"/>
          <w:lang w:eastAsia="lt-LT" w:bidi="ar-SA"/>
        </w:rPr>
      </w:pPr>
      <w:r w:rsidRPr="003117F3">
        <w:rPr>
          <w:rFonts w:ascii="Times New Roman" w:hAnsi="Times New Roman"/>
          <w:color w:val="000000" w:themeColor="text1"/>
          <w:sz w:val="24"/>
          <w:szCs w:val="24"/>
        </w:rPr>
        <w:t> 2021–2027 metų Europos Sąjungos fondų investicijų programos ir Ekonomikos gaivinimo ir atsparumo didinimo plano „Naujos kartos Lietuva“ administravimo taisyklės</w:t>
      </w:r>
      <w:r w:rsidR="003A78EA" w:rsidRPr="003117F3">
        <w:rPr>
          <w:rFonts w:ascii="Times New Roman" w:hAnsi="Times New Roman"/>
          <w:color w:val="000000" w:themeColor="text1"/>
          <w:sz w:val="24"/>
          <w:szCs w:val="24"/>
        </w:rPr>
        <w:t xml:space="preserve">, </w:t>
      </w:r>
      <w:r w:rsidRPr="003117F3">
        <w:rPr>
          <w:rFonts w:ascii="Times New Roman" w:hAnsi="Times New Roman"/>
          <w:color w:val="000000" w:themeColor="text1"/>
          <w:sz w:val="24"/>
          <w:szCs w:val="24"/>
        </w:rPr>
        <w:t>Projektų administravimo ir finansavimo taisyklės, Finansinių priemonių įgyvendinimo taisyklės, patvirtintos Lietuvos Respublikos finansų ministro 2022 m. birželio 22 d. įsakymu Nr. 1K-237 „Dėl 2021–2027 metų Europos Sąjungos fondų investicijų programos ir ekonomikos gaivinimo ir atsparumo didinimo plano „Naujos kartos Lietuva“ įgyvendinimo“;</w:t>
      </w:r>
    </w:p>
    <w:p w14:paraId="3890DF0D" w14:textId="47006901" w:rsidR="00573FDE" w:rsidRPr="003117F3" w:rsidRDefault="00573FDE" w:rsidP="006A0EB4">
      <w:pPr>
        <w:pStyle w:val="Sraopastraipa"/>
        <w:numPr>
          <w:ilvl w:val="0"/>
          <w:numId w:val="48"/>
        </w:numPr>
        <w:spacing w:after="0" w:line="276" w:lineRule="auto"/>
        <w:jc w:val="both"/>
        <w:rPr>
          <w:rFonts w:ascii="Times New Roman" w:hAnsi="Times New Roman"/>
          <w:color w:val="000000"/>
          <w:sz w:val="24"/>
          <w:szCs w:val="24"/>
          <w:lang w:eastAsia="lt-LT" w:bidi="ar-SA"/>
        </w:rPr>
      </w:pPr>
      <w:bookmarkStart w:id="33" w:name="part_164bf5fb4c994f17a4051bdabdb49d02"/>
      <w:bookmarkEnd w:id="33"/>
      <w:r w:rsidRPr="0BDAB7EB">
        <w:rPr>
          <w:rFonts w:ascii="Times New Roman" w:hAnsi="Times New Roman"/>
          <w:color w:val="000000" w:themeColor="text1"/>
          <w:sz w:val="24"/>
          <w:szCs w:val="24"/>
        </w:rPr>
        <w:t>2021–2027 metų Europos Sąjungos fondų investicijų programos įgyvendinimo Lietuvoje bendr</w:t>
      </w:r>
      <w:r w:rsidR="00362BE5">
        <w:rPr>
          <w:rFonts w:ascii="Times New Roman" w:hAnsi="Times New Roman"/>
          <w:color w:val="000000" w:themeColor="text1"/>
          <w:sz w:val="24"/>
          <w:szCs w:val="24"/>
        </w:rPr>
        <w:t>ieji</w:t>
      </w:r>
      <w:r w:rsidRPr="0BDAB7EB">
        <w:rPr>
          <w:rFonts w:ascii="Times New Roman" w:hAnsi="Times New Roman"/>
          <w:color w:val="000000" w:themeColor="text1"/>
          <w:sz w:val="24"/>
          <w:szCs w:val="24"/>
        </w:rPr>
        <w:t xml:space="preserve"> nuostat</w:t>
      </w:r>
      <w:r w:rsidR="00362BE5">
        <w:rPr>
          <w:rFonts w:ascii="Times New Roman" w:hAnsi="Times New Roman"/>
          <w:color w:val="000000" w:themeColor="text1"/>
          <w:sz w:val="24"/>
          <w:szCs w:val="24"/>
        </w:rPr>
        <w:t>ai</w:t>
      </w:r>
      <w:r w:rsidRPr="0BDAB7EB">
        <w:rPr>
          <w:rFonts w:ascii="Times New Roman" w:hAnsi="Times New Roman"/>
          <w:color w:val="000000" w:themeColor="text1"/>
          <w:sz w:val="24"/>
          <w:szCs w:val="24"/>
        </w:rPr>
        <w:t>, 2021–2027 metų Europos Sąjungos fondų investicijų programos vadovaujančiosios institucijos funkcijų paskirstymo Lietuvos Respublikos finansų ministerijos administracijos padaliniams apraš</w:t>
      </w:r>
      <w:r w:rsidR="00362BE5">
        <w:rPr>
          <w:rFonts w:ascii="Times New Roman" w:hAnsi="Times New Roman"/>
          <w:color w:val="000000" w:themeColor="text1"/>
          <w:sz w:val="24"/>
          <w:szCs w:val="24"/>
        </w:rPr>
        <w:t>as</w:t>
      </w:r>
      <w:r w:rsidRPr="0BDAB7EB">
        <w:rPr>
          <w:rFonts w:ascii="Times New Roman" w:hAnsi="Times New Roman"/>
          <w:color w:val="000000" w:themeColor="text1"/>
          <w:sz w:val="24"/>
          <w:szCs w:val="24"/>
        </w:rPr>
        <w:t>, 2021–2027 metų Europos Sąjungos fondų investicijų programos administruojančiųjų institucijų ir tarpinės institucijos funkcijų sąraš</w:t>
      </w:r>
      <w:r w:rsidR="00362BE5">
        <w:rPr>
          <w:rFonts w:ascii="Times New Roman" w:hAnsi="Times New Roman"/>
          <w:color w:val="000000" w:themeColor="text1"/>
          <w:sz w:val="24"/>
          <w:szCs w:val="24"/>
        </w:rPr>
        <w:t>as</w:t>
      </w:r>
      <w:r w:rsidRPr="0BDAB7EB">
        <w:rPr>
          <w:rFonts w:ascii="Times New Roman" w:hAnsi="Times New Roman"/>
          <w:color w:val="000000" w:themeColor="text1"/>
          <w:sz w:val="24"/>
          <w:szCs w:val="24"/>
        </w:rPr>
        <w:t>, patvirtint</w:t>
      </w:r>
      <w:r w:rsidR="00362BE5">
        <w:rPr>
          <w:rFonts w:ascii="Times New Roman" w:hAnsi="Times New Roman"/>
          <w:color w:val="000000" w:themeColor="text1"/>
          <w:sz w:val="24"/>
          <w:szCs w:val="24"/>
        </w:rPr>
        <w:t>i</w:t>
      </w:r>
      <w:r w:rsidRPr="0BDAB7EB">
        <w:rPr>
          <w:rFonts w:ascii="Times New Roman" w:hAnsi="Times New Roman"/>
          <w:color w:val="000000" w:themeColor="text1"/>
          <w:sz w:val="24"/>
          <w:szCs w:val="24"/>
        </w:rPr>
        <w:t xml:space="preserve"> Lietuvos Respublikos finansų ministro 2021 m. liepos 2 d. įsakymu Nr. 1K-237 „Dėl funkcijų paskirstymo įgyvendinant 2021–2027 metų Europos Sąjungos fondų investicijų programą“;</w:t>
      </w:r>
    </w:p>
    <w:p w14:paraId="7E937522" w14:textId="35B3609E" w:rsidR="00573FDE" w:rsidRPr="003117F3" w:rsidRDefault="00573FDE" w:rsidP="00CB6DCF">
      <w:pPr>
        <w:pStyle w:val="Tekstas"/>
        <w:numPr>
          <w:ilvl w:val="0"/>
          <w:numId w:val="48"/>
        </w:numPr>
        <w:tabs>
          <w:tab w:val="left" w:pos="567"/>
        </w:tabs>
      </w:pPr>
      <w:r>
        <w:t xml:space="preserve">Europos Sąjungos investicijų administravimo informacinės sistemos naudojimo tvarkos aprašas ir Duomenų teikimo per Europos Sąjungos investicijų administravimo informacinės sistemos mainų svetainę tvarkos aprašas, patvirtinti viešosios įstaigos Centrinės projektų valdymo agentūros direktoriaus 2023 m. liepos 18 d. įsakymu Nr. </w:t>
      </w:r>
      <w:r>
        <w:lastRenderedPageBreak/>
        <w:t xml:space="preserve">2023/8-307 </w:t>
      </w:r>
      <w:r w:rsidR="00CF522C">
        <w:t>„</w:t>
      </w:r>
      <w:r w:rsidR="49B36E87">
        <w:t xml:space="preserve">Dėl </w:t>
      </w:r>
      <w:r w:rsidR="6BC04FD1">
        <w:t>E</w:t>
      </w:r>
      <w:r w:rsidR="37D70FEF">
        <w:t xml:space="preserve">uropos </w:t>
      </w:r>
      <w:r w:rsidR="6FB17DDB">
        <w:t>S</w:t>
      </w:r>
      <w:r w:rsidR="37D70FEF">
        <w:t>ąjungos</w:t>
      </w:r>
      <w:r w:rsidR="49B36E87">
        <w:t xml:space="preserve"> investicijų administravimo informacinės sistemos naudojimo tvarkos aprašo ir duomenų teikimo per </w:t>
      </w:r>
      <w:r w:rsidR="7497D9FF">
        <w:t>E</w:t>
      </w:r>
      <w:r w:rsidR="37D70FEF">
        <w:t xml:space="preserve">uropos </w:t>
      </w:r>
      <w:r w:rsidR="284D86C2">
        <w:t>S</w:t>
      </w:r>
      <w:r w:rsidR="49B36E87">
        <w:t>ąjungos investicijų administravimo informacinės sistemos mainų svetainę tvarkos aprašo patvirtinimo</w:t>
      </w:r>
      <w:r w:rsidR="1FA6F2F8">
        <w:t>“;</w:t>
      </w:r>
    </w:p>
    <w:p w14:paraId="0F074B66" w14:textId="5ADCE185" w:rsidR="004969BB" w:rsidRPr="003117F3" w:rsidRDefault="007340BE" w:rsidP="00CB6DCF">
      <w:pPr>
        <w:pStyle w:val="Tekstas"/>
        <w:numPr>
          <w:ilvl w:val="0"/>
          <w:numId w:val="48"/>
        </w:numPr>
        <w:tabs>
          <w:tab w:val="left" w:pos="567"/>
        </w:tabs>
      </w:pPr>
      <w:bookmarkStart w:id="34" w:name="part_d1cdc8ef6c644b0fb66df77436344179"/>
      <w:bookmarkEnd w:id="34"/>
      <w:r>
        <w:t>Europos Sąjungos investicijų administravimo informacinės sistemos n</w:t>
      </w:r>
      <w:r w:rsidR="004969BB">
        <w:t>uostatai, Europos Sąjungos investicijų administravimo informacinės sistemos duomenų saugos nuostatai, Europos Sąjungos investicijų administravimo informacinės sistemos naudotojų administravimo taisyklės, Europos Sąjungos investicijų administravimo informacinės sistemos saugaus elektroninės informacijos tvarkymo taisyklės, Europos Sąjungos investicijų administravimo informacinės sistemos veiklos tęstinumo valdymo planas,  Duomenų subjektų teisių įgyvendinimo tvarkant asmens duomenis Europos Sąjungos investicijų administravimo informacinėje sistemoje tvarkos aprašas</w:t>
      </w:r>
      <w:r>
        <w:t xml:space="preserve">, </w:t>
      </w:r>
      <w:r w:rsidR="00211AF4">
        <w:t>patvirtinti</w:t>
      </w:r>
      <w:r>
        <w:t xml:space="preserve"> Lietuvos Respublikos finansų ministro 2022 m. liepos 28 d. įsakymu Nr. 1K-247 „Dėl Europos Sąjungos investicijų administravimo informacinės sistemos steigimo</w:t>
      </w:r>
      <w:r w:rsidR="00CF522C">
        <w:t>“</w:t>
      </w:r>
      <w:r w:rsidR="46654682">
        <w:t>.</w:t>
      </w:r>
    </w:p>
    <w:p w14:paraId="5E25EAD5" w14:textId="77777777" w:rsidR="004969BB" w:rsidRPr="003117F3" w:rsidRDefault="004969BB" w:rsidP="5C15DA64">
      <w:pPr>
        <w:pStyle w:val="Tekstas"/>
        <w:tabs>
          <w:tab w:val="clear" w:pos="851"/>
          <w:tab w:val="left" w:pos="567"/>
        </w:tabs>
        <w:rPr>
          <w:color w:val="FF0000"/>
          <w:szCs w:val="24"/>
        </w:rPr>
      </w:pPr>
    </w:p>
    <w:p w14:paraId="25B5D7F6" w14:textId="577B90EA" w:rsidR="00EA674A" w:rsidRPr="003117F3" w:rsidRDefault="008E610D" w:rsidP="00163011">
      <w:pPr>
        <w:pStyle w:val="POSKYRIS"/>
        <w:outlineLvl w:val="1"/>
        <w:rPr>
          <w:szCs w:val="24"/>
        </w:rPr>
      </w:pPr>
      <w:bookmarkStart w:id="35" w:name="_Toc186801956"/>
      <w:bookmarkStart w:id="36" w:name="_Toc186802444"/>
      <w:bookmarkStart w:id="37" w:name="_Toc186802931"/>
      <w:bookmarkStart w:id="38" w:name="_Toc186805723"/>
      <w:bookmarkStart w:id="39" w:name="_Toc186806244"/>
      <w:bookmarkStart w:id="40" w:name="_Toc186806764"/>
      <w:bookmarkStart w:id="41" w:name="_Toc185578596"/>
      <w:bookmarkStart w:id="42" w:name="_Toc195015684"/>
      <w:bookmarkEnd w:id="35"/>
      <w:bookmarkEnd w:id="36"/>
      <w:bookmarkEnd w:id="37"/>
      <w:bookmarkEnd w:id="38"/>
      <w:bookmarkEnd w:id="39"/>
      <w:bookmarkEnd w:id="40"/>
      <w:r w:rsidRPr="003117F3">
        <w:rPr>
          <w:szCs w:val="24"/>
        </w:rPr>
        <w:t>O</w:t>
      </w:r>
      <w:r w:rsidR="00EA674A" w:rsidRPr="003117F3">
        <w:rPr>
          <w:szCs w:val="24"/>
        </w:rPr>
        <w:t>rganizacinė</w:t>
      </w:r>
      <w:r w:rsidR="004E06BC" w:rsidRPr="003117F3">
        <w:rPr>
          <w:szCs w:val="24"/>
        </w:rPr>
        <w:t xml:space="preserve"> </w:t>
      </w:r>
      <w:r w:rsidR="00EA674A" w:rsidRPr="003117F3">
        <w:rPr>
          <w:szCs w:val="24"/>
        </w:rPr>
        <w:t>struktūra</w:t>
      </w:r>
      <w:r w:rsidRPr="003117F3">
        <w:rPr>
          <w:szCs w:val="24"/>
        </w:rPr>
        <w:t xml:space="preserve"> ir</w:t>
      </w:r>
      <w:r w:rsidR="008576EA" w:rsidRPr="003117F3">
        <w:rPr>
          <w:szCs w:val="24"/>
        </w:rPr>
        <w:t xml:space="preserve"> </w:t>
      </w:r>
      <w:r w:rsidRPr="003117F3">
        <w:rPr>
          <w:szCs w:val="24"/>
        </w:rPr>
        <w:t>administruo</w:t>
      </w:r>
      <w:r w:rsidR="00510FDE" w:rsidRPr="003117F3">
        <w:rPr>
          <w:szCs w:val="24"/>
        </w:rPr>
        <w:t>jamos</w:t>
      </w:r>
      <w:r w:rsidRPr="003117F3">
        <w:rPr>
          <w:szCs w:val="24"/>
        </w:rPr>
        <w:t xml:space="preserve"> programos</w:t>
      </w:r>
      <w:r w:rsidR="002614BC" w:rsidRPr="003117F3">
        <w:rPr>
          <w:szCs w:val="24"/>
        </w:rPr>
        <w:t>, tvarkomi duomenys, funkcinė struktūra</w:t>
      </w:r>
      <w:bookmarkEnd w:id="41"/>
      <w:bookmarkEnd w:id="42"/>
    </w:p>
    <w:p w14:paraId="00BE2EBA" w14:textId="77777777" w:rsidR="002614BC" w:rsidRPr="003117F3" w:rsidRDefault="002614BC" w:rsidP="00163011">
      <w:pPr>
        <w:pStyle w:val="Tekstas"/>
        <w:rPr>
          <w:szCs w:val="24"/>
        </w:rPr>
      </w:pPr>
      <w:r w:rsidRPr="003117F3">
        <w:rPr>
          <w:szCs w:val="24"/>
        </w:rPr>
        <w:t>Šiuo metu INVESTIS naudojasi virš 800 naudotojų, virš 8000 DMS naudotojų. Tvarkomi &gt;6000 projektų duomenys. Projektų skaičius augs.</w:t>
      </w:r>
    </w:p>
    <w:p w14:paraId="054EF4C3" w14:textId="14E4AEA6" w:rsidR="00F32A7B" w:rsidRPr="003117F3" w:rsidRDefault="002614BC" w:rsidP="00EA1761">
      <w:pPr>
        <w:pStyle w:val="Tekstas"/>
        <w:rPr>
          <w:szCs w:val="24"/>
        </w:rPr>
      </w:pPr>
      <w:r w:rsidRPr="003117F3">
        <w:rPr>
          <w:szCs w:val="24"/>
        </w:rPr>
        <w:t xml:space="preserve">INVESTIS organizacinė </w:t>
      </w:r>
      <w:r w:rsidR="008C3BB2" w:rsidRPr="003117F3">
        <w:rPr>
          <w:szCs w:val="24"/>
        </w:rPr>
        <w:t>ir funkcin</w:t>
      </w:r>
      <w:r w:rsidR="48373717" w:rsidRPr="003117F3">
        <w:rPr>
          <w:szCs w:val="24"/>
        </w:rPr>
        <w:t>ė</w:t>
      </w:r>
      <w:r w:rsidR="008C3BB2" w:rsidRPr="003117F3">
        <w:rPr>
          <w:szCs w:val="24"/>
        </w:rPr>
        <w:t xml:space="preserve"> struktūr</w:t>
      </w:r>
      <w:r w:rsidR="7D248168" w:rsidRPr="003117F3">
        <w:rPr>
          <w:szCs w:val="24"/>
        </w:rPr>
        <w:t>a</w:t>
      </w:r>
      <w:r w:rsidRPr="003117F3">
        <w:rPr>
          <w:szCs w:val="24"/>
        </w:rPr>
        <w:t xml:space="preserve">, administruojamos programos ir INVESTIS tvarkomi duomenys detaliai išvardinti INVESTIS nuostatuose. </w:t>
      </w:r>
    </w:p>
    <w:p w14:paraId="3AB4480F" w14:textId="77777777" w:rsidR="00000CF9" w:rsidRPr="003117F3" w:rsidRDefault="00000CF9" w:rsidP="00EA1761">
      <w:pPr>
        <w:pStyle w:val="Tekstas"/>
        <w:rPr>
          <w:szCs w:val="24"/>
        </w:rPr>
      </w:pPr>
      <w:r w:rsidRPr="003117F3">
        <w:rPr>
          <w:szCs w:val="24"/>
        </w:rPr>
        <w:t>INVESTIS tvarkomi duomenys įvedami per INVESTIS modulius, gaunami iš kitų susijusių INVESTIS modulių, teikiami per DMS modulius ar importuojami iš kitų IS.</w:t>
      </w:r>
    </w:p>
    <w:p w14:paraId="313D4D81" w14:textId="2C341CB6" w:rsidR="00000CF9" w:rsidRPr="003117F3" w:rsidRDefault="00000CF9" w:rsidP="00EA1761">
      <w:pPr>
        <w:pStyle w:val="Tekstas"/>
        <w:rPr>
          <w:szCs w:val="24"/>
        </w:rPr>
      </w:pPr>
      <w:r w:rsidRPr="003117F3">
        <w:rPr>
          <w:szCs w:val="24"/>
        </w:rPr>
        <w:t>INVESTIS sudaro išoriniai ir vidiniai moduliai:</w:t>
      </w:r>
    </w:p>
    <w:p w14:paraId="17D3107A" w14:textId="77777777" w:rsidR="00000CF9" w:rsidRPr="003117F3" w:rsidRDefault="00000CF9" w:rsidP="00163011">
      <w:pPr>
        <w:pStyle w:val="Tekstas"/>
        <w:numPr>
          <w:ilvl w:val="0"/>
          <w:numId w:val="71"/>
        </w:numPr>
        <w:rPr>
          <w:szCs w:val="24"/>
        </w:rPr>
      </w:pPr>
      <w:r w:rsidRPr="003117F3">
        <w:rPr>
          <w:szCs w:val="24"/>
        </w:rPr>
        <w:t>vidinės aplikacijos moduliai, kuriuos naudoja INVESTIS naudotojai;</w:t>
      </w:r>
    </w:p>
    <w:p w14:paraId="172BDE28" w14:textId="77777777" w:rsidR="00000CF9" w:rsidRPr="003117F3" w:rsidRDefault="00000CF9" w:rsidP="00163011">
      <w:pPr>
        <w:pStyle w:val="Tekstas"/>
        <w:numPr>
          <w:ilvl w:val="0"/>
          <w:numId w:val="71"/>
        </w:numPr>
        <w:rPr>
          <w:szCs w:val="24"/>
        </w:rPr>
      </w:pPr>
      <w:r w:rsidRPr="003117F3">
        <w:rPr>
          <w:szCs w:val="24"/>
        </w:rPr>
        <w:t>išorinės DMS aplikacijos moduliai, kuriuos naudoja DMS naudotojai;</w:t>
      </w:r>
    </w:p>
    <w:p w14:paraId="08F6631A" w14:textId="663E327B" w:rsidR="00000CF9" w:rsidRPr="003117F3" w:rsidRDefault="00000CF9" w:rsidP="00163011">
      <w:pPr>
        <w:pStyle w:val="Tekstas"/>
        <w:numPr>
          <w:ilvl w:val="0"/>
          <w:numId w:val="71"/>
        </w:numPr>
        <w:rPr>
          <w:szCs w:val="24"/>
        </w:rPr>
      </w:pPr>
      <w:r w:rsidRPr="003117F3">
        <w:rPr>
          <w:szCs w:val="24"/>
        </w:rPr>
        <w:t xml:space="preserve">išorinis duomenų mainų modulis, naudojamas INVESTIS </w:t>
      </w:r>
      <w:proofErr w:type="spellStart"/>
      <w:r w:rsidRPr="003117F3">
        <w:rPr>
          <w:szCs w:val="24"/>
        </w:rPr>
        <w:t>integracijoms</w:t>
      </w:r>
      <w:proofErr w:type="spellEnd"/>
      <w:r w:rsidRPr="003117F3">
        <w:rPr>
          <w:szCs w:val="24"/>
        </w:rPr>
        <w:t xml:space="preserve"> su kitomis informacinėmis sistemomis ir registrais.</w:t>
      </w:r>
    </w:p>
    <w:p w14:paraId="1B1EE238" w14:textId="4DFC2BE2" w:rsidR="002614BC" w:rsidRPr="003117F3" w:rsidRDefault="00000CF9" w:rsidP="00163011">
      <w:pPr>
        <w:pStyle w:val="Tekstas"/>
      </w:pPr>
      <w:r>
        <w:t xml:space="preserve">INVESTIS moduliai </w:t>
      </w:r>
      <w:r w:rsidR="002614BC">
        <w:t xml:space="preserve">ir jų </w:t>
      </w:r>
      <w:r w:rsidR="008C3BB2">
        <w:t>funkcionalumai detaliai</w:t>
      </w:r>
      <w:r w:rsidR="002614BC">
        <w:t xml:space="preserve"> aprašyti INVESTIS dokumentacijoje, kurios sąrašas pateikiamas Techninės specifikacijos </w:t>
      </w:r>
      <w:r w:rsidR="56B1398E">
        <w:t>priedo „</w:t>
      </w:r>
      <w:r w:rsidR="00EA1761">
        <w:t>INVESTIS dokumentacijos sąrašas“ lentelėje</w:t>
      </w:r>
      <w:r w:rsidR="002614BC">
        <w:t xml:space="preserve">. </w:t>
      </w:r>
    </w:p>
    <w:p w14:paraId="42DB17C4" w14:textId="72EA53DC" w:rsidR="00525C4B" w:rsidRPr="003117F3" w:rsidRDefault="00525C4B" w:rsidP="648945E2">
      <w:pPr>
        <w:pStyle w:val="Tekstas"/>
        <w:rPr>
          <w:color w:val="000000" w:themeColor="text1"/>
          <w:szCs w:val="24"/>
        </w:rPr>
      </w:pPr>
    </w:p>
    <w:p w14:paraId="2A711676" w14:textId="6798820A" w:rsidR="00525C4B" w:rsidRPr="003117F3" w:rsidRDefault="00525C4B" w:rsidP="51B645DF">
      <w:pPr>
        <w:pStyle w:val="Tekstas"/>
        <w:ind w:left="567" w:firstLine="0"/>
        <w:rPr>
          <w:szCs w:val="24"/>
        </w:rPr>
        <w:sectPr w:rsidR="00525C4B" w:rsidRPr="003117F3" w:rsidSect="000356B5">
          <w:headerReference w:type="default" r:id="rId13"/>
          <w:footerReference w:type="default" r:id="rId14"/>
          <w:pgSz w:w="11906" w:h="16838"/>
          <w:pgMar w:top="1134" w:right="567" w:bottom="1134" w:left="1701" w:header="567" w:footer="567" w:gutter="0"/>
          <w:cols w:space="1296"/>
          <w:titlePg/>
          <w:docGrid w:linePitch="360"/>
        </w:sectPr>
      </w:pPr>
    </w:p>
    <w:p w14:paraId="2951D984" w14:textId="20590B6F" w:rsidR="002600C5" w:rsidRPr="003117F3" w:rsidRDefault="004D12AC" w:rsidP="00163011">
      <w:pPr>
        <w:pStyle w:val="POSKYRIS"/>
        <w:outlineLvl w:val="1"/>
        <w:rPr>
          <w:szCs w:val="24"/>
        </w:rPr>
      </w:pPr>
      <w:bookmarkStart w:id="43" w:name="_Toc186801958"/>
      <w:bookmarkStart w:id="44" w:name="_Toc186802446"/>
      <w:bookmarkStart w:id="45" w:name="_Toc186802933"/>
      <w:bookmarkStart w:id="46" w:name="_Toc186805725"/>
      <w:bookmarkStart w:id="47" w:name="_Toc186806246"/>
      <w:bookmarkStart w:id="48" w:name="_Toc186806766"/>
      <w:bookmarkStart w:id="49" w:name="RANGE!C2:I22"/>
      <w:bookmarkStart w:id="50" w:name="_Toc186802159"/>
      <w:bookmarkStart w:id="51" w:name="_Toc186802647"/>
      <w:bookmarkStart w:id="52" w:name="_Toc186803134"/>
      <w:bookmarkStart w:id="53" w:name="_Toc186805926"/>
      <w:bookmarkStart w:id="54" w:name="_Toc186806447"/>
      <w:bookmarkStart w:id="55" w:name="_Toc186806967"/>
      <w:bookmarkStart w:id="56" w:name="_Toc186802175"/>
      <w:bookmarkStart w:id="57" w:name="_Toc186802663"/>
      <w:bookmarkStart w:id="58" w:name="_Toc186803150"/>
      <w:bookmarkStart w:id="59" w:name="_Toc186805942"/>
      <w:bookmarkStart w:id="60" w:name="_Toc186806463"/>
      <w:bookmarkStart w:id="61" w:name="_Toc186806983"/>
      <w:bookmarkStart w:id="62" w:name="_Toc186802183"/>
      <w:bookmarkStart w:id="63" w:name="_Toc186802671"/>
      <w:bookmarkStart w:id="64" w:name="_Toc186803158"/>
      <w:bookmarkStart w:id="65" w:name="_Toc186805950"/>
      <w:bookmarkStart w:id="66" w:name="_Toc186806471"/>
      <w:bookmarkStart w:id="67" w:name="_Toc186806991"/>
      <w:bookmarkStart w:id="68" w:name="_Toc186802191"/>
      <w:bookmarkStart w:id="69" w:name="_Toc186802679"/>
      <w:bookmarkStart w:id="70" w:name="_Toc186803166"/>
      <w:bookmarkStart w:id="71" w:name="_Toc186805958"/>
      <w:bookmarkStart w:id="72" w:name="_Toc186806479"/>
      <w:bookmarkStart w:id="73" w:name="_Toc186806999"/>
      <w:bookmarkStart w:id="74" w:name="_Toc186802199"/>
      <w:bookmarkStart w:id="75" w:name="_Toc186802687"/>
      <w:bookmarkStart w:id="76" w:name="_Toc186803174"/>
      <w:bookmarkStart w:id="77" w:name="_Toc186805966"/>
      <w:bookmarkStart w:id="78" w:name="_Toc186806487"/>
      <w:bookmarkStart w:id="79" w:name="_Toc186807007"/>
      <w:bookmarkStart w:id="80" w:name="_Toc186802207"/>
      <w:bookmarkStart w:id="81" w:name="_Toc186802695"/>
      <w:bookmarkStart w:id="82" w:name="_Toc186803182"/>
      <w:bookmarkStart w:id="83" w:name="_Toc186805974"/>
      <w:bookmarkStart w:id="84" w:name="_Toc186806495"/>
      <w:bookmarkStart w:id="85" w:name="_Toc186807015"/>
      <w:bookmarkStart w:id="86" w:name="_Toc186802223"/>
      <w:bookmarkStart w:id="87" w:name="_Toc186802711"/>
      <w:bookmarkStart w:id="88" w:name="_Toc186803198"/>
      <w:bookmarkStart w:id="89" w:name="_Toc186805990"/>
      <w:bookmarkStart w:id="90" w:name="_Toc186806511"/>
      <w:bookmarkStart w:id="91" w:name="_Toc186807031"/>
      <w:bookmarkStart w:id="92" w:name="_Toc186802231"/>
      <w:bookmarkStart w:id="93" w:name="_Toc186802719"/>
      <w:bookmarkStart w:id="94" w:name="_Toc186803206"/>
      <w:bookmarkStart w:id="95" w:name="_Toc186805998"/>
      <w:bookmarkStart w:id="96" w:name="_Toc186806519"/>
      <w:bookmarkStart w:id="97" w:name="_Toc186807039"/>
      <w:bookmarkStart w:id="98" w:name="_Toc186802239"/>
      <w:bookmarkStart w:id="99" w:name="_Toc186802727"/>
      <w:bookmarkStart w:id="100" w:name="_Toc186803214"/>
      <w:bookmarkStart w:id="101" w:name="_Toc186806006"/>
      <w:bookmarkStart w:id="102" w:name="_Toc186806527"/>
      <w:bookmarkStart w:id="103" w:name="_Toc186807047"/>
      <w:bookmarkStart w:id="104" w:name="_Toc186802247"/>
      <w:bookmarkStart w:id="105" w:name="_Toc186802735"/>
      <w:bookmarkStart w:id="106" w:name="_Toc186803222"/>
      <w:bookmarkStart w:id="107" w:name="_Toc186806014"/>
      <w:bookmarkStart w:id="108" w:name="_Toc186806535"/>
      <w:bookmarkStart w:id="109" w:name="_Toc186807055"/>
      <w:bookmarkStart w:id="110" w:name="_Toc186802255"/>
      <w:bookmarkStart w:id="111" w:name="_Toc186802743"/>
      <w:bookmarkStart w:id="112" w:name="_Toc186803230"/>
      <w:bookmarkStart w:id="113" w:name="_Toc186806022"/>
      <w:bookmarkStart w:id="114" w:name="_Toc186806543"/>
      <w:bookmarkStart w:id="115" w:name="_Toc186807063"/>
      <w:bookmarkStart w:id="116" w:name="_Toc512438946"/>
      <w:bookmarkStart w:id="117" w:name="_Toc185578598"/>
      <w:bookmarkStart w:id="118" w:name="_Toc195015685"/>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r w:rsidRPr="003117F3">
        <w:rPr>
          <w:szCs w:val="24"/>
        </w:rPr>
        <w:lastRenderedPageBreak/>
        <w:t>INVESTIS</w:t>
      </w:r>
      <w:r w:rsidR="00C029D0" w:rsidRPr="003117F3">
        <w:rPr>
          <w:szCs w:val="24"/>
        </w:rPr>
        <w:t xml:space="preserve"> veiklo</w:t>
      </w:r>
      <w:r w:rsidR="00E6385D" w:rsidRPr="003117F3">
        <w:rPr>
          <w:szCs w:val="24"/>
        </w:rPr>
        <w:t>s</w:t>
      </w:r>
      <w:r w:rsidR="00C029D0" w:rsidRPr="003117F3">
        <w:rPr>
          <w:szCs w:val="24"/>
        </w:rPr>
        <w:t xml:space="preserve"> procesai</w:t>
      </w:r>
      <w:bookmarkEnd w:id="117"/>
      <w:bookmarkEnd w:id="118"/>
    </w:p>
    <w:p w14:paraId="66B9A33A" w14:textId="1171EE35" w:rsidR="00623D86" w:rsidRPr="003117F3" w:rsidRDefault="00701172" w:rsidP="00EC7C18">
      <w:pPr>
        <w:pStyle w:val="Tekstas"/>
        <w:spacing w:after="120"/>
        <w:rPr>
          <w:szCs w:val="24"/>
        </w:rPr>
      </w:pPr>
      <w:r w:rsidRPr="003117F3">
        <w:rPr>
          <w:szCs w:val="24"/>
        </w:rPr>
        <w:t xml:space="preserve">Šiame </w:t>
      </w:r>
      <w:r w:rsidR="00397A4B" w:rsidRPr="003117F3">
        <w:rPr>
          <w:szCs w:val="24"/>
        </w:rPr>
        <w:t>poskyryje</w:t>
      </w:r>
      <w:r w:rsidRPr="003117F3">
        <w:rPr>
          <w:szCs w:val="24"/>
        </w:rPr>
        <w:t xml:space="preserve"> </w:t>
      </w:r>
      <w:r w:rsidR="00623D86" w:rsidRPr="003117F3">
        <w:rPr>
          <w:szCs w:val="24"/>
        </w:rPr>
        <w:t>pateikiam</w:t>
      </w:r>
      <w:r w:rsidR="005311D2" w:rsidRPr="003117F3">
        <w:rPr>
          <w:szCs w:val="24"/>
        </w:rPr>
        <w:t>a</w:t>
      </w:r>
      <w:r w:rsidR="00623D86" w:rsidRPr="003117F3">
        <w:rPr>
          <w:szCs w:val="24"/>
        </w:rPr>
        <w:t xml:space="preserve"> </w:t>
      </w:r>
      <w:r w:rsidRPr="003117F3">
        <w:rPr>
          <w:szCs w:val="24"/>
        </w:rPr>
        <w:t>veiklos procesų diagrama ir aprašymai</w:t>
      </w:r>
      <w:r w:rsidR="001D7814" w:rsidRPr="003117F3">
        <w:rPr>
          <w:szCs w:val="24"/>
        </w:rPr>
        <w:t xml:space="preserve"> realizuoti ir planuojami realizuoti </w:t>
      </w:r>
      <w:r w:rsidR="004D12AC" w:rsidRPr="003117F3">
        <w:rPr>
          <w:szCs w:val="24"/>
        </w:rPr>
        <w:t>INVESTIS</w:t>
      </w:r>
      <w:r w:rsidR="00623D86" w:rsidRPr="003117F3">
        <w:rPr>
          <w:szCs w:val="24"/>
        </w:rPr>
        <w:t>:</w:t>
      </w:r>
    </w:p>
    <w:p w14:paraId="17E8D757" w14:textId="5ACC1449" w:rsidR="00324815" w:rsidRPr="003117F3" w:rsidRDefault="00397A4B" w:rsidP="5C15DA64">
      <w:pPr>
        <w:pStyle w:val="Tekstas"/>
        <w:tabs>
          <w:tab w:val="clear" w:pos="851"/>
        </w:tabs>
        <w:ind w:firstLine="0"/>
        <w:rPr>
          <w:szCs w:val="24"/>
        </w:rPr>
      </w:pPr>
      <w:r w:rsidRPr="003117F3">
        <w:rPr>
          <w:szCs w:val="24"/>
        </w:rPr>
        <w:t xml:space="preserve"> </w:t>
      </w:r>
      <w:r w:rsidRPr="003117F3">
        <w:rPr>
          <w:noProof/>
          <w:szCs w:val="24"/>
        </w:rPr>
        <w:drawing>
          <wp:inline distT="0" distB="0" distL="0" distR="0" wp14:anchorId="60B6FFF4" wp14:editId="285FE8D4">
            <wp:extent cx="6120130" cy="5926455"/>
            <wp:effectExtent l="0" t="0" r="0" b="0"/>
            <wp:docPr id="109246522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rotWithShape="1">
                    <a:blip r:embed="rId15">
                      <a:extLst>
                        <a:ext uri="{28A0092B-C50C-407E-A947-70E740481C1C}">
                          <a14:useLocalDpi xmlns:a14="http://schemas.microsoft.com/office/drawing/2010/main" val="0"/>
                        </a:ext>
                      </a:extLst>
                    </a:blip>
                    <a:srcRect t="15562"/>
                    <a:stretch/>
                  </pic:blipFill>
                  <pic:spPr bwMode="auto">
                    <a:xfrm>
                      <a:off x="0" y="0"/>
                      <a:ext cx="6120130" cy="5926455"/>
                    </a:xfrm>
                    <a:prstGeom prst="rect">
                      <a:avLst/>
                    </a:prstGeom>
                    <a:noFill/>
                    <a:ln>
                      <a:noFill/>
                    </a:ln>
                    <a:extLst>
                      <a:ext uri="{53640926-AAD7-44D8-BBD7-CCE9431645EC}">
                        <a14:shadowObscured xmlns:a14="http://schemas.microsoft.com/office/drawing/2010/main"/>
                      </a:ext>
                    </a:extLst>
                  </pic:spPr>
                </pic:pic>
              </a:graphicData>
            </a:graphic>
          </wp:inline>
        </w:drawing>
      </w:r>
    </w:p>
    <w:p w14:paraId="46C18755" w14:textId="31534BC3" w:rsidR="00953291" w:rsidRPr="003117F3" w:rsidRDefault="00953291" w:rsidP="5C15DA64">
      <w:pPr>
        <w:pStyle w:val="Tekstas"/>
        <w:ind w:firstLine="0"/>
        <w:rPr>
          <w:szCs w:val="24"/>
        </w:rPr>
      </w:pPr>
    </w:p>
    <w:p w14:paraId="71381A77" w14:textId="38691EB0" w:rsidR="00623D86" w:rsidRPr="003117F3" w:rsidRDefault="00507913" w:rsidP="00623D86">
      <w:pPr>
        <w:pStyle w:val="Paveikslas"/>
        <w:rPr>
          <w:sz w:val="24"/>
          <w:szCs w:val="24"/>
        </w:rPr>
      </w:pPr>
      <w:r w:rsidRPr="003117F3">
        <w:rPr>
          <w:sz w:val="24"/>
          <w:szCs w:val="24"/>
        </w:rPr>
        <w:t xml:space="preserve">1 </w:t>
      </w:r>
      <w:r w:rsidR="00623D86" w:rsidRPr="003117F3">
        <w:rPr>
          <w:sz w:val="24"/>
          <w:szCs w:val="24"/>
        </w:rPr>
        <w:t xml:space="preserve">paveikslas. </w:t>
      </w:r>
      <w:r w:rsidR="00623D86" w:rsidRPr="003117F3">
        <w:rPr>
          <w:b w:val="0"/>
          <w:bCs w:val="0"/>
          <w:i/>
          <w:iCs/>
          <w:sz w:val="24"/>
          <w:szCs w:val="24"/>
        </w:rPr>
        <w:t>Veiklos procesų diagrama</w:t>
      </w:r>
      <w:r w:rsidR="00D238AD" w:rsidRPr="003117F3">
        <w:rPr>
          <w:rStyle w:val="Puslapioinaosnuoroda"/>
          <w:b w:val="0"/>
          <w:bCs w:val="0"/>
          <w:i/>
          <w:iCs/>
          <w:color w:val="FFFFFF" w:themeColor="background1"/>
          <w:sz w:val="24"/>
          <w:szCs w:val="24"/>
        </w:rPr>
        <w:footnoteReference w:id="3"/>
      </w:r>
    </w:p>
    <w:p w14:paraId="60409B70" w14:textId="51C0AA9D" w:rsidR="007A1D43" w:rsidRPr="003117F3" w:rsidRDefault="007A1D43" w:rsidP="007A1D43">
      <w:pPr>
        <w:pStyle w:val="Tekstas"/>
        <w:rPr>
          <w:szCs w:val="24"/>
        </w:rPr>
      </w:pPr>
      <w:r w:rsidRPr="003117F3">
        <w:rPr>
          <w:szCs w:val="24"/>
        </w:rPr>
        <w:t xml:space="preserve">Pateiktoje </w:t>
      </w:r>
      <w:r w:rsidR="005311D2" w:rsidRPr="003117F3">
        <w:rPr>
          <w:szCs w:val="24"/>
        </w:rPr>
        <w:t>diagramoje</w:t>
      </w:r>
      <w:r w:rsidRPr="003117F3">
        <w:rPr>
          <w:szCs w:val="24"/>
        </w:rPr>
        <w:t xml:space="preserve"> matoma, kad </w:t>
      </w:r>
      <w:r w:rsidR="005311D2" w:rsidRPr="003117F3">
        <w:rPr>
          <w:szCs w:val="24"/>
        </w:rPr>
        <w:t xml:space="preserve">finansuojamas </w:t>
      </w:r>
      <w:r w:rsidRPr="003117F3">
        <w:rPr>
          <w:szCs w:val="24"/>
        </w:rPr>
        <w:t>projektas turi du arba tris etapus, priklausomai nuo papildomų reikalavimų projekto veiklų tęstinumui po projekto finansavimo pabaigos. Toliau paaiškinami etapų ir jų procesų ryšiai.</w:t>
      </w:r>
    </w:p>
    <w:p w14:paraId="3D246697" w14:textId="411022DF" w:rsidR="007A1D43" w:rsidRPr="003117F3" w:rsidRDefault="007A1D43" w:rsidP="00370883">
      <w:pPr>
        <w:pStyle w:val="Tekstas"/>
        <w:rPr>
          <w:szCs w:val="24"/>
        </w:rPr>
      </w:pPr>
      <w:r w:rsidRPr="003117F3">
        <w:rPr>
          <w:szCs w:val="24"/>
        </w:rPr>
        <w:t xml:space="preserve">Visų procesų </w:t>
      </w:r>
      <w:proofErr w:type="spellStart"/>
      <w:r w:rsidRPr="003117F3">
        <w:rPr>
          <w:szCs w:val="24"/>
        </w:rPr>
        <w:t>parengtumo</w:t>
      </w:r>
      <w:proofErr w:type="spellEnd"/>
      <w:r w:rsidRPr="003117F3">
        <w:rPr>
          <w:szCs w:val="24"/>
        </w:rPr>
        <w:t xml:space="preserve"> apžval</w:t>
      </w:r>
      <w:r w:rsidR="00370883" w:rsidRPr="003117F3">
        <w:rPr>
          <w:szCs w:val="24"/>
        </w:rPr>
        <w:t>ga pateikiama lentelėje žemiau:</w:t>
      </w:r>
    </w:p>
    <w:p w14:paraId="5FEAA2E1" w14:textId="39B0B920" w:rsidR="00F2627B" w:rsidRPr="003117F3" w:rsidRDefault="004D12AC" w:rsidP="00540F25">
      <w:pPr>
        <w:pStyle w:val="Lentel"/>
        <w:rPr>
          <w:sz w:val="24"/>
          <w:szCs w:val="24"/>
        </w:rPr>
      </w:pPr>
      <w:r w:rsidRPr="003117F3">
        <w:rPr>
          <w:sz w:val="24"/>
          <w:szCs w:val="24"/>
        </w:rPr>
        <w:lastRenderedPageBreak/>
        <w:t>INVESTIS</w:t>
      </w:r>
      <w:r w:rsidR="00F2627B" w:rsidRPr="003117F3">
        <w:rPr>
          <w:sz w:val="24"/>
          <w:szCs w:val="24"/>
        </w:rPr>
        <w:t xml:space="preserve"> veiklos procesai</w:t>
      </w:r>
    </w:p>
    <w:tbl>
      <w:tblPr>
        <w:tblW w:w="5000" w:type="pct"/>
        <w:tblInd w:w="-5" w:type="dxa"/>
        <w:tblLayout w:type="fixed"/>
        <w:tblLook w:val="04A0" w:firstRow="1" w:lastRow="0" w:firstColumn="1" w:lastColumn="0" w:noHBand="0" w:noVBand="1"/>
      </w:tblPr>
      <w:tblGrid>
        <w:gridCol w:w="851"/>
        <w:gridCol w:w="2478"/>
        <w:gridCol w:w="6299"/>
      </w:tblGrid>
      <w:tr w:rsidR="003C6D1F" w:rsidRPr="003117F3" w14:paraId="536270A0" w14:textId="77777777" w:rsidTr="006A0EB4">
        <w:trPr>
          <w:trHeight w:val="259"/>
          <w:tblHeader/>
        </w:trPr>
        <w:tc>
          <w:tcPr>
            <w:tcW w:w="442" w:type="pct"/>
            <w:tcBorders>
              <w:top w:val="single" w:sz="4" w:space="0" w:color="auto"/>
              <w:left w:val="single" w:sz="4" w:space="0" w:color="auto"/>
              <w:bottom w:val="single" w:sz="4" w:space="0" w:color="auto"/>
              <w:right w:val="single" w:sz="4" w:space="0" w:color="auto"/>
            </w:tcBorders>
            <w:shd w:val="clear" w:color="auto" w:fill="9CC2E5" w:themeFill="accent1" w:themeFillTint="99"/>
            <w:noWrap/>
            <w:vAlign w:val="center"/>
            <w:hideMark/>
          </w:tcPr>
          <w:p w14:paraId="477769C7" w14:textId="35512171" w:rsidR="00F2627B" w:rsidRPr="003117F3" w:rsidRDefault="00F2627B" w:rsidP="00F2627B">
            <w:pPr>
              <w:spacing w:after="0"/>
              <w:rPr>
                <w:rFonts w:ascii="Times New Roman" w:hAnsi="Times New Roman"/>
                <w:b/>
                <w:bCs/>
                <w:sz w:val="24"/>
                <w:szCs w:val="24"/>
                <w:lang w:bidi="ar-SA"/>
              </w:rPr>
            </w:pPr>
            <w:r w:rsidRPr="003117F3">
              <w:rPr>
                <w:rFonts w:ascii="Times New Roman" w:hAnsi="Times New Roman"/>
                <w:b/>
                <w:bCs/>
                <w:sz w:val="24"/>
                <w:szCs w:val="24"/>
              </w:rPr>
              <w:t>Nr.</w:t>
            </w:r>
          </w:p>
        </w:tc>
        <w:tc>
          <w:tcPr>
            <w:tcW w:w="1287" w:type="pct"/>
            <w:tcBorders>
              <w:top w:val="single" w:sz="4" w:space="0" w:color="auto"/>
              <w:left w:val="nil"/>
              <w:bottom w:val="single" w:sz="4" w:space="0" w:color="auto"/>
              <w:right w:val="single" w:sz="4" w:space="0" w:color="auto"/>
            </w:tcBorders>
            <w:shd w:val="clear" w:color="auto" w:fill="9CC2E5" w:themeFill="accent1" w:themeFillTint="99"/>
            <w:noWrap/>
            <w:vAlign w:val="center"/>
            <w:hideMark/>
          </w:tcPr>
          <w:p w14:paraId="4B21E18A" w14:textId="7F881DA2" w:rsidR="00F2627B" w:rsidRPr="003117F3" w:rsidRDefault="00F2627B" w:rsidP="00F2627B">
            <w:pPr>
              <w:spacing w:after="0"/>
              <w:jc w:val="center"/>
              <w:rPr>
                <w:rFonts w:ascii="Times New Roman" w:hAnsi="Times New Roman"/>
                <w:b/>
                <w:bCs/>
                <w:sz w:val="24"/>
                <w:szCs w:val="24"/>
                <w:lang w:bidi="ar-SA"/>
              </w:rPr>
            </w:pPr>
            <w:r w:rsidRPr="003117F3">
              <w:rPr>
                <w:rFonts w:ascii="Times New Roman" w:hAnsi="Times New Roman"/>
                <w:b/>
                <w:bCs/>
                <w:sz w:val="24"/>
                <w:szCs w:val="24"/>
              </w:rPr>
              <w:t>Proceso pavadinimas</w:t>
            </w:r>
          </w:p>
        </w:tc>
        <w:tc>
          <w:tcPr>
            <w:tcW w:w="3271" w:type="pct"/>
            <w:tcBorders>
              <w:top w:val="single" w:sz="4" w:space="0" w:color="auto"/>
              <w:left w:val="nil"/>
              <w:bottom w:val="single" w:sz="4" w:space="0" w:color="auto"/>
              <w:right w:val="single" w:sz="4" w:space="0" w:color="auto"/>
            </w:tcBorders>
            <w:shd w:val="clear" w:color="auto" w:fill="9CC2E5" w:themeFill="accent1" w:themeFillTint="99"/>
            <w:noWrap/>
            <w:vAlign w:val="center"/>
            <w:hideMark/>
          </w:tcPr>
          <w:p w14:paraId="6DD65AB3" w14:textId="1929C96B" w:rsidR="00F2627B" w:rsidRPr="003117F3" w:rsidRDefault="00F2627B" w:rsidP="00F2627B">
            <w:pPr>
              <w:spacing w:after="0"/>
              <w:rPr>
                <w:rFonts w:ascii="Times New Roman" w:hAnsi="Times New Roman"/>
                <w:b/>
                <w:bCs/>
                <w:sz w:val="24"/>
                <w:szCs w:val="24"/>
                <w:lang w:bidi="ar-SA"/>
              </w:rPr>
            </w:pPr>
            <w:r w:rsidRPr="003117F3">
              <w:rPr>
                <w:rFonts w:ascii="Times New Roman" w:hAnsi="Times New Roman"/>
                <w:b/>
                <w:bCs/>
                <w:sz w:val="24"/>
                <w:szCs w:val="24"/>
              </w:rPr>
              <w:t xml:space="preserve">Proceso </w:t>
            </w:r>
            <w:proofErr w:type="spellStart"/>
            <w:r w:rsidRPr="003117F3">
              <w:rPr>
                <w:rFonts w:ascii="Times New Roman" w:hAnsi="Times New Roman"/>
                <w:b/>
                <w:bCs/>
                <w:sz w:val="24"/>
                <w:szCs w:val="24"/>
              </w:rPr>
              <w:t>parengtumo</w:t>
            </w:r>
            <w:proofErr w:type="spellEnd"/>
            <w:r w:rsidRPr="003117F3">
              <w:rPr>
                <w:rFonts w:ascii="Times New Roman" w:hAnsi="Times New Roman"/>
                <w:b/>
                <w:bCs/>
                <w:sz w:val="24"/>
                <w:szCs w:val="24"/>
              </w:rPr>
              <w:t xml:space="preserve"> automatizuoti įvertinimas</w:t>
            </w:r>
          </w:p>
        </w:tc>
      </w:tr>
      <w:tr w:rsidR="00F2627B" w:rsidRPr="003117F3" w14:paraId="62EFF305" w14:textId="77777777" w:rsidTr="006A0EB4">
        <w:trPr>
          <w:trHeight w:val="259"/>
        </w:trPr>
        <w:tc>
          <w:tcPr>
            <w:tcW w:w="44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46B5901" w14:textId="4AEAF138" w:rsidR="00F2627B" w:rsidRPr="003117F3" w:rsidRDefault="072544D7" w:rsidP="5C15DA64">
            <w:pPr>
              <w:spacing w:after="0"/>
              <w:rPr>
                <w:rFonts w:ascii="Times New Roman" w:hAnsi="Times New Roman"/>
                <w:sz w:val="24"/>
                <w:szCs w:val="24"/>
                <w:lang w:bidi="ar-SA"/>
              </w:rPr>
            </w:pPr>
            <w:r w:rsidRPr="003117F3">
              <w:rPr>
                <w:rFonts w:ascii="Times New Roman" w:hAnsi="Times New Roman"/>
                <w:sz w:val="24"/>
                <w:szCs w:val="24"/>
              </w:rPr>
              <w:t>1.1.</w:t>
            </w:r>
          </w:p>
        </w:tc>
        <w:tc>
          <w:tcPr>
            <w:tcW w:w="1287" w:type="pct"/>
            <w:tcBorders>
              <w:top w:val="single" w:sz="4" w:space="0" w:color="auto"/>
              <w:left w:val="nil"/>
              <w:bottom w:val="single" w:sz="4" w:space="0" w:color="auto"/>
              <w:right w:val="single" w:sz="4" w:space="0" w:color="auto"/>
            </w:tcBorders>
            <w:shd w:val="clear" w:color="auto" w:fill="auto"/>
            <w:noWrap/>
            <w:vAlign w:val="center"/>
          </w:tcPr>
          <w:p w14:paraId="55426815" w14:textId="44EA6494" w:rsidR="00F2627B" w:rsidRPr="003117F3" w:rsidRDefault="4E2B17AE" w:rsidP="5C15DA64">
            <w:pPr>
              <w:spacing w:after="0"/>
              <w:rPr>
                <w:rFonts w:ascii="Times New Roman" w:hAnsi="Times New Roman"/>
                <w:sz w:val="24"/>
                <w:szCs w:val="24"/>
                <w:lang w:bidi="ar-SA"/>
              </w:rPr>
            </w:pPr>
            <w:r w:rsidRPr="003117F3">
              <w:rPr>
                <w:rFonts w:ascii="Times New Roman" w:hAnsi="Times New Roman"/>
                <w:sz w:val="24"/>
                <w:szCs w:val="24"/>
              </w:rPr>
              <w:t>Kvietimų teikti projektų įgyvendinimo planus planavimo ir skelbimo procesas</w:t>
            </w:r>
          </w:p>
        </w:tc>
        <w:tc>
          <w:tcPr>
            <w:tcW w:w="3271" w:type="pct"/>
            <w:tcBorders>
              <w:top w:val="single" w:sz="4" w:space="0" w:color="auto"/>
              <w:left w:val="nil"/>
              <w:bottom w:val="single" w:sz="4" w:space="0" w:color="auto"/>
              <w:right w:val="single" w:sz="4" w:space="0" w:color="auto"/>
            </w:tcBorders>
            <w:shd w:val="clear" w:color="auto" w:fill="auto"/>
            <w:noWrap/>
            <w:vAlign w:val="center"/>
          </w:tcPr>
          <w:p w14:paraId="6F9FDD0B" w14:textId="0B80A5F2" w:rsidR="00F2627B" w:rsidRPr="003117F3" w:rsidRDefault="3AE0CBE1" w:rsidP="5C15DA64">
            <w:pPr>
              <w:spacing w:after="0"/>
              <w:rPr>
                <w:rFonts w:ascii="Times New Roman" w:hAnsi="Times New Roman"/>
                <w:sz w:val="24"/>
                <w:szCs w:val="24"/>
                <w:lang w:bidi="ar-SA"/>
              </w:rPr>
            </w:pPr>
            <w:r w:rsidRPr="003117F3">
              <w:rPr>
                <w:rFonts w:ascii="Times New Roman" w:hAnsi="Times New Roman"/>
                <w:sz w:val="24"/>
                <w:szCs w:val="24"/>
              </w:rPr>
              <w:t xml:space="preserve">Procesas </w:t>
            </w:r>
            <w:r w:rsidR="001D7814" w:rsidRPr="003117F3">
              <w:rPr>
                <w:rFonts w:ascii="Times New Roman" w:hAnsi="Times New Roman"/>
                <w:sz w:val="24"/>
                <w:szCs w:val="24"/>
              </w:rPr>
              <w:t xml:space="preserve">realizuotas pilna apimtimi </w:t>
            </w:r>
            <w:r w:rsidR="004D12AC" w:rsidRPr="003117F3">
              <w:rPr>
                <w:rFonts w:ascii="Times New Roman" w:hAnsi="Times New Roman"/>
                <w:sz w:val="24"/>
                <w:szCs w:val="24"/>
              </w:rPr>
              <w:t>INVESTIS</w:t>
            </w:r>
            <w:r w:rsidR="001D7814" w:rsidRPr="003117F3">
              <w:rPr>
                <w:rFonts w:ascii="Times New Roman" w:hAnsi="Times New Roman"/>
                <w:sz w:val="24"/>
                <w:szCs w:val="24"/>
              </w:rPr>
              <w:t>.</w:t>
            </w:r>
          </w:p>
        </w:tc>
      </w:tr>
      <w:tr w:rsidR="001D7814" w:rsidRPr="003117F3" w14:paraId="18148A81" w14:textId="77777777" w:rsidTr="006A0EB4">
        <w:trPr>
          <w:trHeight w:val="259"/>
        </w:trPr>
        <w:tc>
          <w:tcPr>
            <w:tcW w:w="44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D100F2C" w14:textId="1E08FD38" w:rsidR="001D7814" w:rsidRPr="003117F3" w:rsidRDefault="001D7814" w:rsidP="5C15DA64">
            <w:pPr>
              <w:spacing w:after="0"/>
              <w:rPr>
                <w:rFonts w:ascii="Times New Roman" w:hAnsi="Times New Roman"/>
                <w:sz w:val="24"/>
                <w:szCs w:val="24"/>
                <w:lang w:bidi="ar-SA"/>
              </w:rPr>
            </w:pPr>
            <w:r w:rsidRPr="003117F3">
              <w:rPr>
                <w:rFonts w:ascii="Times New Roman" w:hAnsi="Times New Roman"/>
                <w:sz w:val="24"/>
                <w:szCs w:val="24"/>
              </w:rPr>
              <w:t>1.2.</w:t>
            </w:r>
          </w:p>
        </w:tc>
        <w:tc>
          <w:tcPr>
            <w:tcW w:w="1287" w:type="pct"/>
            <w:tcBorders>
              <w:top w:val="single" w:sz="4" w:space="0" w:color="auto"/>
              <w:left w:val="nil"/>
              <w:bottom w:val="single" w:sz="4" w:space="0" w:color="auto"/>
              <w:right w:val="single" w:sz="4" w:space="0" w:color="auto"/>
            </w:tcBorders>
            <w:shd w:val="clear" w:color="auto" w:fill="auto"/>
            <w:noWrap/>
            <w:vAlign w:val="center"/>
          </w:tcPr>
          <w:p w14:paraId="3C22B432" w14:textId="5C4C2A10" w:rsidR="001D7814" w:rsidRPr="003117F3" w:rsidRDefault="001D7814" w:rsidP="5C15DA64">
            <w:pPr>
              <w:spacing w:after="0"/>
              <w:rPr>
                <w:rFonts w:ascii="Times New Roman" w:hAnsi="Times New Roman"/>
                <w:sz w:val="24"/>
                <w:szCs w:val="24"/>
                <w:lang w:bidi="ar-SA"/>
              </w:rPr>
            </w:pPr>
            <w:r w:rsidRPr="003117F3">
              <w:rPr>
                <w:rFonts w:ascii="Times New Roman" w:hAnsi="Times New Roman"/>
                <w:sz w:val="24"/>
                <w:szCs w:val="24"/>
              </w:rPr>
              <w:t>Projekto įgyvendinimo plano teikimo ir vertinimo procesas</w:t>
            </w:r>
          </w:p>
        </w:tc>
        <w:tc>
          <w:tcPr>
            <w:tcW w:w="3271" w:type="pct"/>
            <w:tcBorders>
              <w:top w:val="single" w:sz="4" w:space="0" w:color="auto"/>
              <w:left w:val="nil"/>
              <w:bottom w:val="single" w:sz="4" w:space="0" w:color="auto"/>
              <w:right w:val="single" w:sz="4" w:space="0" w:color="auto"/>
            </w:tcBorders>
            <w:shd w:val="clear" w:color="auto" w:fill="auto"/>
            <w:noWrap/>
          </w:tcPr>
          <w:p w14:paraId="1A67B842" w14:textId="616AFB6B" w:rsidR="001D7814" w:rsidRPr="003117F3" w:rsidRDefault="001D7814" w:rsidP="5C15DA64">
            <w:pPr>
              <w:spacing w:after="0"/>
              <w:rPr>
                <w:rFonts w:ascii="Times New Roman" w:hAnsi="Times New Roman"/>
                <w:sz w:val="24"/>
                <w:szCs w:val="24"/>
                <w:lang w:bidi="ar-SA"/>
              </w:rPr>
            </w:pPr>
            <w:r w:rsidRPr="003117F3">
              <w:rPr>
                <w:rFonts w:ascii="Times New Roman" w:hAnsi="Times New Roman"/>
                <w:sz w:val="24"/>
                <w:szCs w:val="24"/>
              </w:rPr>
              <w:t>Procesas realizuotas pilna apimtimi INVESTIS.</w:t>
            </w:r>
          </w:p>
        </w:tc>
      </w:tr>
      <w:tr w:rsidR="001D7814" w:rsidRPr="003117F3" w14:paraId="2D89257E" w14:textId="77777777" w:rsidTr="006A0EB4">
        <w:trPr>
          <w:trHeight w:val="259"/>
        </w:trPr>
        <w:tc>
          <w:tcPr>
            <w:tcW w:w="44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A368C0E" w14:textId="24AA0CBF" w:rsidR="001D7814" w:rsidRPr="003117F3" w:rsidRDefault="001D7814" w:rsidP="5C15DA64">
            <w:pPr>
              <w:spacing w:after="0"/>
              <w:rPr>
                <w:rFonts w:ascii="Times New Roman" w:hAnsi="Times New Roman"/>
                <w:sz w:val="24"/>
                <w:szCs w:val="24"/>
                <w:lang w:bidi="ar-SA"/>
              </w:rPr>
            </w:pPr>
            <w:r w:rsidRPr="003117F3">
              <w:rPr>
                <w:rFonts w:ascii="Times New Roman" w:hAnsi="Times New Roman"/>
                <w:sz w:val="24"/>
                <w:szCs w:val="24"/>
              </w:rPr>
              <w:t>2.1.</w:t>
            </w:r>
          </w:p>
        </w:tc>
        <w:tc>
          <w:tcPr>
            <w:tcW w:w="1287" w:type="pct"/>
            <w:tcBorders>
              <w:top w:val="single" w:sz="4" w:space="0" w:color="auto"/>
              <w:left w:val="nil"/>
              <w:bottom w:val="single" w:sz="4" w:space="0" w:color="auto"/>
              <w:right w:val="single" w:sz="4" w:space="0" w:color="auto"/>
            </w:tcBorders>
            <w:shd w:val="clear" w:color="auto" w:fill="auto"/>
            <w:noWrap/>
            <w:vAlign w:val="center"/>
          </w:tcPr>
          <w:p w14:paraId="49A7D777" w14:textId="460D34A9" w:rsidR="001D7814" w:rsidRPr="003117F3" w:rsidRDefault="001D7814" w:rsidP="5C15DA64">
            <w:pPr>
              <w:spacing w:after="0"/>
              <w:rPr>
                <w:rFonts w:ascii="Times New Roman" w:hAnsi="Times New Roman"/>
                <w:sz w:val="24"/>
                <w:szCs w:val="24"/>
                <w:lang w:bidi="ar-SA"/>
              </w:rPr>
            </w:pPr>
            <w:r w:rsidRPr="003117F3">
              <w:rPr>
                <w:rFonts w:ascii="Times New Roman" w:hAnsi="Times New Roman"/>
                <w:sz w:val="24"/>
                <w:szCs w:val="24"/>
              </w:rPr>
              <w:t>Projektų įgyvendinimo stebėsenos procesas</w:t>
            </w:r>
          </w:p>
        </w:tc>
        <w:tc>
          <w:tcPr>
            <w:tcW w:w="3271" w:type="pct"/>
            <w:tcBorders>
              <w:top w:val="single" w:sz="4" w:space="0" w:color="auto"/>
              <w:left w:val="nil"/>
              <w:bottom w:val="single" w:sz="4" w:space="0" w:color="auto"/>
              <w:right w:val="single" w:sz="4" w:space="0" w:color="auto"/>
            </w:tcBorders>
            <w:shd w:val="clear" w:color="auto" w:fill="auto"/>
            <w:noWrap/>
          </w:tcPr>
          <w:p w14:paraId="4701DD07" w14:textId="00CFE79F" w:rsidR="001D7814" w:rsidRPr="003117F3" w:rsidRDefault="001D7814" w:rsidP="5C15DA64">
            <w:pPr>
              <w:spacing w:after="0"/>
              <w:rPr>
                <w:rFonts w:ascii="Times New Roman" w:hAnsi="Times New Roman"/>
                <w:sz w:val="24"/>
                <w:szCs w:val="24"/>
                <w:lang w:bidi="ar-SA"/>
              </w:rPr>
            </w:pPr>
            <w:r w:rsidRPr="003117F3">
              <w:rPr>
                <w:rFonts w:ascii="Times New Roman" w:hAnsi="Times New Roman"/>
                <w:sz w:val="24"/>
                <w:szCs w:val="24"/>
              </w:rPr>
              <w:t>Procesas realizuotas pilna apimtimi INVESTIS.</w:t>
            </w:r>
          </w:p>
        </w:tc>
      </w:tr>
      <w:tr w:rsidR="001D7814" w:rsidRPr="003117F3" w14:paraId="56B8A051" w14:textId="77777777" w:rsidTr="006A0EB4">
        <w:trPr>
          <w:trHeight w:val="259"/>
        </w:trPr>
        <w:tc>
          <w:tcPr>
            <w:tcW w:w="44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60A495" w14:textId="6E56E60A" w:rsidR="001D7814" w:rsidRPr="003117F3" w:rsidRDefault="001D7814" w:rsidP="5C15DA64">
            <w:pPr>
              <w:spacing w:after="0"/>
              <w:rPr>
                <w:rFonts w:ascii="Times New Roman" w:hAnsi="Times New Roman"/>
                <w:sz w:val="24"/>
                <w:szCs w:val="24"/>
                <w:lang w:bidi="ar-SA"/>
              </w:rPr>
            </w:pPr>
            <w:r w:rsidRPr="003117F3">
              <w:rPr>
                <w:rFonts w:ascii="Times New Roman" w:hAnsi="Times New Roman"/>
                <w:sz w:val="24"/>
                <w:szCs w:val="24"/>
              </w:rPr>
              <w:t>2.1.1.</w:t>
            </w:r>
          </w:p>
        </w:tc>
        <w:tc>
          <w:tcPr>
            <w:tcW w:w="1287" w:type="pct"/>
            <w:tcBorders>
              <w:top w:val="single" w:sz="4" w:space="0" w:color="auto"/>
              <w:left w:val="nil"/>
              <w:bottom w:val="single" w:sz="4" w:space="0" w:color="auto"/>
              <w:right w:val="single" w:sz="4" w:space="0" w:color="auto"/>
            </w:tcBorders>
            <w:shd w:val="clear" w:color="auto" w:fill="auto"/>
            <w:noWrap/>
            <w:vAlign w:val="center"/>
          </w:tcPr>
          <w:p w14:paraId="7596D406" w14:textId="578754CB" w:rsidR="001D7814" w:rsidRPr="003117F3" w:rsidRDefault="001D7814" w:rsidP="5C15DA64">
            <w:pPr>
              <w:spacing w:after="0"/>
              <w:rPr>
                <w:rFonts w:ascii="Times New Roman" w:hAnsi="Times New Roman"/>
                <w:sz w:val="24"/>
                <w:szCs w:val="24"/>
                <w:lang w:bidi="ar-SA"/>
              </w:rPr>
            </w:pPr>
            <w:r w:rsidRPr="003117F3">
              <w:rPr>
                <w:rFonts w:ascii="Times New Roman" w:hAnsi="Times New Roman"/>
                <w:sz w:val="24"/>
                <w:szCs w:val="24"/>
              </w:rPr>
              <w:t>Jungtinių projektų valdymo procesas</w:t>
            </w:r>
          </w:p>
        </w:tc>
        <w:tc>
          <w:tcPr>
            <w:tcW w:w="3271" w:type="pct"/>
            <w:tcBorders>
              <w:top w:val="single" w:sz="4" w:space="0" w:color="auto"/>
              <w:left w:val="nil"/>
              <w:bottom w:val="single" w:sz="4" w:space="0" w:color="auto"/>
              <w:right w:val="single" w:sz="4" w:space="0" w:color="auto"/>
            </w:tcBorders>
            <w:shd w:val="clear" w:color="auto" w:fill="auto"/>
            <w:noWrap/>
          </w:tcPr>
          <w:p w14:paraId="3650D999" w14:textId="42F5790E" w:rsidR="001D7814" w:rsidRPr="003117F3" w:rsidRDefault="001D7814" w:rsidP="5C15DA64">
            <w:pPr>
              <w:spacing w:after="0"/>
              <w:rPr>
                <w:rFonts w:ascii="Times New Roman" w:hAnsi="Times New Roman"/>
                <w:sz w:val="24"/>
                <w:szCs w:val="24"/>
                <w:lang w:bidi="ar-SA"/>
              </w:rPr>
            </w:pPr>
            <w:r w:rsidRPr="003117F3">
              <w:rPr>
                <w:rFonts w:ascii="Times New Roman" w:hAnsi="Times New Roman"/>
                <w:sz w:val="24"/>
                <w:szCs w:val="24"/>
              </w:rPr>
              <w:t>Procesas realizuotas pilna apimtimi INVESTIS.</w:t>
            </w:r>
          </w:p>
        </w:tc>
      </w:tr>
      <w:tr w:rsidR="001D7814" w:rsidRPr="003117F3" w14:paraId="3D3E7D4F" w14:textId="77777777" w:rsidTr="006A0EB4">
        <w:trPr>
          <w:trHeight w:val="259"/>
        </w:trPr>
        <w:tc>
          <w:tcPr>
            <w:tcW w:w="44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80932DB" w14:textId="7EA6130C" w:rsidR="001D7814" w:rsidRPr="003117F3" w:rsidRDefault="001D7814" w:rsidP="5C15DA64">
            <w:pPr>
              <w:spacing w:after="0"/>
              <w:rPr>
                <w:rFonts w:ascii="Times New Roman" w:hAnsi="Times New Roman"/>
                <w:sz w:val="24"/>
                <w:szCs w:val="24"/>
                <w:lang w:bidi="ar-SA"/>
              </w:rPr>
            </w:pPr>
            <w:r w:rsidRPr="003117F3">
              <w:rPr>
                <w:rFonts w:ascii="Times New Roman" w:hAnsi="Times New Roman"/>
                <w:sz w:val="24"/>
                <w:szCs w:val="24"/>
              </w:rPr>
              <w:t>2.2.</w:t>
            </w:r>
          </w:p>
        </w:tc>
        <w:tc>
          <w:tcPr>
            <w:tcW w:w="1287" w:type="pct"/>
            <w:tcBorders>
              <w:top w:val="single" w:sz="4" w:space="0" w:color="auto"/>
              <w:left w:val="nil"/>
              <w:bottom w:val="single" w:sz="4" w:space="0" w:color="auto"/>
              <w:right w:val="single" w:sz="4" w:space="0" w:color="auto"/>
            </w:tcBorders>
            <w:shd w:val="clear" w:color="auto" w:fill="auto"/>
            <w:noWrap/>
            <w:vAlign w:val="center"/>
          </w:tcPr>
          <w:p w14:paraId="13F0E4D6" w14:textId="7C362299" w:rsidR="001D7814" w:rsidRPr="003117F3" w:rsidRDefault="001D7814" w:rsidP="5C15DA64">
            <w:pPr>
              <w:spacing w:after="0"/>
              <w:rPr>
                <w:rFonts w:ascii="Times New Roman" w:hAnsi="Times New Roman"/>
                <w:sz w:val="24"/>
                <w:szCs w:val="24"/>
                <w:lang w:bidi="ar-SA"/>
              </w:rPr>
            </w:pPr>
            <w:r w:rsidRPr="003117F3">
              <w:rPr>
                <w:rFonts w:ascii="Times New Roman" w:hAnsi="Times New Roman"/>
                <w:sz w:val="24"/>
                <w:szCs w:val="24"/>
              </w:rPr>
              <w:t>Pirkimų priežiūros procesas</w:t>
            </w:r>
          </w:p>
        </w:tc>
        <w:tc>
          <w:tcPr>
            <w:tcW w:w="3271" w:type="pct"/>
            <w:tcBorders>
              <w:top w:val="single" w:sz="4" w:space="0" w:color="auto"/>
              <w:left w:val="nil"/>
              <w:bottom w:val="single" w:sz="4" w:space="0" w:color="auto"/>
              <w:right w:val="single" w:sz="4" w:space="0" w:color="auto"/>
            </w:tcBorders>
            <w:shd w:val="clear" w:color="auto" w:fill="auto"/>
            <w:noWrap/>
          </w:tcPr>
          <w:p w14:paraId="1B87A12A" w14:textId="5E31F410" w:rsidR="001D7814" w:rsidRPr="003117F3" w:rsidRDefault="001D7814" w:rsidP="5C15DA64">
            <w:pPr>
              <w:spacing w:after="0"/>
              <w:rPr>
                <w:rFonts w:ascii="Times New Roman" w:hAnsi="Times New Roman"/>
                <w:sz w:val="24"/>
                <w:szCs w:val="24"/>
                <w:lang w:bidi="ar-SA"/>
              </w:rPr>
            </w:pPr>
            <w:r w:rsidRPr="003117F3">
              <w:rPr>
                <w:rFonts w:ascii="Times New Roman" w:hAnsi="Times New Roman"/>
                <w:sz w:val="24"/>
                <w:szCs w:val="24"/>
              </w:rPr>
              <w:t>Procesas realizuotas pilna apimtimi INVESTIS.</w:t>
            </w:r>
          </w:p>
        </w:tc>
      </w:tr>
      <w:tr w:rsidR="001D7814" w:rsidRPr="003117F3" w14:paraId="60C834FF" w14:textId="77777777" w:rsidTr="006A0EB4">
        <w:trPr>
          <w:trHeight w:val="259"/>
        </w:trPr>
        <w:tc>
          <w:tcPr>
            <w:tcW w:w="44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E7716BA" w14:textId="374F4118" w:rsidR="001D7814" w:rsidRPr="003117F3" w:rsidRDefault="001D7814" w:rsidP="5C15DA64">
            <w:pPr>
              <w:spacing w:after="0"/>
              <w:rPr>
                <w:rFonts w:ascii="Times New Roman" w:hAnsi="Times New Roman"/>
                <w:sz w:val="24"/>
                <w:szCs w:val="24"/>
                <w:lang w:bidi="ar-SA"/>
              </w:rPr>
            </w:pPr>
            <w:r w:rsidRPr="003117F3">
              <w:rPr>
                <w:rFonts w:ascii="Times New Roman" w:hAnsi="Times New Roman"/>
                <w:sz w:val="24"/>
                <w:szCs w:val="24"/>
              </w:rPr>
              <w:t>2.3.</w:t>
            </w:r>
          </w:p>
        </w:tc>
        <w:tc>
          <w:tcPr>
            <w:tcW w:w="1287" w:type="pct"/>
            <w:tcBorders>
              <w:top w:val="single" w:sz="4" w:space="0" w:color="auto"/>
              <w:left w:val="nil"/>
              <w:bottom w:val="single" w:sz="4" w:space="0" w:color="auto"/>
              <w:right w:val="single" w:sz="4" w:space="0" w:color="auto"/>
            </w:tcBorders>
            <w:shd w:val="clear" w:color="auto" w:fill="auto"/>
            <w:noWrap/>
            <w:vAlign w:val="center"/>
          </w:tcPr>
          <w:p w14:paraId="49AFCAD1" w14:textId="165EAC6E" w:rsidR="001D7814" w:rsidRPr="003117F3" w:rsidRDefault="001D7814" w:rsidP="5C15DA64">
            <w:pPr>
              <w:spacing w:after="0"/>
              <w:rPr>
                <w:rFonts w:ascii="Times New Roman" w:hAnsi="Times New Roman"/>
                <w:sz w:val="24"/>
                <w:szCs w:val="24"/>
                <w:lang w:bidi="ar-SA"/>
              </w:rPr>
            </w:pPr>
            <w:r w:rsidRPr="003117F3">
              <w:rPr>
                <w:rFonts w:ascii="Times New Roman" w:hAnsi="Times New Roman"/>
                <w:sz w:val="24"/>
                <w:szCs w:val="24"/>
              </w:rPr>
              <w:t>Dalyvių administravimo procesas</w:t>
            </w:r>
          </w:p>
        </w:tc>
        <w:tc>
          <w:tcPr>
            <w:tcW w:w="3271" w:type="pct"/>
            <w:tcBorders>
              <w:top w:val="single" w:sz="4" w:space="0" w:color="auto"/>
              <w:left w:val="nil"/>
              <w:bottom w:val="single" w:sz="4" w:space="0" w:color="auto"/>
              <w:right w:val="single" w:sz="4" w:space="0" w:color="auto"/>
            </w:tcBorders>
            <w:shd w:val="clear" w:color="auto" w:fill="auto"/>
            <w:noWrap/>
          </w:tcPr>
          <w:p w14:paraId="78048751" w14:textId="18576D76" w:rsidR="001D7814" w:rsidRPr="003117F3" w:rsidRDefault="001D7814" w:rsidP="5C15DA64">
            <w:pPr>
              <w:spacing w:after="0"/>
              <w:rPr>
                <w:rFonts w:ascii="Times New Roman" w:hAnsi="Times New Roman"/>
                <w:sz w:val="24"/>
                <w:szCs w:val="24"/>
                <w:lang w:bidi="ar-SA"/>
              </w:rPr>
            </w:pPr>
            <w:r w:rsidRPr="003117F3">
              <w:rPr>
                <w:rFonts w:ascii="Times New Roman" w:hAnsi="Times New Roman"/>
                <w:sz w:val="24"/>
                <w:szCs w:val="24"/>
              </w:rPr>
              <w:t>Procesas realizuotas pilna apimtimi INVESTIS.</w:t>
            </w:r>
          </w:p>
        </w:tc>
      </w:tr>
      <w:tr w:rsidR="00F462DA" w:rsidRPr="003117F3" w14:paraId="5C74721C" w14:textId="77777777" w:rsidTr="006A0EB4">
        <w:trPr>
          <w:trHeight w:val="259"/>
        </w:trPr>
        <w:tc>
          <w:tcPr>
            <w:tcW w:w="44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BAB14B1" w14:textId="46F0234F" w:rsidR="00F462DA" w:rsidRPr="003117F3" w:rsidRDefault="072544D7" w:rsidP="5C15DA64">
            <w:pPr>
              <w:spacing w:after="0"/>
              <w:rPr>
                <w:rFonts w:ascii="Times New Roman" w:hAnsi="Times New Roman"/>
                <w:sz w:val="24"/>
                <w:szCs w:val="24"/>
                <w:lang w:bidi="ar-SA"/>
              </w:rPr>
            </w:pPr>
            <w:r w:rsidRPr="003117F3">
              <w:rPr>
                <w:rFonts w:ascii="Times New Roman" w:hAnsi="Times New Roman"/>
                <w:sz w:val="24"/>
                <w:szCs w:val="24"/>
              </w:rPr>
              <w:t>2.4.</w:t>
            </w:r>
          </w:p>
        </w:tc>
        <w:tc>
          <w:tcPr>
            <w:tcW w:w="1287" w:type="pct"/>
            <w:tcBorders>
              <w:top w:val="single" w:sz="4" w:space="0" w:color="auto"/>
              <w:left w:val="nil"/>
              <w:bottom w:val="single" w:sz="4" w:space="0" w:color="auto"/>
              <w:right w:val="single" w:sz="4" w:space="0" w:color="auto"/>
            </w:tcBorders>
            <w:shd w:val="clear" w:color="auto" w:fill="auto"/>
            <w:noWrap/>
            <w:vAlign w:val="center"/>
          </w:tcPr>
          <w:p w14:paraId="5D4586B1" w14:textId="03AA08FF" w:rsidR="00F462DA" w:rsidRPr="003117F3" w:rsidRDefault="58526BAB" w:rsidP="5C15DA64">
            <w:pPr>
              <w:spacing w:after="0"/>
              <w:rPr>
                <w:rFonts w:ascii="Times New Roman" w:hAnsi="Times New Roman"/>
                <w:sz w:val="24"/>
                <w:szCs w:val="24"/>
                <w:lang w:bidi="ar-SA"/>
              </w:rPr>
            </w:pPr>
            <w:r w:rsidRPr="003117F3">
              <w:rPr>
                <w:rFonts w:ascii="Times New Roman" w:hAnsi="Times New Roman"/>
                <w:sz w:val="24"/>
                <w:szCs w:val="24"/>
              </w:rPr>
              <w:t>Mokėjimo paraiškų Europos Komisijai ir sąskaitų Europos Komisijai teikimo procesas</w:t>
            </w:r>
          </w:p>
        </w:tc>
        <w:tc>
          <w:tcPr>
            <w:tcW w:w="3271" w:type="pct"/>
            <w:tcBorders>
              <w:top w:val="single" w:sz="4" w:space="0" w:color="auto"/>
              <w:left w:val="nil"/>
              <w:bottom w:val="single" w:sz="4" w:space="0" w:color="auto"/>
              <w:right w:val="single" w:sz="4" w:space="0" w:color="auto"/>
            </w:tcBorders>
            <w:shd w:val="clear" w:color="auto" w:fill="auto"/>
            <w:noWrap/>
            <w:vAlign w:val="center"/>
          </w:tcPr>
          <w:p w14:paraId="4F4D1D93" w14:textId="33CB1FA1" w:rsidR="00F462DA" w:rsidRPr="003117F3" w:rsidRDefault="24244CCE" w:rsidP="5C15DA64">
            <w:pPr>
              <w:spacing w:after="0"/>
              <w:rPr>
                <w:rFonts w:ascii="Times New Roman" w:hAnsi="Times New Roman"/>
                <w:sz w:val="24"/>
                <w:szCs w:val="24"/>
                <w:lang w:bidi="ar-SA"/>
              </w:rPr>
            </w:pPr>
            <w:r w:rsidRPr="003117F3">
              <w:rPr>
                <w:rFonts w:ascii="Times New Roman" w:hAnsi="Times New Roman"/>
                <w:sz w:val="24"/>
                <w:szCs w:val="24"/>
              </w:rPr>
              <w:t>Procesas realizuo</w:t>
            </w:r>
            <w:r w:rsidR="000D69CE" w:rsidRPr="003117F3">
              <w:rPr>
                <w:rFonts w:ascii="Times New Roman" w:hAnsi="Times New Roman"/>
                <w:sz w:val="24"/>
                <w:szCs w:val="24"/>
              </w:rPr>
              <w:t xml:space="preserve">jamas </w:t>
            </w:r>
            <w:r w:rsidRPr="003117F3">
              <w:rPr>
                <w:rFonts w:ascii="Times New Roman" w:hAnsi="Times New Roman"/>
                <w:sz w:val="24"/>
                <w:szCs w:val="24"/>
              </w:rPr>
              <w:t>INVESTIS.</w:t>
            </w:r>
          </w:p>
        </w:tc>
      </w:tr>
      <w:tr w:rsidR="001D7814" w:rsidRPr="003117F3" w14:paraId="395F6F12" w14:textId="77777777" w:rsidTr="006A0EB4">
        <w:trPr>
          <w:trHeight w:val="259"/>
        </w:trPr>
        <w:tc>
          <w:tcPr>
            <w:tcW w:w="44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8AC4E83" w14:textId="10CDB918" w:rsidR="001D7814" w:rsidRPr="003117F3" w:rsidRDefault="001D7814" w:rsidP="5C15DA64">
            <w:pPr>
              <w:spacing w:after="0"/>
              <w:rPr>
                <w:rFonts w:ascii="Times New Roman" w:hAnsi="Times New Roman"/>
                <w:sz w:val="24"/>
                <w:szCs w:val="24"/>
                <w:lang w:bidi="ar-SA"/>
              </w:rPr>
            </w:pPr>
            <w:r w:rsidRPr="003117F3">
              <w:rPr>
                <w:rFonts w:ascii="Times New Roman" w:hAnsi="Times New Roman"/>
                <w:sz w:val="24"/>
                <w:szCs w:val="24"/>
              </w:rPr>
              <w:t>3.1.</w:t>
            </w:r>
          </w:p>
        </w:tc>
        <w:tc>
          <w:tcPr>
            <w:tcW w:w="1287" w:type="pct"/>
            <w:tcBorders>
              <w:top w:val="single" w:sz="4" w:space="0" w:color="auto"/>
              <w:left w:val="nil"/>
              <w:bottom w:val="single" w:sz="4" w:space="0" w:color="auto"/>
              <w:right w:val="single" w:sz="4" w:space="0" w:color="auto"/>
            </w:tcBorders>
            <w:shd w:val="clear" w:color="auto" w:fill="auto"/>
            <w:noWrap/>
            <w:vAlign w:val="center"/>
          </w:tcPr>
          <w:p w14:paraId="054CF9E5" w14:textId="199EC7A4" w:rsidR="001D7814" w:rsidRPr="003117F3" w:rsidRDefault="001D7814" w:rsidP="5C15DA64">
            <w:pPr>
              <w:spacing w:after="0"/>
              <w:rPr>
                <w:rFonts w:ascii="Times New Roman" w:hAnsi="Times New Roman"/>
                <w:sz w:val="24"/>
                <w:szCs w:val="24"/>
                <w:lang w:bidi="ar-SA"/>
              </w:rPr>
            </w:pPr>
            <w:r w:rsidRPr="003117F3">
              <w:rPr>
                <w:rFonts w:ascii="Times New Roman" w:hAnsi="Times New Roman"/>
                <w:sz w:val="24"/>
                <w:szCs w:val="24"/>
              </w:rPr>
              <w:t xml:space="preserve">Projektų priežiūros </w:t>
            </w:r>
            <w:proofErr w:type="spellStart"/>
            <w:r w:rsidRPr="003117F3">
              <w:rPr>
                <w:rFonts w:ascii="Times New Roman" w:hAnsi="Times New Roman"/>
                <w:sz w:val="24"/>
                <w:szCs w:val="24"/>
              </w:rPr>
              <w:t>poprojektiniu</w:t>
            </w:r>
            <w:proofErr w:type="spellEnd"/>
            <w:r w:rsidRPr="003117F3">
              <w:rPr>
                <w:rFonts w:ascii="Times New Roman" w:hAnsi="Times New Roman"/>
                <w:sz w:val="24"/>
                <w:szCs w:val="24"/>
              </w:rPr>
              <w:t xml:space="preserve"> laikotarpiu procesas</w:t>
            </w:r>
          </w:p>
        </w:tc>
        <w:tc>
          <w:tcPr>
            <w:tcW w:w="3271" w:type="pct"/>
            <w:tcBorders>
              <w:top w:val="single" w:sz="4" w:space="0" w:color="auto"/>
              <w:left w:val="nil"/>
              <w:bottom w:val="single" w:sz="4" w:space="0" w:color="auto"/>
              <w:right w:val="single" w:sz="4" w:space="0" w:color="auto"/>
            </w:tcBorders>
            <w:shd w:val="clear" w:color="auto" w:fill="auto"/>
            <w:noWrap/>
          </w:tcPr>
          <w:p w14:paraId="751B74DE" w14:textId="6D0EF559" w:rsidR="001D7814" w:rsidRPr="003117F3" w:rsidRDefault="001D7814" w:rsidP="5C15DA64">
            <w:pPr>
              <w:spacing w:after="0"/>
              <w:rPr>
                <w:rFonts w:ascii="Times New Roman" w:hAnsi="Times New Roman"/>
                <w:sz w:val="24"/>
                <w:szCs w:val="24"/>
                <w:lang w:bidi="ar-SA"/>
              </w:rPr>
            </w:pPr>
            <w:r w:rsidRPr="003117F3">
              <w:rPr>
                <w:rFonts w:ascii="Times New Roman" w:hAnsi="Times New Roman"/>
                <w:sz w:val="24"/>
                <w:szCs w:val="24"/>
              </w:rPr>
              <w:t>Procesas realizuotas pilna apimtimi INVESTIS.</w:t>
            </w:r>
          </w:p>
        </w:tc>
      </w:tr>
      <w:tr w:rsidR="001D7814" w:rsidRPr="003117F3" w14:paraId="4E5F752D" w14:textId="77777777" w:rsidTr="006A0EB4">
        <w:trPr>
          <w:trHeight w:val="259"/>
        </w:trPr>
        <w:tc>
          <w:tcPr>
            <w:tcW w:w="44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4BE3AE7" w14:textId="531BF991" w:rsidR="001D7814" w:rsidRPr="003117F3" w:rsidRDefault="001D7814" w:rsidP="5C15DA64">
            <w:pPr>
              <w:spacing w:after="0"/>
              <w:rPr>
                <w:rFonts w:ascii="Times New Roman" w:hAnsi="Times New Roman"/>
                <w:sz w:val="24"/>
                <w:szCs w:val="24"/>
                <w:lang w:bidi="ar-SA"/>
              </w:rPr>
            </w:pPr>
            <w:r w:rsidRPr="003117F3">
              <w:rPr>
                <w:rFonts w:ascii="Times New Roman" w:hAnsi="Times New Roman"/>
                <w:sz w:val="24"/>
                <w:szCs w:val="24"/>
              </w:rPr>
              <w:t>H.0</w:t>
            </w:r>
          </w:p>
        </w:tc>
        <w:tc>
          <w:tcPr>
            <w:tcW w:w="1287" w:type="pct"/>
            <w:tcBorders>
              <w:top w:val="single" w:sz="4" w:space="0" w:color="auto"/>
              <w:left w:val="nil"/>
              <w:bottom w:val="single" w:sz="4" w:space="0" w:color="auto"/>
              <w:right w:val="single" w:sz="4" w:space="0" w:color="auto"/>
            </w:tcBorders>
            <w:shd w:val="clear" w:color="auto" w:fill="auto"/>
            <w:noWrap/>
            <w:vAlign w:val="center"/>
          </w:tcPr>
          <w:p w14:paraId="40E6AF5F" w14:textId="3B510877" w:rsidR="001D7814" w:rsidRPr="003117F3" w:rsidRDefault="001D7814" w:rsidP="5C15DA64">
            <w:pPr>
              <w:spacing w:after="0"/>
              <w:rPr>
                <w:rFonts w:ascii="Times New Roman" w:hAnsi="Times New Roman"/>
                <w:sz w:val="24"/>
                <w:szCs w:val="24"/>
                <w:lang w:bidi="ar-SA"/>
              </w:rPr>
            </w:pPr>
            <w:r w:rsidRPr="003117F3">
              <w:rPr>
                <w:rFonts w:ascii="Times New Roman" w:hAnsi="Times New Roman"/>
                <w:sz w:val="24"/>
                <w:szCs w:val="24"/>
              </w:rPr>
              <w:t>Veiklos procesų administravimo procesas</w:t>
            </w:r>
          </w:p>
        </w:tc>
        <w:tc>
          <w:tcPr>
            <w:tcW w:w="3271" w:type="pct"/>
            <w:tcBorders>
              <w:top w:val="single" w:sz="4" w:space="0" w:color="auto"/>
              <w:left w:val="nil"/>
              <w:bottom w:val="single" w:sz="4" w:space="0" w:color="auto"/>
              <w:right w:val="single" w:sz="4" w:space="0" w:color="auto"/>
            </w:tcBorders>
            <w:shd w:val="clear" w:color="auto" w:fill="auto"/>
            <w:noWrap/>
          </w:tcPr>
          <w:p w14:paraId="6CE2A84D" w14:textId="71E73AFC" w:rsidR="001D7814" w:rsidRPr="003117F3" w:rsidRDefault="001D7814" w:rsidP="5C15DA64">
            <w:pPr>
              <w:spacing w:after="0"/>
              <w:rPr>
                <w:rFonts w:ascii="Times New Roman" w:hAnsi="Times New Roman"/>
                <w:sz w:val="24"/>
                <w:szCs w:val="24"/>
                <w:lang w:bidi="ar-SA"/>
              </w:rPr>
            </w:pPr>
            <w:r w:rsidRPr="003117F3">
              <w:rPr>
                <w:rFonts w:ascii="Times New Roman" w:hAnsi="Times New Roman"/>
                <w:sz w:val="24"/>
                <w:szCs w:val="24"/>
              </w:rPr>
              <w:t>Procesas realizuotas pilna apimtimi INVESTIS.</w:t>
            </w:r>
          </w:p>
        </w:tc>
      </w:tr>
      <w:tr w:rsidR="001D7814" w:rsidRPr="003117F3" w14:paraId="1E0C9067" w14:textId="77777777" w:rsidTr="006A0EB4">
        <w:trPr>
          <w:trHeight w:val="259"/>
        </w:trPr>
        <w:tc>
          <w:tcPr>
            <w:tcW w:w="44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B121246" w14:textId="101CA4F9" w:rsidR="001D7814" w:rsidRPr="003117F3" w:rsidRDefault="001D7814" w:rsidP="5C15DA64">
            <w:pPr>
              <w:spacing w:after="0"/>
              <w:rPr>
                <w:rFonts w:ascii="Times New Roman" w:hAnsi="Times New Roman"/>
                <w:sz w:val="24"/>
                <w:szCs w:val="24"/>
                <w:lang w:bidi="ar-SA"/>
              </w:rPr>
            </w:pPr>
            <w:r w:rsidRPr="003117F3">
              <w:rPr>
                <w:rFonts w:ascii="Times New Roman" w:hAnsi="Times New Roman"/>
                <w:sz w:val="24"/>
                <w:szCs w:val="24"/>
              </w:rPr>
              <w:t>H.1</w:t>
            </w:r>
          </w:p>
        </w:tc>
        <w:tc>
          <w:tcPr>
            <w:tcW w:w="1287" w:type="pct"/>
            <w:tcBorders>
              <w:top w:val="single" w:sz="4" w:space="0" w:color="auto"/>
              <w:left w:val="nil"/>
              <w:bottom w:val="single" w:sz="4" w:space="0" w:color="auto"/>
              <w:right w:val="single" w:sz="4" w:space="0" w:color="auto"/>
            </w:tcBorders>
            <w:shd w:val="clear" w:color="auto" w:fill="auto"/>
            <w:noWrap/>
            <w:vAlign w:val="center"/>
          </w:tcPr>
          <w:p w14:paraId="4F53B31D" w14:textId="0CFCEBD5" w:rsidR="001D7814" w:rsidRPr="003117F3" w:rsidRDefault="001D7814" w:rsidP="5C15DA64">
            <w:pPr>
              <w:spacing w:after="0"/>
              <w:rPr>
                <w:rFonts w:ascii="Times New Roman" w:hAnsi="Times New Roman"/>
                <w:sz w:val="24"/>
                <w:szCs w:val="24"/>
                <w:lang w:bidi="ar-SA"/>
              </w:rPr>
            </w:pPr>
            <w:r w:rsidRPr="003117F3">
              <w:rPr>
                <w:rFonts w:ascii="Times New Roman" w:hAnsi="Times New Roman"/>
                <w:sz w:val="24"/>
                <w:szCs w:val="24"/>
              </w:rPr>
              <w:t>Sutarties administravimo procesas</w:t>
            </w:r>
          </w:p>
        </w:tc>
        <w:tc>
          <w:tcPr>
            <w:tcW w:w="3271" w:type="pct"/>
            <w:tcBorders>
              <w:top w:val="single" w:sz="4" w:space="0" w:color="auto"/>
              <w:left w:val="nil"/>
              <w:bottom w:val="single" w:sz="4" w:space="0" w:color="auto"/>
              <w:right w:val="single" w:sz="4" w:space="0" w:color="auto"/>
            </w:tcBorders>
            <w:shd w:val="clear" w:color="auto" w:fill="auto"/>
            <w:noWrap/>
          </w:tcPr>
          <w:p w14:paraId="590B3567" w14:textId="4ECEC5DD" w:rsidR="001D7814" w:rsidRPr="003117F3" w:rsidRDefault="001D7814" w:rsidP="5C15DA64">
            <w:pPr>
              <w:spacing w:after="0"/>
              <w:rPr>
                <w:rFonts w:ascii="Times New Roman" w:hAnsi="Times New Roman"/>
                <w:sz w:val="24"/>
                <w:szCs w:val="24"/>
                <w:lang w:bidi="ar-SA"/>
              </w:rPr>
            </w:pPr>
            <w:r w:rsidRPr="003117F3">
              <w:rPr>
                <w:rFonts w:ascii="Times New Roman" w:hAnsi="Times New Roman"/>
                <w:sz w:val="24"/>
                <w:szCs w:val="24"/>
              </w:rPr>
              <w:t>Procesas realizuotas pilna apimtimi INVESTIS.</w:t>
            </w:r>
          </w:p>
        </w:tc>
      </w:tr>
      <w:tr w:rsidR="002E2692" w:rsidRPr="003117F3" w14:paraId="32320E60" w14:textId="77777777" w:rsidTr="006A0EB4">
        <w:trPr>
          <w:trHeight w:val="259"/>
        </w:trPr>
        <w:tc>
          <w:tcPr>
            <w:tcW w:w="44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CDA4E38" w14:textId="5D515CC6" w:rsidR="002E2692" w:rsidRPr="003117F3" w:rsidRDefault="4E2B17AE" w:rsidP="5C15DA64">
            <w:pPr>
              <w:spacing w:after="0"/>
              <w:rPr>
                <w:rFonts w:ascii="Times New Roman" w:hAnsi="Times New Roman"/>
                <w:sz w:val="24"/>
                <w:szCs w:val="24"/>
                <w:lang w:bidi="ar-SA"/>
              </w:rPr>
            </w:pPr>
            <w:r w:rsidRPr="003117F3">
              <w:rPr>
                <w:rFonts w:ascii="Times New Roman" w:hAnsi="Times New Roman"/>
                <w:sz w:val="24"/>
                <w:szCs w:val="24"/>
              </w:rPr>
              <w:t>H.2.</w:t>
            </w:r>
          </w:p>
        </w:tc>
        <w:tc>
          <w:tcPr>
            <w:tcW w:w="1287" w:type="pct"/>
            <w:tcBorders>
              <w:top w:val="single" w:sz="4" w:space="0" w:color="auto"/>
              <w:left w:val="nil"/>
              <w:bottom w:val="single" w:sz="4" w:space="0" w:color="auto"/>
              <w:right w:val="single" w:sz="4" w:space="0" w:color="auto"/>
            </w:tcBorders>
            <w:shd w:val="clear" w:color="auto" w:fill="auto"/>
            <w:noWrap/>
            <w:vAlign w:val="center"/>
          </w:tcPr>
          <w:p w14:paraId="2DF77E88" w14:textId="6A97E102" w:rsidR="002E2692" w:rsidRPr="003117F3" w:rsidRDefault="58526BAB" w:rsidP="5C15DA64">
            <w:pPr>
              <w:spacing w:after="0"/>
              <w:rPr>
                <w:rFonts w:ascii="Times New Roman" w:hAnsi="Times New Roman"/>
                <w:sz w:val="24"/>
                <w:szCs w:val="24"/>
                <w:lang w:bidi="ar-SA"/>
              </w:rPr>
            </w:pPr>
            <w:r w:rsidRPr="003117F3">
              <w:rPr>
                <w:rFonts w:ascii="Times New Roman" w:hAnsi="Times New Roman"/>
                <w:sz w:val="24"/>
                <w:szCs w:val="24"/>
              </w:rPr>
              <w:t>Grąžintinų ir grąžintų lėšų administravimo procesas</w:t>
            </w:r>
          </w:p>
        </w:tc>
        <w:tc>
          <w:tcPr>
            <w:tcW w:w="3271" w:type="pct"/>
            <w:tcBorders>
              <w:top w:val="single" w:sz="4" w:space="0" w:color="auto"/>
              <w:left w:val="nil"/>
              <w:bottom w:val="single" w:sz="4" w:space="0" w:color="auto"/>
              <w:right w:val="single" w:sz="4" w:space="0" w:color="auto"/>
            </w:tcBorders>
            <w:shd w:val="clear" w:color="auto" w:fill="auto"/>
            <w:noWrap/>
            <w:vAlign w:val="center"/>
          </w:tcPr>
          <w:p w14:paraId="0ABDE620" w14:textId="32B29757" w:rsidR="002E2692" w:rsidRPr="003117F3" w:rsidRDefault="24244CCE" w:rsidP="5C15DA64">
            <w:pPr>
              <w:spacing w:after="0"/>
              <w:rPr>
                <w:rFonts w:ascii="Times New Roman" w:hAnsi="Times New Roman"/>
                <w:sz w:val="24"/>
                <w:szCs w:val="24"/>
                <w:lang w:bidi="ar-SA"/>
              </w:rPr>
            </w:pPr>
            <w:r w:rsidRPr="003117F3">
              <w:rPr>
                <w:rFonts w:ascii="Times New Roman" w:hAnsi="Times New Roman"/>
                <w:sz w:val="24"/>
                <w:szCs w:val="24"/>
              </w:rPr>
              <w:t xml:space="preserve">Procesas </w:t>
            </w:r>
            <w:r w:rsidR="000D69CE" w:rsidRPr="003117F3">
              <w:rPr>
                <w:rFonts w:ascii="Times New Roman" w:hAnsi="Times New Roman"/>
                <w:sz w:val="24"/>
                <w:szCs w:val="24"/>
              </w:rPr>
              <w:t xml:space="preserve">realizuojamas </w:t>
            </w:r>
            <w:r w:rsidRPr="003117F3">
              <w:rPr>
                <w:rFonts w:ascii="Times New Roman" w:hAnsi="Times New Roman"/>
                <w:sz w:val="24"/>
                <w:szCs w:val="24"/>
              </w:rPr>
              <w:t>INVESTIS.</w:t>
            </w:r>
          </w:p>
        </w:tc>
      </w:tr>
      <w:tr w:rsidR="002E2692" w:rsidRPr="003117F3" w14:paraId="4FEB80C7" w14:textId="77777777" w:rsidTr="006A0EB4">
        <w:trPr>
          <w:trHeight w:val="259"/>
        </w:trPr>
        <w:tc>
          <w:tcPr>
            <w:tcW w:w="44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D9F272" w14:textId="3C02FF08" w:rsidR="002E2692" w:rsidRPr="003117F3" w:rsidRDefault="4E2B17AE" w:rsidP="5C15DA64">
            <w:pPr>
              <w:spacing w:after="0"/>
              <w:rPr>
                <w:rFonts w:ascii="Times New Roman" w:hAnsi="Times New Roman"/>
                <w:sz w:val="24"/>
                <w:szCs w:val="24"/>
                <w:lang w:bidi="ar-SA"/>
              </w:rPr>
            </w:pPr>
            <w:r w:rsidRPr="003117F3">
              <w:rPr>
                <w:rFonts w:ascii="Times New Roman" w:hAnsi="Times New Roman"/>
                <w:sz w:val="24"/>
                <w:szCs w:val="24"/>
              </w:rPr>
              <w:t>H.3.</w:t>
            </w:r>
          </w:p>
        </w:tc>
        <w:tc>
          <w:tcPr>
            <w:tcW w:w="1287" w:type="pct"/>
            <w:tcBorders>
              <w:top w:val="single" w:sz="4" w:space="0" w:color="auto"/>
              <w:left w:val="nil"/>
              <w:bottom w:val="single" w:sz="4" w:space="0" w:color="auto"/>
              <w:right w:val="single" w:sz="4" w:space="0" w:color="auto"/>
            </w:tcBorders>
            <w:shd w:val="clear" w:color="auto" w:fill="auto"/>
            <w:noWrap/>
            <w:vAlign w:val="center"/>
          </w:tcPr>
          <w:p w14:paraId="0236E65F" w14:textId="55BF62D6" w:rsidR="002E2692" w:rsidRPr="003117F3" w:rsidRDefault="4E2B17AE" w:rsidP="5C15DA64">
            <w:pPr>
              <w:spacing w:after="0"/>
              <w:rPr>
                <w:rFonts w:ascii="Times New Roman" w:hAnsi="Times New Roman"/>
                <w:sz w:val="24"/>
                <w:szCs w:val="24"/>
                <w:lang w:bidi="ar-SA"/>
              </w:rPr>
            </w:pPr>
            <w:r w:rsidRPr="003117F3">
              <w:rPr>
                <w:rFonts w:ascii="Times New Roman" w:hAnsi="Times New Roman"/>
                <w:sz w:val="24"/>
                <w:szCs w:val="24"/>
              </w:rPr>
              <w:t>Patikrų vietoje vykdymo procesas</w:t>
            </w:r>
          </w:p>
        </w:tc>
        <w:tc>
          <w:tcPr>
            <w:tcW w:w="3271" w:type="pct"/>
            <w:tcBorders>
              <w:top w:val="single" w:sz="4" w:space="0" w:color="auto"/>
              <w:left w:val="nil"/>
              <w:bottom w:val="single" w:sz="4" w:space="0" w:color="auto"/>
              <w:right w:val="single" w:sz="4" w:space="0" w:color="auto"/>
            </w:tcBorders>
            <w:shd w:val="clear" w:color="auto" w:fill="auto"/>
            <w:noWrap/>
            <w:vAlign w:val="center"/>
          </w:tcPr>
          <w:p w14:paraId="0F306DA8" w14:textId="6D8993E9" w:rsidR="002E2692" w:rsidRPr="003117F3" w:rsidRDefault="001D7814" w:rsidP="5C15DA64">
            <w:pPr>
              <w:spacing w:after="0"/>
              <w:rPr>
                <w:rFonts w:ascii="Times New Roman" w:hAnsi="Times New Roman"/>
                <w:sz w:val="24"/>
                <w:szCs w:val="24"/>
                <w:lang w:bidi="ar-SA"/>
              </w:rPr>
            </w:pPr>
            <w:r w:rsidRPr="003117F3">
              <w:rPr>
                <w:rFonts w:ascii="Times New Roman" w:hAnsi="Times New Roman"/>
                <w:sz w:val="24"/>
                <w:szCs w:val="24"/>
              </w:rPr>
              <w:t>Procesas realizuotas pilna apimtimi INVESTIS.</w:t>
            </w:r>
          </w:p>
        </w:tc>
      </w:tr>
      <w:tr w:rsidR="002E2692" w:rsidRPr="003117F3" w14:paraId="3F4C7E39" w14:textId="77777777" w:rsidTr="006A0EB4">
        <w:trPr>
          <w:trHeight w:val="259"/>
        </w:trPr>
        <w:tc>
          <w:tcPr>
            <w:tcW w:w="44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AC480B" w14:textId="30331DAF" w:rsidR="002E2692" w:rsidRPr="003117F3" w:rsidRDefault="4E2B17AE" w:rsidP="5C15DA64">
            <w:pPr>
              <w:spacing w:after="0"/>
              <w:rPr>
                <w:rFonts w:ascii="Times New Roman" w:hAnsi="Times New Roman"/>
                <w:sz w:val="24"/>
                <w:szCs w:val="24"/>
                <w:lang w:bidi="ar-SA"/>
              </w:rPr>
            </w:pPr>
            <w:r w:rsidRPr="003117F3">
              <w:rPr>
                <w:rFonts w:ascii="Times New Roman" w:hAnsi="Times New Roman"/>
                <w:sz w:val="24"/>
                <w:szCs w:val="24"/>
              </w:rPr>
              <w:t>H.4.</w:t>
            </w:r>
          </w:p>
        </w:tc>
        <w:tc>
          <w:tcPr>
            <w:tcW w:w="1287" w:type="pct"/>
            <w:tcBorders>
              <w:top w:val="single" w:sz="4" w:space="0" w:color="auto"/>
              <w:left w:val="nil"/>
              <w:bottom w:val="single" w:sz="4" w:space="0" w:color="auto"/>
              <w:right w:val="single" w:sz="4" w:space="0" w:color="auto"/>
            </w:tcBorders>
            <w:shd w:val="clear" w:color="auto" w:fill="auto"/>
            <w:noWrap/>
            <w:vAlign w:val="center"/>
          </w:tcPr>
          <w:p w14:paraId="765486B7" w14:textId="6E5037B3" w:rsidR="002E2692" w:rsidRPr="003117F3" w:rsidRDefault="4E2B17AE" w:rsidP="5C15DA64">
            <w:pPr>
              <w:spacing w:after="0"/>
              <w:rPr>
                <w:rFonts w:ascii="Times New Roman" w:hAnsi="Times New Roman"/>
                <w:sz w:val="24"/>
                <w:szCs w:val="24"/>
                <w:lang w:bidi="ar-SA"/>
              </w:rPr>
            </w:pPr>
            <w:r w:rsidRPr="003117F3">
              <w:rPr>
                <w:rFonts w:ascii="Times New Roman" w:hAnsi="Times New Roman"/>
                <w:sz w:val="24"/>
                <w:szCs w:val="24"/>
              </w:rPr>
              <w:t>Pažeidimų administravimo procesas</w:t>
            </w:r>
          </w:p>
        </w:tc>
        <w:tc>
          <w:tcPr>
            <w:tcW w:w="3271" w:type="pct"/>
            <w:tcBorders>
              <w:top w:val="single" w:sz="4" w:space="0" w:color="auto"/>
              <w:left w:val="nil"/>
              <w:bottom w:val="single" w:sz="4" w:space="0" w:color="auto"/>
              <w:right w:val="single" w:sz="4" w:space="0" w:color="auto"/>
            </w:tcBorders>
            <w:shd w:val="clear" w:color="auto" w:fill="auto"/>
            <w:noWrap/>
            <w:vAlign w:val="center"/>
          </w:tcPr>
          <w:p w14:paraId="23C10794" w14:textId="51FC4FAC" w:rsidR="002E2692" w:rsidRPr="003117F3" w:rsidRDefault="001D7814" w:rsidP="5C15DA64">
            <w:pPr>
              <w:spacing w:after="0"/>
              <w:rPr>
                <w:rFonts w:ascii="Times New Roman" w:hAnsi="Times New Roman"/>
                <w:sz w:val="24"/>
                <w:szCs w:val="24"/>
                <w:lang w:bidi="ar-SA"/>
              </w:rPr>
            </w:pPr>
            <w:r w:rsidRPr="003117F3">
              <w:rPr>
                <w:rFonts w:ascii="Times New Roman" w:hAnsi="Times New Roman"/>
                <w:sz w:val="24"/>
                <w:szCs w:val="24"/>
              </w:rPr>
              <w:t>Procesas realizuotas pilna apimtimi INVESTIS.</w:t>
            </w:r>
          </w:p>
        </w:tc>
      </w:tr>
      <w:tr w:rsidR="002E2692" w:rsidRPr="003117F3" w14:paraId="56A3BB00" w14:textId="77777777" w:rsidTr="006A0EB4">
        <w:trPr>
          <w:trHeight w:val="259"/>
        </w:trPr>
        <w:tc>
          <w:tcPr>
            <w:tcW w:w="44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019625" w14:textId="657E1DF2" w:rsidR="002E2692" w:rsidRPr="003117F3" w:rsidRDefault="4E2B17AE" w:rsidP="5C15DA64">
            <w:pPr>
              <w:spacing w:after="0"/>
              <w:rPr>
                <w:rFonts w:ascii="Times New Roman" w:hAnsi="Times New Roman"/>
                <w:sz w:val="24"/>
                <w:szCs w:val="24"/>
                <w:lang w:bidi="ar-SA"/>
              </w:rPr>
            </w:pPr>
            <w:r w:rsidRPr="003117F3">
              <w:rPr>
                <w:rFonts w:ascii="Times New Roman" w:hAnsi="Times New Roman"/>
                <w:sz w:val="24"/>
                <w:szCs w:val="24"/>
              </w:rPr>
              <w:t>H.5.</w:t>
            </w:r>
          </w:p>
        </w:tc>
        <w:tc>
          <w:tcPr>
            <w:tcW w:w="1287" w:type="pct"/>
            <w:tcBorders>
              <w:top w:val="single" w:sz="4" w:space="0" w:color="auto"/>
              <w:left w:val="nil"/>
              <w:bottom w:val="single" w:sz="4" w:space="0" w:color="auto"/>
              <w:right w:val="single" w:sz="4" w:space="0" w:color="auto"/>
            </w:tcBorders>
            <w:shd w:val="clear" w:color="auto" w:fill="auto"/>
            <w:noWrap/>
            <w:vAlign w:val="center"/>
          </w:tcPr>
          <w:p w14:paraId="66E9E9B9" w14:textId="5F9FFB77" w:rsidR="002E2692" w:rsidRPr="003117F3" w:rsidRDefault="58526BAB" w:rsidP="5C15DA64">
            <w:pPr>
              <w:spacing w:after="0"/>
              <w:rPr>
                <w:rFonts w:ascii="Times New Roman" w:hAnsi="Times New Roman"/>
                <w:sz w:val="24"/>
                <w:szCs w:val="24"/>
                <w:lang w:bidi="ar-SA"/>
              </w:rPr>
            </w:pPr>
            <w:r w:rsidRPr="003117F3">
              <w:rPr>
                <w:rFonts w:ascii="Times New Roman" w:hAnsi="Times New Roman"/>
                <w:sz w:val="24"/>
                <w:szCs w:val="24"/>
              </w:rPr>
              <w:t>Audito ir kitų institucijų atliktų patikrinimų administravimas</w:t>
            </w:r>
          </w:p>
        </w:tc>
        <w:tc>
          <w:tcPr>
            <w:tcW w:w="3271" w:type="pct"/>
            <w:tcBorders>
              <w:top w:val="single" w:sz="4" w:space="0" w:color="auto"/>
              <w:left w:val="nil"/>
              <w:bottom w:val="single" w:sz="4" w:space="0" w:color="auto"/>
              <w:right w:val="single" w:sz="4" w:space="0" w:color="auto"/>
            </w:tcBorders>
            <w:shd w:val="clear" w:color="auto" w:fill="auto"/>
            <w:noWrap/>
            <w:vAlign w:val="center"/>
          </w:tcPr>
          <w:p w14:paraId="36B847B5" w14:textId="57896767" w:rsidR="002E2692" w:rsidRPr="003117F3" w:rsidRDefault="001D7814" w:rsidP="5C15DA64">
            <w:pPr>
              <w:spacing w:after="0"/>
              <w:rPr>
                <w:rFonts w:ascii="Times New Roman" w:hAnsi="Times New Roman"/>
                <w:sz w:val="24"/>
                <w:szCs w:val="24"/>
                <w:lang w:bidi="ar-SA"/>
              </w:rPr>
            </w:pPr>
            <w:r w:rsidRPr="003117F3">
              <w:rPr>
                <w:rFonts w:ascii="Times New Roman" w:hAnsi="Times New Roman"/>
                <w:sz w:val="24"/>
                <w:szCs w:val="24"/>
              </w:rPr>
              <w:t>Procesas realizuotas pilna apimtimi INVESTIS.</w:t>
            </w:r>
          </w:p>
        </w:tc>
      </w:tr>
      <w:tr w:rsidR="001B1260" w:rsidRPr="003117F3" w14:paraId="2643DBAE" w14:textId="77777777" w:rsidTr="006A0EB4">
        <w:trPr>
          <w:trHeight w:val="259"/>
        </w:trPr>
        <w:tc>
          <w:tcPr>
            <w:tcW w:w="44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B7CF23" w14:textId="292CF117" w:rsidR="001B1260" w:rsidRPr="003117F3" w:rsidRDefault="58526BAB" w:rsidP="5C15DA64">
            <w:pPr>
              <w:spacing w:after="0"/>
              <w:rPr>
                <w:rFonts w:ascii="Times New Roman" w:hAnsi="Times New Roman"/>
                <w:sz w:val="24"/>
                <w:szCs w:val="24"/>
                <w:lang w:bidi="ar-SA"/>
              </w:rPr>
            </w:pPr>
            <w:r w:rsidRPr="003117F3">
              <w:rPr>
                <w:rFonts w:ascii="Times New Roman" w:hAnsi="Times New Roman"/>
                <w:sz w:val="24"/>
                <w:szCs w:val="24"/>
              </w:rPr>
              <w:t>H.6.</w:t>
            </w:r>
          </w:p>
        </w:tc>
        <w:tc>
          <w:tcPr>
            <w:tcW w:w="1287" w:type="pct"/>
            <w:tcBorders>
              <w:top w:val="single" w:sz="4" w:space="0" w:color="auto"/>
              <w:left w:val="nil"/>
              <w:bottom w:val="single" w:sz="4" w:space="0" w:color="auto"/>
              <w:right w:val="single" w:sz="4" w:space="0" w:color="auto"/>
            </w:tcBorders>
            <w:shd w:val="clear" w:color="auto" w:fill="auto"/>
            <w:noWrap/>
            <w:vAlign w:val="center"/>
          </w:tcPr>
          <w:p w14:paraId="119266C2" w14:textId="3C29DAB2" w:rsidR="001B1260" w:rsidRPr="003117F3" w:rsidRDefault="58526BAB" w:rsidP="5C15DA64">
            <w:pPr>
              <w:spacing w:after="0"/>
              <w:rPr>
                <w:rFonts w:ascii="Times New Roman" w:hAnsi="Times New Roman"/>
                <w:sz w:val="24"/>
                <w:szCs w:val="24"/>
                <w:lang w:bidi="ar-SA"/>
              </w:rPr>
            </w:pPr>
            <w:r w:rsidRPr="003117F3">
              <w:rPr>
                <w:rFonts w:ascii="Times New Roman" w:hAnsi="Times New Roman"/>
                <w:sz w:val="24"/>
                <w:szCs w:val="24"/>
              </w:rPr>
              <w:t>Supaprastintai apmokamų išlaidų dydžių administravimo procesas</w:t>
            </w:r>
          </w:p>
        </w:tc>
        <w:tc>
          <w:tcPr>
            <w:tcW w:w="3271" w:type="pct"/>
            <w:tcBorders>
              <w:top w:val="single" w:sz="4" w:space="0" w:color="auto"/>
              <w:left w:val="nil"/>
              <w:bottom w:val="single" w:sz="4" w:space="0" w:color="auto"/>
              <w:right w:val="single" w:sz="4" w:space="0" w:color="auto"/>
            </w:tcBorders>
            <w:shd w:val="clear" w:color="auto" w:fill="auto"/>
            <w:noWrap/>
            <w:vAlign w:val="center"/>
          </w:tcPr>
          <w:p w14:paraId="387CC950" w14:textId="2ECF1ABE" w:rsidR="001B1260" w:rsidRPr="003117F3" w:rsidRDefault="001D7814" w:rsidP="5C15DA64">
            <w:pPr>
              <w:spacing w:after="0"/>
              <w:rPr>
                <w:rFonts w:ascii="Times New Roman" w:hAnsi="Times New Roman"/>
                <w:sz w:val="24"/>
                <w:szCs w:val="24"/>
                <w:lang w:bidi="ar-SA"/>
              </w:rPr>
            </w:pPr>
            <w:r w:rsidRPr="003117F3">
              <w:rPr>
                <w:rFonts w:ascii="Times New Roman" w:hAnsi="Times New Roman"/>
                <w:sz w:val="24"/>
                <w:szCs w:val="24"/>
              </w:rPr>
              <w:t>Procesas realizuotas pilna apimtimi INVESTIS.</w:t>
            </w:r>
          </w:p>
        </w:tc>
      </w:tr>
      <w:tr w:rsidR="001D7814" w:rsidRPr="003117F3" w14:paraId="33CF9015" w14:textId="77777777" w:rsidTr="006A0EB4">
        <w:trPr>
          <w:trHeight w:val="259"/>
        </w:trPr>
        <w:tc>
          <w:tcPr>
            <w:tcW w:w="44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C3D65E4" w14:textId="010B5777" w:rsidR="001D7814" w:rsidRPr="003117F3" w:rsidRDefault="001D7814" w:rsidP="5C15DA64">
            <w:pPr>
              <w:spacing w:after="0"/>
              <w:rPr>
                <w:rFonts w:ascii="Times New Roman" w:hAnsi="Times New Roman"/>
                <w:sz w:val="24"/>
                <w:szCs w:val="24"/>
                <w:lang w:bidi="ar-SA"/>
              </w:rPr>
            </w:pPr>
            <w:r w:rsidRPr="003117F3">
              <w:rPr>
                <w:rFonts w:ascii="Times New Roman" w:hAnsi="Times New Roman"/>
                <w:sz w:val="24"/>
                <w:szCs w:val="24"/>
              </w:rPr>
              <w:lastRenderedPageBreak/>
              <w:t>H.7.</w:t>
            </w:r>
          </w:p>
        </w:tc>
        <w:tc>
          <w:tcPr>
            <w:tcW w:w="1287" w:type="pct"/>
            <w:tcBorders>
              <w:top w:val="single" w:sz="4" w:space="0" w:color="auto"/>
              <w:left w:val="nil"/>
              <w:bottom w:val="single" w:sz="4" w:space="0" w:color="auto"/>
              <w:right w:val="single" w:sz="4" w:space="0" w:color="auto"/>
            </w:tcBorders>
            <w:shd w:val="clear" w:color="auto" w:fill="auto"/>
            <w:noWrap/>
            <w:vAlign w:val="center"/>
          </w:tcPr>
          <w:p w14:paraId="5A7AD057" w14:textId="177EFA18" w:rsidR="001D7814" w:rsidRPr="003117F3" w:rsidRDefault="001D7814" w:rsidP="5C15DA64">
            <w:pPr>
              <w:spacing w:after="0"/>
              <w:rPr>
                <w:rFonts w:ascii="Times New Roman" w:hAnsi="Times New Roman"/>
                <w:sz w:val="24"/>
                <w:szCs w:val="24"/>
                <w:lang w:bidi="ar-SA"/>
              </w:rPr>
            </w:pPr>
            <w:r w:rsidRPr="003117F3">
              <w:rPr>
                <w:rFonts w:ascii="Times New Roman" w:hAnsi="Times New Roman"/>
                <w:sz w:val="24"/>
                <w:szCs w:val="24"/>
              </w:rPr>
              <w:t>Stebėsenos rodiklių administravimo procesas</w:t>
            </w:r>
          </w:p>
        </w:tc>
        <w:tc>
          <w:tcPr>
            <w:tcW w:w="3271" w:type="pct"/>
            <w:tcBorders>
              <w:top w:val="single" w:sz="4" w:space="0" w:color="auto"/>
              <w:left w:val="nil"/>
              <w:bottom w:val="single" w:sz="4" w:space="0" w:color="auto"/>
              <w:right w:val="single" w:sz="4" w:space="0" w:color="auto"/>
            </w:tcBorders>
            <w:shd w:val="clear" w:color="auto" w:fill="auto"/>
            <w:noWrap/>
          </w:tcPr>
          <w:p w14:paraId="349784D4" w14:textId="5A41AA90" w:rsidR="001D7814" w:rsidRPr="003117F3" w:rsidRDefault="001D7814" w:rsidP="5C15DA64">
            <w:pPr>
              <w:spacing w:after="0"/>
              <w:rPr>
                <w:rFonts w:ascii="Times New Roman" w:hAnsi="Times New Roman"/>
                <w:sz w:val="24"/>
                <w:szCs w:val="24"/>
                <w:lang w:bidi="ar-SA"/>
              </w:rPr>
            </w:pPr>
            <w:r w:rsidRPr="003117F3">
              <w:rPr>
                <w:rFonts w:ascii="Times New Roman" w:hAnsi="Times New Roman"/>
                <w:sz w:val="24"/>
                <w:szCs w:val="24"/>
              </w:rPr>
              <w:t>Procesas realizuotas pilna apimtimi INVESTIS.</w:t>
            </w:r>
          </w:p>
        </w:tc>
      </w:tr>
      <w:tr w:rsidR="001D7814" w:rsidRPr="003117F3" w14:paraId="1ABE5D14" w14:textId="77777777" w:rsidTr="006A0EB4">
        <w:trPr>
          <w:trHeight w:val="259"/>
        </w:trPr>
        <w:tc>
          <w:tcPr>
            <w:tcW w:w="44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1A2EBC1" w14:textId="13D73624" w:rsidR="001D7814" w:rsidRPr="003117F3" w:rsidRDefault="001D7814" w:rsidP="5C15DA64">
            <w:pPr>
              <w:spacing w:after="0"/>
              <w:rPr>
                <w:rFonts w:ascii="Times New Roman" w:hAnsi="Times New Roman"/>
                <w:sz w:val="24"/>
                <w:szCs w:val="24"/>
                <w:lang w:bidi="ar-SA"/>
              </w:rPr>
            </w:pPr>
            <w:r w:rsidRPr="003117F3">
              <w:rPr>
                <w:rFonts w:ascii="Times New Roman" w:hAnsi="Times New Roman"/>
                <w:sz w:val="24"/>
                <w:szCs w:val="24"/>
              </w:rPr>
              <w:t>H.8</w:t>
            </w:r>
          </w:p>
        </w:tc>
        <w:tc>
          <w:tcPr>
            <w:tcW w:w="1287" w:type="pct"/>
            <w:tcBorders>
              <w:top w:val="single" w:sz="4" w:space="0" w:color="auto"/>
              <w:left w:val="nil"/>
              <w:bottom w:val="single" w:sz="4" w:space="0" w:color="auto"/>
              <w:right w:val="single" w:sz="4" w:space="0" w:color="auto"/>
            </w:tcBorders>
            <w:shd w:val="clear" w:color="auto" w:fill="auto"/>
            <w:noWrap/>
            <w:vAlign w:val="center"/>
          </w:tcPr>
          <w:p w14:paraId="423B440C" w14:textId="6D788C93" w:rsidR="001D7814" w:rsidRPr="003117F3" w:rsidRDefault="001D7814" w:rsidP="5C15DA64">
            <w:pPr>
              <w:spacing w:after="0"/>
              <w:rPr>
                <w:rFonts w:ascii="Times New Roman" w:hAnsi="Times New Roman"/>
                <w:sz w:val="24"/>
                <w:szCs w:val="24"/>
                <w:lang w:bidi="ar-SA"/>
              </w:rPr>
            </w:pPr>
            <w:r w:rsidRPr="003117F3">
              <w:rPr>
                <w:rFonts w:ascii="Times New Roman" w:hAnsi="Times New Roman"/>
                <w:sz w:val="24"/>
                <w:szCs w:val="24"/>
              </w:rPr>
              <w:t>Valstybės pagalbos kont</w:t>
            </w:r>
            <w:r w:rsidR="05248E2F" w:rsidRPr="003117F3">
              <w:rPr>
                <w:rFonts w:ascii="Times New Roman" w:hAnsi="Times New Roman"/>
                <w:sz w:val="24"/>
                <w:szCs w:val="24"/>
              </w:rPr>
              <w:t>r</w:t>
            </w:r>
            <w:r w:rsidRPr="003117F3">
              <w:rPr>
                <w:rFonts w:ascii="Times New Roman" w:hAnsi="Times New Roman"/>
                <w:sz w:val="24"/>
                <w:szCs w:val="24"/>
              </w:rPr>
              <w:t>olės procesas</w:t>
            </w:r>
          </w:p>
        </w:tc>
        <w:tc>
          <w:tcPr>
            <w:tcW w:w="3271" w:type="pct"/>
            <w:tcBorders>
              <w:top w:val="single" w:sz="4" w:space="0" w:color="auto"/>
              <w:left w:val="nil"/>
              <w:bottom w:val="single" w:sz="4" w:space="0" w:color="auto"/>
              <w:right w:val="single" w:sz="4" w:space="0" w:color="auto"/>
            </w:tcBorders>
            <w:shd w:val="clear" w:color="auto" w:fill="auto"/>
            <w:noWrap/>
          </w:tcPr>
          <w:p w14:paraId="76AE60A4" w14:textId="63F023FD" w:rsidR="001D7814" w:rsidRPr="003117F3" w:rsidRDefault="001D7814" w:rsidP="5C15DA64">
            <w:pPr>
              <w:spacing w:after="0"/>
              <w:rPr>
                <w:rFonts w:ascii="Times New Roman" w:hAnsi="Times New Roman"/>
                <w:sz w:val="24"/>
                <w:szCs w:val="24"/>
                <w:lang w:bidi="ar-SA"/>
              </w:rPr>
            </w:pPr>
            <w:r w:rsidRPr="003117F3">
              <w:rPr>
                <w:rFonts w:ascii="Times New Roman" w:hAnsi="Times New Roman"/>
                <w:sz w:val="24"/>
                <w:szCs w:val="24"/>
              </w:rPr>
              <w:t>Procesas realizuotas pilna apimtimi INVESTIS.</w:t>
            </w:r>
          </w:p>
        </w:tc>
      </w:tr>
      <w:tr w:rsidR="001D7814" w:rsidRPr="003117F3" w14:paraId="3EF38165" w14:textId="77777777" w:rsidTr="006A0EB4">
        <w:trPr>
          <w:trHeight w:val="259"/>
        </w:trPr>
        <w:tc>
          <w:tcPr>
            <w:tcW w:w="44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3BB10CC" w14:textId="6B52F22D" w:rsidR="001D7814" w:rsidRPr="003117F3" w:rsidRDefault="001D7814" w:rsidP="5C15DA64">
            <w:pPr>
              <w:spacing w:after="0"/>
              <w:rPr>
                <w:rFonts w:ascii="Times New Roman" w:hAnsi="Times New Roman"/>
                <w:sz w:val="24"/>
                <w:szCs w:val="24"/>
                <w:lang w:bidi="ar-SA"/>
              </w:rPr>
            </w:pPr>
            <w:r w:rsidRPr="003117F3">
              <w:rPr>
                <w:rFonts w:ascii="Times New Roman" w:hAnsi="Times New Roman"/>
                <w:sz w:val="24"/>
                <w:szCs w:val="24"/>
              </w:rPr>
              <w:t>H.9</w:t>
            </w:r>
          </w:p>
        </w:tc>
        <w:tc>
          <w:tcPr>
            <w:tcW w:w="1287" w:type="pct"/>
            <w:tcBorders>
              <w:top w:val="single" w:sz="4" w:space="0" w:color="auto"/>
              <w:left w:val="nil"/>
              <w:bottom w:val="single" w:sz="4" w:space="0" w:color="auto"/>
              <w:right w:val="single" w:sz="4" w:space="0" w:color="auto"/>
            </w:tcBorders>
            <w:shd w:val="clear" w:color="auto" w:fill="auto"/>
            <w:noWrap/>
            <w:vAlign w:val="center"/>
          </w:tcPr>
          <w:p w14:paraId="6A8051FA" w14:textId="73CB2F9F" w:rsidR="001D7814" w:rsidRPr="003117F3" w:rsidRDefault="001D7814" w:rsidP="5C15DA64">
            <w:pPr>
              <w:spacing w:after="0"/>
              <w:rPr>
                <w:rFonts w:ascii="Times New Roman" w:hAnsi="Times New Roman"/>
                <w:sz w:val="24"/>
                <w:szCs w:val="24"/>
                <w:lang w:bidi="ar-SA"/>
              </w:rPr>
            </w:pPr>
            <w:r w:rsidRPr="003117F3">
              <w:rPr>
                <w:rFonts w:ascii="Times New Roman" w:hAnsi="Times New Roman"/>
                <w:sz w:val="24"/>
                <w:szCs w:val="24"/>
              </w:rPr>
              <w:t>Europos investicijų banko paskolos vertinimo procesas</w:t>
            </w:r>
          </w:p>
        </w:tc>
        <w:tc>
          <w:tcPr>
            <w:tcW w:w="3271" w:type="pct"/>
            <w:tcBorders>
              <w:top w:val="single" w:sz="4" w:space="0" w:color="auto"/>
              <w:left w:val="nil"/>
              <w:bottom w:val="single" w:sz="4" w:space="0" w:color="auto"/>
              <w:right w:val="single" w:sz="4" w:space="0" w:color="auto"/>
            </w:tcBorders>
            <w:shd w:val="clear" w:color="auto" w:fill="auto"/>
            <w:noWrap/>
          </w:tcPr>
          <w:p w14:paraId="57D5C500" w14:textId="23169723" w:rsidR="001D7814" w:rsidRPr="003117F3" w:rsidRDefault="001D7814" w:rsidP="5C15DA64">
            <w:pPr>
              <w:spacing w:after="0"/>
              <w:rPr>
                <w:rFonts w:ascii="Times New Roman" w:hAnsi="Times New Roman"/>
                <w:sz w:val="24"/>
                <w:szCs w:val="24"/>
                <w:lang w:bidi="ar-SA"/>
              </w:rPr>
            </w:pPr>
            <w:r w:rsidRPr="003117F3">
              <w:rPr>
                <w:rFonts w:ascii="Times New Roman" w:hAnsi="Times New Roman"/>
                <w:sz w:val="24"/>
                <w:szCs w:val="24"/>
              </w:rPr>
              <w:t>Procesas p</w:t>
            </w:r>
            <w:r w:rsidR="05248E2F" w:rsidRPr="003117F3">
              <w:rPr>
                <w:rFonts w:ascii="Times New Roman" w:hAnsi="Times New Roman"/>
                <w:sz w:val="24"/>
                <w:szCs w:val="24"/>
              </w:rPr>
              <w:t>atvirtintas</w:t>
            </w:r>
            <w:r w:rsidRPr="003117F3">
              <w:rPr>
                <w:rFonts w:ascii="Times New Roman" w:hAnsi="Times New Roman"/>
                <w:sz w:val="24"/>
                <w:szCs w:val="24"/>
              </w:rPr>
              <w:t>. Apibrėžti dalyviai ir jų rolės, atliekami veiksmai INVESTIS. Parengtos formos.</w:t>
            </w:r>
          </w:p>
        </w:tc>
      </w:tr>
      <w:tr w:rsidR="001D7814" w:rsidRPr="003117F3" w14:paraId="7D109BAD" w14:textId="77777777" w:rsidTr="006A0EB4">
        <w:trPr>
          <w:trHeight w:val="259"/>
        </w:trPr>
        <w:tc>
          <w:tcPr>
            <w:tcW w:w="44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61BBA62" w14:textId="5566DE5B" w:rsidR="001D7814" w:rsidRPr="003117F3" w:rsidRDefault="001D7814" w:rsidP="5C15DA64">
            <w:pPr>
              <w:spacing w:after="0"/>
              <w:rPr>
                <w:rFonts w:ascii="Times New Roman" w:hAnsi="Times New Roman"/>
                <w:sz w:val="24"/>
                <w:szCs w:val="24"/>
                <w:lang w:bidi="ar-SA"/>
              </w:rPr>
            </w:pPr>
            <w:r w:rsidRPr="003117F3">
              <w:rPr>
                <w:rFonts w:ascii="Times New Roman" w:hAnsi="Times New Roman"/>
                <w:sz w:val="24"/>
                <w:szCs w:val="24"/>
              </w:rPr>
              <w:t>H.10</w:t>
            </w:r>
          </w:p>
        </w:tc>
        <w:tc>
          <w:tcPr>
            <w:tcW w:w="1287" w:type="pct"/>
            <w:tcBorders>
              <w:top w:val="single" w:sz="4" w:space="0" w:color="auto"/>
              <w:left w:val="nil"/>
              <w:bottom w:val="single" w:sz="4" w:space="0" w:color="auto"/>
              <w:right w:val="single" w:sz="4" w:space="0" w:color="auto"/>
            </w:tcBorders>
            <w:shd w:val="clear" w:color="auto" w:fill="auto"/>
            <w:noWrap/>
            <w:vAlign w:val="center"/>
          </w:tcPr>
          <w:p w14:paraId="30CA239C" w14:textId="32BCA086" w:rsidR="001D7814" w:rsidRPr="003117F3" w:rsidRDefault="001D7814" w:rsidP="5C15DA64">
            <w:pPr>
              <w:spacing w:after="0"/>
              <w:rPr>
                <w:rFonts w:ascii="Times New Roman" w:hAnsi="Times New Roman"/>
                <w:sz w:val="24"/>
                <w:szCs w:val="24"/>
                <w:lang w:bidi="ar-SA"/>
              </w:rPr>
            </w:pPr>
            <w:r w:rsidRPr="003117F3">
              <w:rPr>
                <w:rFonts w:ascii="Times New Roman" w:hAnsi="Times New Roman"/>
                <w:sz w:val="24"/>
                <w:szCs w:val="24"/>
              </w:rPr>
              <w:t>Dotacijų taikant sąlygas administravimo procesas</w:t>
            </w:r>
          </w:p>
        </w:tc>
        <w:tc>
          <w:tcPr>
            <w:tcW w:w="3271" w:type="pct"/>
            <w:tcBorders>
              <w:top w:val="single" w:sz="4" w:space="0" w:color="auto"/>
              <w:left w:val="nil"/>
              <w:bottom w:val="single" w:sz="4" w:space="0" w:color="auto"/>
              <w:right w:val="single" w:sz="4" w:space="0" w:color="auto"/>
            </w:tcBorders>
            <w:shd w:val="clear" w:color="auto" w:fill="auto"/>
            <w:noWrap/>
          </w:tcPr>
          <w:p w14:paraId="55C4E1A0" w14:textId="58CB257E" w:rsidR="001D7814" w:rsidRPr="003117F3" w:rsidRDefault="001D7814" w:rsidP="5C15DA64">
            <w:pPr>
              <w:spacing w:after="0"/>
              <w:rPr>
                <w:rFonts w:ascii="Times New Roman" w:hAnsi="Times New Roman"/>
                <w:sz w:val="24"/>
                <w:szCs w:val="24"/>
                <w:lang w:bidi="ar-SA"/>
              </w:rPr>
            </w:pPr>
            <w:r w:rsidRPr="003117F3">
              <w:rPr>
                <w:rFonts w:ascii="Times New Roman" w:hAnsi="Times New Roman"/>
                <w:sz w:val="24"/>
                <w:szCs w:val="24"/>
              </w:rPr>
              <w:t>Procesas parengtas. Apibrėžti dalyviai ir jų rolės, atliekami veiksmai INVESTIS. Parengtos formos.</w:t>
            </w:r>
          </w:p>
        </w:tc>
      </w:tr>
    </w:tbl>
    <w:p w14:paraId="3BD1CCA3" w14:textId="75C929EB" w:rsidR="0024591D" w:rsidRPr="003117F3" w:rsidRDefault="00D834D4" w:rsidP="00163011">
      <w:pPr>
        <w:pStyle w:val="Tekstas"/>
        <w:spacing w:before="120"/>
        <w:rPr>
          <w:color w:val="000000" w:themeColor="text1"/>
          <w:szCs w:val="24"/>
        </w:rPr>
      </w:pPr>
      <w:r w:rsidRPr="003117F3">
        <w:rPr>
          <w:szCs w:val="24"/>
        </w:rPr>
        <w:t xml:space="preserve">Procesų </w:t>
      </w:r>
      <w:r w:rsidR="009C0EB7" w:rsidRPr="003117F3">
        <w:rPr>
          <w:szCs w:val="24"/>
        </w:rPr>
        <w:t xml:space="preserve">schemos ir </w:t>
      </w:r>
      <w:r w:rsidRPr="003117F3">
        <w:rPr>
          <w:szCs w:val="24"/>
        </w:rPr>
        <w:t>aprašymai</w:t>
      </w:r>
      <w:r w:rsidR="000263EC" w:rsidRPr="003117F3">
        <w:rPr>
          <w:szCs w:val="24"/>
        </w:rPr>
        <w:t xml:space="preserve"> tvirtinami </w:t>
      </w:r>
      <w:proofErr w:type="spellStart"/>
      <w:r w:rsidR="00362BE5">
        <w:rPr>
          <w:color w:val="000000" w:themeColor="text1"/>
          <w:szCs w:val="24"/>
        </w:rPr>
        <w:t>T</w:t>
      </w:r>
      <w:r w:rsidR="17309B12" w:rsidRPr="003117F3">
        <w:rPr>
          <w:color w:val="000000" w:themeColor="text1"/>
          <w:szCs w:val="24"/>
        </w:rPr>
        <w:t>arpinstitucinės</w:t>
      </w:r>
      <w:proofErr w:type="spellEnd"/>
      <w:r w:rsidR="17309B12" w:rsidRPr="003117F3">
        <w:rPr>
          <w:color w:val="000000" w:themeColor="text1"/>
          <w:szCs w:val="24"/>
        </w:rPr>
        <w:t xml:space="preserve"> darbo grupės 2021‒2027 metų Europos Sąjungos fondų investicijų programos ir Ekonomikos gaivinimo ir atsparumo didinimo plano „Naujos kartos Lietuva“ investicijų administravimo procesams kurti, sudarytos Lietuvos Respublikos finansų ministro 2021 m. birželio 11 d. įsakymu Nr. 1K-219 „Dėl </w:t>
      </w:r>
      <w:proofErr w:type="spellStart"/>
      <w:r w:rsidR="17309B12" w:rsidRPr="003117F3">
        <w:rPr>
          <w:color w:val="000000" w:themeColor="text1"/>
          <w:szCs w:val="24"/>
        </w:rPr>
        <w:t>tarpinstitucinės</w:t>
      </w:r>
      <w:proofErr w:type="spellEnd"/>
      <w:r w:rsidR="17309B12" w:rsidRPr="003117F3">
        <w:rPr>
          <w:color w:val="000000" w:themeColor="text1"/>
          <w:szCs w:val="24"/>
        </w:rPr>
        <w:t xml:space="preserve"> darbo grupės sudarymo“</w:t>
      </w:r>
      <w:r w:rsidR="549CA8EC" w:rsidRPr="003117F3">
        <w:rPr>
          <w:color w:val="000000" w:themeColor="text1"/>
          <w:szCs w:val="24"/>
        </w:rPr>
        <w:t>,</w:t>
      </w:r>
      <w:r w:rsidR="000263EC" w:rsidRPr="003117F3">
        <w:rPr>
          <w:szCs w:val="24"/>
        </w:rPr>
        <w:t xml:space="preserve"> </w:t>
      </w:r>
      <w:r w:rsidR="53E9BE31" w:rsidRPr="003117F3">
        <w:rPr>
          <w:szCs w:val="24"/>
        </w:rPr>
        <w:t>sprendimais.</w:t>
      </w:r>
      <w:r w:rsidR="77F8C6CA" w:rsidRPr="003117F3">
        <w:rPr>
          <w:szCs w:val="24"/>
        </w:rPr>
        <w:t xml:space="preserve"> </w:t>
      </w:r>
    </w:p>
    <w:p w14:paraId="0C5CA596" w14:textId="6295B43B" w:rsidR="00C029D0" w:rsidRPr="003117F3" w:rsidRDefault="00E6385D" w:rsidP="00163011">
      <w:pPr>
        <w:pStyle w:val="POSKYRIS"/>
        <w:outlineLvl w:val="1"/>
        <w:rPr>
          <w:szCs w:val="24"/>
        </w:rPr>
      </w:pPr>
      <w:bookmarkStart w:id="119" w:name="_Toc185578599"/>
      <w:bookmarkStart w:id="120" w:name="_Toc195015686"/>
      <w:r w:rsidRPr="003117F3">
        <w:rPr>
          <w:szCs w:val="24"/>
        </w:rPr>
        <w:t>Kiti funkciniai reikalavimai</w:t>
      </w:r>
      <w:bookmarkEnd w:id="119"/>
      <w:bookmarkEnd w:id="120"/>
    </w:p>
    <w:p w14:paraId="5949153A" w14:textId="57492E52" w:rsidR="00BB1B3F" w:rsidRPr="003117F3" w:rsidRDefault="00BB1B3F" w:rsidP="00BB1B3F">
      <w:pPr>
        <w:pStyle w:val="Tekstas"/>
        <w:rPr>
          <w:szCs w:val="24"/>
        </w:rPr>
      </w:pPr>
      <w:r w:rsidRPr="003117F3">
        <w:rPr>
          <w:szCs w:val="24"/>
        </w:rPr>
        <w:t xml:space="preserve">Šiame </w:t>
      </w:r>
      <w:r w:rsidR="00504AF2" w:rsidRPr="003117F3">
        <w:rPr>
          <w:szCs w:val="24"/>
        </w:rPr>
        <w:t>po</w:t>
      </w:r>
      <w:r w:rsidRPr="003117F3">
        <w:rPr>
          <w:szCs w:val="24"/>
        </w:rPr>
        <w:t>skyr</w:t>
      </w:r>
      <w:r w:rsidR="00504AF2" w:rsidRPr="003117F3">
        <w:rPr>
          <w:szCs w:val="24"/>
        </w:rPr>
        <w:t>y</w:t>
      </w:r>
      <w:r w:rsidRPr="003117F3">
        <w:rPr>
          <w:szCs w:val="24"/>
        </w:rPr>
        <w:t xml:space="preserve">je pateikiami kiti </w:t>
      </w:r>
      <w:r w:rsidR="004D12AC" w:rsidRPr="003117F3">
        <w:rPr>
          <w:szCs w:val="24"/>
        </w:rPr>
        <w:t>INVESTIS</w:t>
      </w:r>
      <w:r w:rsidRPr="003117F3">
        <w:rPr>
          <w:szCs w:val="24"/>
        </w:rPr>
        <w:t xml:space="preserve"> </w:t>
      </w:r>
      <w:r w:rsidR="00E41EEB" w:rsidRPr="003117F3">
        <w:rPr>
          <w:szCs w:val="24"/>
        </w:rPr>
        <w:t xml:space="preserve">realizuoti </w:t>
      </w:r>
      <w:r w:rsidRPr="003117F3">
        <w:rPr>
          <w:szCs w:val="24"/>
        </w:rPr>
        <w:t>funkciniai reikalavimai:</w:t>
      </w:r>
    </w:p>
    <w:p w14:paraId="316FB3A1" w14:textId="069E76F4" w:rsidR="006D5AE7" w:rsidRPr="003117F3" w:rsidRDefault="004D12AC" w:rsidP="006D5AE7">
      <w:pPr>
        <w:pStyle w:val="Lentel"/>
        <w:ind w:left="0" w:firstLine="567"/>
        <w:rPr>
          <w:sz w:val="24"/>
          <w:szCs w:val="24"/>
        </w:rPr>
      </w:pPr>
      <w:r w:rsidRPr="003117F3">
        <w:rPr>
          <w:sz w:val="24"/>
          <w:szCs w:val="24"/>
        </w:rPr>
        <w:t>INVESTIS</w:t>
      </w:r>
      <w:r w:rsidR="00411162" w:rsidRPr="003117F3">
        <w:rPr>
          <w:sz w:val="24"/>
          <w:szCs w:val="24"/>
        </w:rPr>
        <w:t xml:space="preserve"> vidinių ir DMS </w:t>
      </w:r>
      <w:r w:rsidR="006D5AE7" w:rsidRPr="003117F3">
        <w:rPr>
          <w:sz w:val="24"/>
          <w:szCs w:val="24"/>
        </w:rPr>
        <w:t xml:space="preserve">modulių bendrieji reikalavimai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704"/>
        <w:gridCol w:w="8888"/>
      </w:tblGrid>
      <w:tr w:rsidR="006D5AE7" w:rsidRPr="003117F3" w14:paraId="35A1A8B5" w14:textId="77777777" w:rsidTr="12E0ADF1">
        <w:trPr>
          <w:trHeight w:val="146"/>
          <w:tblHeader/>
        </w:trPr>
        <w:tc>
          <w:tcPr>
            <w:tcW w:w="704" w:type="dxa"/>
            <w:shd w:val="clear" w:color="auto" w:fill="9CC2E5" w:themeFill="accent1" w:themeFillTint="99"/>
            <w:vAlign w:val="center"/>
          </w:tcPr>
          <w:p w14:paraId="254AE96D" w14:textId="77777777" w:rsidR="006D5AE7" w:rsidRPr="003117F3" w:rsidRDefault="006D5AE7" w:rsidP="5C15DA64">
            <w:pPr>
              <w:pStyle w:val="Tekstas"/>
              <w:ind w:firstLine="0"/>
              <w:rPr>
                <w:b/>
                <w:bCs/>
                <w:szCs w:val="24"/>
              </w:rPr>
            </w:pPr>
            <w:r w:rsidRPr="003117F3">
              <w:rPr>
                <w:b/>
                <w:bCs/>
                <w:szCs w:val="24"/>
              </w:rPr>
              <w:t>Eil. Nr.</w:t>
            </w:r>
          </w:p>
        </w:tc>
        <w:tc>
          <w:tcPr>
            <w:tcW w:w="8888" w:type="dxa"/>
            <w:shd w:val="clear" w:color="auto" w:fill="9CC2E5" w:themeFill="accent1" w:themeFillTint="99"/>
            <w:vAlign w:val="center"/>
          </w:tcPr>
          <w:p w14:paraId="45E9CE71" w14:textId="77777777" w:rsidR="006D5AE7" w:rsidRPr="003117F3" w:rsidRDefault="006D5AE7" w:rsidP="76F44F67">
            <w:pPr>
              <w:pStyle w:val="Tekstas"/>
              <w:ind w:firstLine="0"/>
              <w:rPr>
                <w:b/>
                <w:bCs/>
                <w:szCs w:val="24"/>
              </w:rPr>
            </w:pPr>
            <w:r w:rsidRPr="003117F3">
              <w:rPr>
                <w:b/>
                <w:bCs/>
                <w:szCs w:val="24"/>
              </w:rPr>
              <w:t>Reikalavimo aprašymas</w:t>
            </w:r>
          </w:p>
        </w:tc>
      </w:tr>
      <w:tr w:rsidR="007C3669" w:rsidRPr="003117F3" w14:paraId="7C70809D" w14:textId="77777777" w:rsidTr="12E0ADF1">
        <w:tc>
          <w:tcPr>
            <w:tcW w:w="704" w:type="dxa"/>
            <w:shd w:val="clear" w:color="auto" w:fill="auto"/>
          </w:tcPr>
          <w:p w14:paraId="15D1F190" w14:textId="77777777" w:rsidR="007C3669" w:rsidRPr="003117F3" w:rsidRDefault="007C3669" w:rsidP="008B0242">
            <w:pPr>
              <w:pStyle w:val="Tablenumber"/>
              <w:numPr>
                <w:ilvl w:val="0"/>
                <w:numId w:val="7"/>
              </w:numPr>
              <w:spacing w:line="276" w:lineRule="auto"/>
              <w:rPr>
                <w:rFonts w:ascii="Times New Roman" w:hAnsi="Times New Roman"/>
                <w:sz w:val="24"/>
              </w:rPr>
            </w:pPr>
          </w:p>
        </w:tc>
        <w:tc>
          <w:tcPr>
            <w:tcW w:w="8888" w:type="dxa"/>
            <w:shd w:val="clear" w:color="auto" w:fill="auto"/>
            <w:vAlign w:val="center"/>
          </w:tcPr>
          <w:p w14:paraId="322CD191" w14:textId="541A04F3" w:rsidR="007C3669" w:rsidRPr="003117F3" w:rsidRDefault="007C3669" w:rsidP="007C3669">
            <w:pPr>
              <w:pStyle w:val="Porat"/>
              <w:widowControl w:val="0"/>
              <w:spacing w:line="276" w:lineRule="auto"/>
              <w:jc w:val="both"/>
              <w:rPr>
                <w:rFonts w:ascii="Times New Roman" w:hAnsi="Times New Roman"/>
                <w:sz w:val="24"/>
                <w:szCs w:val="24"/>
              </w:rPr>
            </w:pPr>
            <w:r w:rsidRPr="006A0EB4">
              <w:rPr>
                <w:rFonts w:ascii="Times New Roman" w:hAnsi="Times New Roman"/>
                <w:color w:val="000000" w:themeColor="text1"/>
                <w:sz w:val="24"/>
                <w:szCs w:val="24"/>
              </w:rPr>
              <w:t xml:space="preserve">Sukurtos prisijungimo lango formos, nukreipiančios į VIISP </w:t>
            </w:r>
            <w:proofErr w:type="spellStart"/>
            <w:r w:rsidRPr="006A0EB4">
              <w:rPr>
                <w:rFonts w:ascii="Times New Roman" w:hAnsi="Times New Roman"/>
                <w:color w:val="000000" w:themeColor="text1"/>
                <w:sz w:val="24"/>
                <w:szCs w:val="24"/>
              </w:rPr>
              <w:t>autentifikacijos</w:t>
            </w:r>
            <w:proofErr w:type="spellEnd"/>
            <w:r w:rsidRPr="006A0EB4">
              <w:rPr>
                <w:rFonts w:ascii="Times New Roman" w:hAnsi="Times New Roman"/>
                <w:color w:val="000000" w:themeColor="text1"/>
                <w:sz w:val="24"/>
                <w:szCs w:val="24"/>
              </w:rPr>
              <w:t xml:space="preserve"> paslaugą.</w:t>
            </w:r>
          </w:p>
        </w:tc>
      </w:tr>
      <w:tr w:rsidR="007C3669" w:rsidRPr="003117F3" w14:paraId="71CCE07C" w14:textId="77777777" w:rsidTr="12E0ADF1">
        <w:tc>
          <w:tcPr>
            <w:tcW w:w="704" w:type="dxa"/>
            <w:shd w:val="clear" w:color="auto" w:fill="auto"/>
          </w:tcPr>
          <w:p w14:paraId="0302F82E" w14:textId="77777777" w:rsidR="007C3669" w:rsidRPr="003117F3" w:rsidRDefault="007C3669" w:rsidP="008B0242">
            <w:pPr>
              <w:pStyle w:val="Tablenumber"/>
              <w:numPr>
                <w:ilvl w:val="0"/>
                <w:numId w:val="7"/>
              </w:numPr>
              <w:spacing w:line="276" w:lineRule="auto"/>
              <w:rPr>
                <w:rFonts w:ascii="Times New Roman" w:hAnsi="Times New Roman"/>
                <w:sz w:val="24"/>
              </w:rPr>
            </w:pPr>
          </w:p>
        </w:tc>
        <w:tc>
          <w:tcPr>
            <w:tcW w:w="8888" w:type="dxa"/>
            <w:shd w:val="clear" w:color="auto" w:fill="auto"/>
            <w:vAlign w:val="center"/>
          </w:tcPr>
          <w:p w14:paraId="23F7BAFA" w14:textId="05037B32" w:rsidR="007C3669" w:rsidRPr="003117F3" w:rsidRDefault="007C3669" w:rsidP="007C3669">
            <w:pPr>
              <w:pStyle w:val="Porat"/>
              <w:widowControl w:val="0"/>
              <w:spacing w:line="276" w:lineRule="auto"/>
              <w:jc w:val="both"/>
              <w:rPr>
                <w:rFonts w:ascii="Times New Roman" w:hAnsi="Times New Roman"/>
                <w:sz w:val="24"/>
                <w:szCs w:val="24"/>
              </w:rPr>
            </w:pPr>
            <w:r w:rsidRPr="006A0EB4">
              <w:rPr>
                <w:rFonts w:ascii="Times New Roman" w:hAnsi="Times New Roman"/>
                <w:color w:val="000000" w:themeColor="text1"/>
                <w:sz w:val="24"/>
                <w:szCs w:val="24"/>
              </w:rPr>
              <w:t>Prisijungimo langų formose įdėtos nuorodos į tinklapius, kuriuose patalpinta metodinė informacija INVESTIS ir DMS naudotojams.</w:t>
            </w:r>
          </w:p>
        </w:tc>
      </w:tr>
      <w:tr w:rsidR="007C3669" w:rsidRPr="003117F3" w14:paraId="3C589774" w14:textId="77777777" w:rsidTr="12E0ADF1">
        <w:tc>
          <w:tcPr>
            <w:tcW w:w="704" w:type="dxa"/>
            <w:shd w:val="clear" w:color="auto" w:fill="auto"/>
          </w:tcPr>
          <w:p w14:paraId="5BCCF9D2" w14:textId="77777777" w:rsidR="007C3669" w:rsidRPr="003117F3" w:rsidRDefault="007C3669" w:rsidP="008B0242">
            <w:pPr>
              <w:pStyle w:val="Tablenumber"/>
              <w:numPr>
                <w:ilvl w:val="0"/>
                <w:numId w:val="7"/>
              </w:numPr>
              <w:spacing w:line="276" w:lineRule="auto"/>
              <w:rPr>
                <w:rFonts w:ascii="Times New Roman" w:hAnsi="Times New Roman"/>
                <w:sz w:val="24"/>
              </w:rPr>
            </w:pPr>
          </w:p>
        </w:tc>
        <w:tc>
          <w:tcPr>
            <w:tcW w:w="8888" w:type="dxa"/>
            <w:shd w:val="clear" w:color="auto" w:fill="auto"/>
            <w:vAlign w:val="center"/>
          </w:tcPr>
          <w:p w14:paraId="6198C208" w14:textId="196FB22E" w:rsidR="007C3669" w:rsidRPr="003117F3" w:rsidRDefault="007C3669" w:rsidP="007C3669">
            <w:pPr>
              <w:pStyle w:val="Porat"/>
              <w:widowControl w:val="0"/>
              <w:spacing w:line="276" w:lineRule="auto"/>
              <w:jc w:val="both"/>
              <w:rPr>
                <w:rFonts w:ascii="Times New Roman" w:hAnsi="Times New Roman"/>
                <w:sz w:val="24"/>
                <w:szCs w:val="24"/>
              </w:rPr>
            </w:pPr>
            <w:r w:rsidRPr="006A0EB4">
              <w:rPr>
                <w:rFonts w:ascii="Times New Roman" w:hAnsi="Times New Roman"/>
                <w:color w:val="000000" w:themeColor="text1"/>
                <w:sz w:val="24"/>
                <w:szCs w:val="24"/>
              </w:rPr>
              <w:t>Prisijungus DMS ir INVESTIS naudotojams, sukurti jų duomenų profiliai.</w:t>
            </w:r>
          </w:p>
        </w:tc>
      </w:tr>
      <w:tr w:rsidR="007C3669" w:rsidRPr="003117F3" w14:paraId="6A41C357" w14:textId="77777777" w:rsidTr="12E0ADF1">
        <w:tc>
          <w:tcPr>
            <w:tcW w:w="704" w:type="dxa"/>
            <w:shd w:val="clear" w:color="auto" w:fill="auto"/>
          </w:tcPr>
          <w:p w14:paraId="684CC4EA" w14:textId="77777777" w:rsidR="007C3669" w:rsidRPr="003117F3" w:rsidRDefault="007C3669" w:rsidP="008B0242">
            <w:pPr>
              <w:pStyle w:val="Tablenumber"/>
              <w:numPr>
                <w:ilvl w:val="0"/>
                <w:numId w:val="7"/>
              </w:numPr>
              <w:spacing w:line="276" w:lineRule="auto"/>
              <w:rPr>
                <w:rFonts w:ascii="Times New Roman" w:hAnsi="Times New Roman"/>
                <w:sz w:val="24"/>
              </w:rPr>
            </w:pPr>
          </w:p>
        </w:tc>
        <w:tc>
          <w:tcPr>
            <w:tcW w:w="8888" w:type="dxa"/>
            <w:shd w:val="clear" w:color="auto" w:fill="auto"/>
            <w:vAlign w:val="center"/>
          </w:tcPr>
          <w:p w14:paraId="642B3FF7" w14:textId="574A5B87" w:rsidR="007C3669" w:rsidRPr="003117F3" w:rsidRDefault="007C3669" w:rsidP="007C3669">
            <w:pPr>
              <w:pStyle w:val="Porat"/>
              <w:widowControl w:val="0"/>
              <w:spacing w:line="276" w:lineRule="auto"/>
              <w:jc w:val="both"/>
              <w:rPr>
                <w:rFonts w:ascii="Times New Roman" w:hAnsi="Times New Roman"/>
                <w:sz w:val="24"/>
                <w:szCs w:val="24"/>
              </w:rPr>
            </w:pPr>
            <w:r w:rsidRPr="006A0EB4">
              <w:rPr>
                <w:rFonts w:ascii="Times New Roman" w:hAnsi="Times New Roman"/>
                <w:color w:val="000000" w:themeColor="text1"/>
                <w:sz w:val="24"/>
                <w:szCs w:val="24"/>
              </w:rPr>
              <w:t xml:space="preserve">Prisijungimui naudojama VIISP </w:t>
            </w:r>
            <w:proofErr w:type="spellStart"/>
            <w:r w:rsidRPr="006A0EB4">
              <w:rPr>
                <w:rFonts w:ascii="Times New Roman" w:hAnsi="Times New Roman"/>
                <w:color w:val="000000" w:themeColor="text1"/>
                <w:sz w:val="24"/>
                <w:szCs w:val="24"/>
              </w:rPr>
              <w:t>autentifikacijos</w:t>
            </w:r>
            <w:proofErr w:type="spellEnd"/>
            <w:r w:rsidRPr="006A0EB4">
              <w:rPr>
                <w:rFonts w:ascii="Times New Roman" w:hAnsi="Times New Roman"/>
                <w:color w:val="000000" w:themeColor="text1"/>
                <w:sz w:val="24"/>
                <w:szCs w:val="24"/>
              </w:rPr>
              <w:t xml:space="preserve"> paslauga.</w:t>
            </w:r>
          </w:p>
        </w:tc>
      </w:tr>
      <w:tr w:rsidR="007C3669" w:rsidRPr="003117F3" w14:paraId="5168CB98" w14:textId="77777777" w:rsidTr="12E0ADF1">
        <w:tc>
          <w:tcPr>
            <w:tcW w:w="704" w:type="dxa"/>
            <w:shd w:val="clear" w:color="auto" w:fill="auto"/>
          </w:tcPr>
          <w:p w14:paraId="58E72434" w14:textId="77777777" w:rsidR="007C3669" w:rsidRPr="003117F3" w:rsidRDefault="007C3669" w:rsidP="008B0242">
            <w:pPr>
              <w:pStyle w:val="Tablenumber"/>
              <w:numPr>
                <w:ilvl w:val="0"/>
                <w:numId w:val="7"/>
              </w:numPr>
              <w:spacing w:line="276" w:lineRule="auto"/>
              <w:rPr>
                <w:rFonts w:ascii="Times New Roman" w:hAnsi="Times New Roman"/>
                <w:sz w:val="24"/>
              </w:rPr>
            </w:pPr>
          </w:p>
        </w:tc>
        <w:tc>
          <w:tcPr>
            <w:tcW w:w="8888" w:type="dxa"/>
            <w:shd w:val="clear" w:color="auto" w:fill="auto"/>
            <w:vAlign w:val="center"/>
          </w:tcPr>
          <w:p w14:paraId="3664BB0E" w14:textId="0BC0984E" w:rsidR="007C3669" w:rsidRPr="003117F3" w:rsidRDefault="007C3669" w:rsidP="007C3669">
            <w:pPr>
              <w:pStyle w:val="Porat"/>
              <w:widowControl w:val="0"/>
              <w:spacing w:line="276" w:lineRule="auto"/>
              <w:jc w:val="both"/>
              <w:rPr>
                <w:rFonts w:ascii="Times New Roman" w:hAnsi="Times New Roman"/>
                <w:sz w:val="24"/>
                <w:szCs w:val="24"/>
              </w:rPr>
            </w:pPr>
            <w:r w:rsidRPr="006A0EB4">
              <w:rPr>
                <w:rFonts w:ascii="Times New Roman" w:hAnsi="Times New Roman"/>
                <w:color w:val="000000" w:themeColor="text1"/>
                <w:sz w:val="24"/>
                <w:szCs w:val="24"/>
              </w:rPr>
              <w:t>INVESTIS turi galimybę formuoti ir siųsti el. laiškus, susijusius su pateiktais duomenų objektais ir atliktais veiksmais.</w:t>
            </w:r>
          </w:p>
        </w:tc>
      </w:tr>
      <w:tr w:rsidR="007C3669" w:rsidRPr="003117F3" w14:paraId="7C0470B0" w14:textId="77777777" w:rsidTr="12E0ADF1">
        <w:tc>
          <w:tcPr>
            <w:tcW w:w="704" w:type="dxa"/>
            <w:shd w:val="clear" w:color="auto" w:fill="auto"/>
          </w:tcPr>
          <w:p w14:paraId="5A7D4375" w14:textId="77777777" w:rsidR="007C3669" w:rsidRPr="003117F3" w:rsidRDefault="007C3669" w:rsidP="008B0242">
            <w:pPr>
              <w:pStyle w:val="Tablenumber"/>
              <w:numPr>
                <w:ilvl w:val="0"/>
                <w:numId w:val="7"/>
              </w:numPr>
              <w:spacing w:line="276" w:lineRule="auto"/>
              <w:rPr>
                <w:rFonts w:ascii="Times New Roman" w:hAnsi="Times New Roman"/>
                <w:sz w:val="24"/>
              </w:rPr>
            </w:pPr>
          </w:p>
        </w:tc>
        <w:tc>
          <w:tcPr>
            <w:tcW w:w="8888" w:type="dxa"/>
            <w:shd w:val="clear" w:color="auto" w:fill="auto"/>
            <w:vAlign w:val="center"/>
          </w:tcPr>
          <w:p w14:paraId="1291BCCB" w14:textId="421DB87A" w:rsidR="007C3669" w:rsidRPr="003117F3" w:rsidRDefault="007C3669" w:rsidP="007C3669">
            <w:pPr>
              <w:pStyle w:val="Porat"/>
              <w:widowControl w:val="0"/>
              <w:jc w:val="both"/>
              <w:rPr>
                <w:rFonts w:ascii="Times New Roman" w:hAnsi="Times New Roman"/>
                <w:sz w:val="24"/>
                <w:szCs w:val="24"/>
              </w:rPr>
            </w:pPr>
            <w:r w:rsidRPr="006A0EB4">
              <w:rPr>
                <w:rFonts w:ascii="Times New Roman" w:hAnsi="Times New Roman"/>
                <w:color w:val="000000" w:themeColor="text1"/>
                <w:sz w:val="24"/>
                <w:szCs w:val="24"/>
              </w:rPr>
              <w:t>Prisijungusiam INVESTIS ar DMS naudotojui suteikta galimybė susipažinti su taisyklėmis ir dokumentais pirmą kartą prisijungus arba po dokumentų pasikeitimo, kol naudotojas nepatvirtins susipažinimo, sistema neleidžia tęsti darbo.</w:t>
            </w:r>
          </w:p>
        </w:tc>
      </w:tr>
      <w:tr w:rsidR="007C3669" w:rsidRPr="003117F3" w14:paraId="4A2F394D" w14:textId="77777777" w:rsidTr="12E0ADF1">
        <w:tc>
          <w:tcPr>
            <w:tcW w:w="704" w:type="dxa"/>
            <w:shd w:val="clear" w:color="auto" w:fill="auto"/>
          </w:tcPr>
          <w:p w14:paraId="6C7023AD" w14:textId="77777777" w:rsidR="007C3669" w:rsidRPr="003117F3" w:rsidRDefault="007C3669" w:rsidP="008B0242">
            <w:pPr>
              <w:pStyle w:val="Tablenumber"/>
              <w:numPr>
                <w:ilvl w:val="0"/>
                <w:numId w:val="7"/>
              </w:numPr>
              <w:spacing w:line="276" w:lineRule="auto"/>
              <w:rPr>
                <w:rFonts w:ascii="Times New Roman" w:hAnsi="Times New Roman"/>
                <w:sz w:val="24"/>
              </w:rPr>
            </w:pPr>
          </w:p>
        </w:tc>
        <w:tc>
          <w:tcPr>
            <w:tcW w:w="8888" w:type="dxa"/>
            <w:shd w:val="clear" w:color="auto" w:fill="auto"/>
            <w:vAlign w:val="center"/>
          </w:tcPr>
          <w:p w14:paraId="2515A387" w14:textId="76BD64B0" w:rsidR="007C3669" w:rsidRPr="003117F3" w:rsidRDefault="007C3669" w:rsidP="007C3669">
            <w:pPr>
              <w:pStyle w:val="Porat"/>
              <w:widowControl w:val="0"/>
              <w:spacing w:line="276" w:lineRule="auto"/>
              <w:jc w:val="both"/>
              <w:rPr>
                <w:rFonts w:ascii="Times New Roman" w:hAnsi="Times New Roman"/>
                <w:sz w:val="24"/>
                <w:szCs w:val="24"/>
              </w:rPr>
            </w:pPr>
            <w:r w:rsidRPr="006A0EB4">
              <w:rPr>
                <w:rFonts w:ascii="Times New Roman" w:hAnsi="Times New Roman"/>
                <w:color w:val="000000" w:themeColor="text1"/>
                <w:sz w:val="24"/>
                <w:szCs w:val="24"/>
              </w:rPr>
              <w:t>Modulių antraštėse nurodyti</w:t>
            </w:r>
            <w:r w:rsidR="005944A0" w:rsidRPr="006A0EB4">
              <w:rPr>
                <w:rFonts w:ascii="Times New Roman" w:hAnsi="Times New Roman"/>
                <w:color w:val="000000" w:themeColor="text1"/>
                <w:sz w:val="24"/>
                <w:szCs w:val="24"/>
              </w:rPr>
              <w:t xml:space="preserve"> INVESTIS</w:t>
            </w:r>
            <w:r w:rsidRPr="006A0EB4">
              <w:rPr>
                <w:rFonts w:ascii="Times New Roman" w:hAnsi="Times New Roman"/>
                <w:color w:val="000000" w:themeColor="text1"/>
                <w:sz w:val="24"/>
                <w:szCs w:val="24"/>
              </w:rPr>
              <w:t xml:space="preserve"> logotipas, prisijungusio naudotojo duomenys, atsijungimo, profilio nustatymų, suteiktų teisių ir pagalbos funkciniai mygtukai.</w:t>
            </w:r>
          </w:p>
        </w:tc>
      </w:tr>
      <w:tr w:rsidR="007C3669" w:rsidRPr="003117F3" w14:paraId="2DBA94BB" w14:textId="77777777" w:rsidTr="12E0ADF1">
        <w:tc>
          <w:tcPr>
            <w:tcW w:w="704" w:type="dxa"/>
            <w:shd w:val="clear" w:color="auto" w:fill="auto"/>
          </w:tcPr>
          <w:p w14:paraId="10B60ED9" w14:textId="77777777" w:rsidR="007C3669" w:rsidRPr="003117F3" w:rsidRDefault="007C3669" w:rsidP="008B0242">
            <w:pPr>
              <w:pStyle w:val="Tablenumber"/>
              <w:numPr>
                <w:ilvl w:val="0"/>
                <w:numId w:val="7"/>
              </w:numPr>
              <w:spacing w:line="276" w:lineRule="auto"/>
              <w:rPr>
                <w:rFonts w:ascii="Times New Roman" w:hAnsi="Times New Roman"/>
                <w:sz w:val="24"/>
              </w:rPr>
            </w:pPr>
          </w:p>
        </w:tc>
        <w:tc>
          <w:tcPr>
            <w:tcW w:w="8888" w:type="dxa"/>
            <w:shd w:val="clear" w:color="auto" w:fill="auto"/>
            <w:vAlign w:val="center"/>
          </w:tcPr>
          <w:p w14:paraId="33646670" w14:textId="73FCA021" w:rsidR="007C3669" w:rsidRPr="003117F3" w:rsidRDefault="007C3669" w:rsidP="007C3669">
            <w:pPr>
              <w:pStyle w:val="Porat"/>
              <w:widowControl w:val="0"/>
              <w:spacing w:line="276" w:lineRule="auto"/>
              <w:jc w:val="both"/>
              <w:rPr>
                <w:rFonts w:ascii="Times New Roman" w:hAnsi="Times New Roman"/>
                <w:sz w:val="24"/>
                <w:szCs w:val="24"/>
              </w:rPr>
            </w:pPr>
            <w:r w:rsidRPr="006A0EB4">
              <w:rPr>
                <w:rFonts w:ascii="Times New Roman" w:hAnsi="Times New Roman"/>
                <w:color w:val="000000" w:themeColor="text1"/>
                <w:sz w:val="24"/>
                <w:szCs w:val="24"/>
              </w:rPr>
              <w:t>Moduliuose parinkčių juostoje nurodyti funkciniai moduliai, rodomi priklausomai nuo prisijungusio naudotojo teisių.</w:t>
            </w:r>
          </w:p>
        </w:tc>
      </w:tr>
      <w:tr w:rsidR="007C3669" w:rsidRPr="003117F3" w14:paraId="628F6B02" w14:textId="77777777" w:rsidTr="12E0ADF1">
        <w:tc>
          <w:tcPr>
            <w:tcW w:w="704" w:type="dxa"/>
            <w:shd w:val="clear" w:color="auto" w:fill="auto"/>
          </w:tcPr>
          <w:p w14:paraId="62C5C99C" w14:textId="77777777" w:rsidR="007C3669" w:rsidRPr="003117F3" w:rsidRDefault="007C3669" w:rsidP="008B0242">
            <w:pPr>
              <w:pStyle w:val="Tablenumber"/>
              <w:numPr>
                <w:ilvl w:val="0"/>
                <w:numId w:val="7"/>
              </w:numPr>
              <w:spacing w:line="276" w:lineRule="auto"/>
              <w:rPr>
                <w:rFonts w:ascii="Times New Roman" w:hAnsi="Times New Roman"/>
                <w:sz w:val="24"/>
              </w:rPr>
            </w:pPr>
          </w:p>
        </w:tc>
        <w:tc>
          <w:tcPr>
            <w:tcW w:w="8888" w:type="dxa"/>
            <w:shd w:val="clear" w:color="auto" w:fill="auto"/>
            <w:vAlign w:val="center"/>
          </w:tcPr>
          <w:p w14:paraId="58D44607" w14:textId="1956557A" w:rsidR="007C3669" w:rsidRPr="003117F3" w:rsidRDefault="007C3669" w:rsidP="007C3669">
            <w:pPr>
              <w:pStyle w:val="Porat"/>
              <w:widowControl w:val="0"/>
              <w:spacing w:line="276" w:lineRule="auto"/>
              <w:jc w:val="both"/>
              <w:rPr>
                <w:rFonts w:ascii="Times New Roman" w:hAnsi="Times New Roman"/>
                <w:sz w:val="24"/>
                <w:szCs w:val="24"/>
              </w:rPr>
            </w:pPr>
            <w:r w:rsidRPr="006A0EB4">
              <w:rPr>
                <w:rFonts w:ascii="Times New Roman" w:hAnsi="Times New Roman"/>
                <w:color w:val="000000" w:themeColor="text1"/>
                <w:sz w:val="24"/>
                <w:szCs w:val="24"/>
              </w:rPr>
              <w:t>Jei INVESTIS ar DMS moduliai neveikia, rodomas atitinkamas pranešimas.</w:t>
            </w:r>
          </w:p>
        </w:tc>
      </w:tr>
      <w:tr w:rsidR="007C3669" w:rsidRPr="003117F3" w14:paraId="09F317B0" w14:textId="77777777" w:rsidTr="12E0ADF1">
        <w:tc>
          <w:tcPr>
            <w:tcW w:w="704" w:type="dxa"/>
            <w:shd w:val="clear" w:color="auto" w:fill="auto"/>
          </w:tcPr>
          <w:p w14:paraId="7F5EA62A" w14:textId="77777777" w:rsidR="007C3669" w:rsidRPr="003117F3" w:rsidRDefault="007C3669" w:rsidP="008B0242">
            <w:pPr>
              <w:pStyle w:val="Tablenumber"/>
              <w:numPr>
                <w:ilvl w:val="0"/>
                <w:numId w:val="7"/>
              </w:numPr>
              <w:spacing w:line="276" w:lineRule="auto"/>
              <w:rPr>
                <w:rFonts w:ascii="Times New Roman" w:hAnsi="Times New Roman"/>
                <w:sz w:val="24"/>
              </w:rPr>
            </w:pPr>
          </w:p>
        </w:tc>
        <w:tc>
          <w:tcPr>
            <w:tcW w:w="8888" w:type="dxa"/>
            <w:shd w:val="clear" w:color="auto" w:fill="auto"/>
            <w:vAlign w:val="center"/>
          </w:tcPr>
          <w:p w14:paraId="6D199842" w14:textId="31E3B8BA" w:rsidR="007C3669" w:rsidRPr="003117F3" w:rsidRDefault="007C3669" w:rsidP="007C3669">
            <w:pPr>
              <w:pStyle w:val="Porat"/>
              <w:widowControl w:val="0"/>
              <w:spacing w:line="276" w:lineRule="auto"/>
              <w:jc w:val="both"/>
              <w:rPr>
                <w:rFonts w:ascii="Times New Roman" w:hAnsi="Times New Roman"/>
                <w:sz w:val="24"/>
                <w:szCs w:val="24"/>
              </w:rPr>
            </w:pPr>
            <w:r w:rsidRPr="006A0EB4">
              <w:rPr>
                <w:rFonts w:ascii="Times New Roman" w:hAnsi="Times New Roman"/>
                <w:color w:val="000000" w:themeColor="text1"/>
                <w:sz w:val="24"/>
                <w:szCs w:val="24"/>
              </w:rPr>
              <w:t>INVESTIS ir DMS naudotojai turi galimybę teikdami duomenų formas ar INVESTIS duomenų objektus pridėti kelias rinkmenas vienu metu.</w:t>
            </w:r>
          </w:p>
        </w:tc>
      </w:tr>
      <w:tr w:rsidR="007C3669" w:rsidRPr="003117F3" w14:paraId="003E563A" w14:textId="77777777" w:rsidTr="12E0ADF1">
        <w:tc>
          <w:tcPr>
            <w:tcW w:w="704" w:type="dxa"/>
            <w:shd w:val="clear" w:color="auto" w:fill="auto"/>
          </w:tcPr>
          <w:p w14:paraId="4DE06A37" w14:textId="77777777" w:rsidR="007C3669" w:rsidRPr="003117F3" w:rsidRDefault="007C3669" w:rsidP="008B0242">
            <w:pPr>
              <w:pStyle w:val="Tablenumber"/>
              <w:numPr>
                <w:ilvl w:val="0"/>
                <w:numId w:val="7"/>
              </w:numPr>
              <w:spacing w:line="276" w:lineRule="auto"/>
              <w:rPr>
                <w:rFonts w:ascii="Times New Roman" w:hAnsi="Times New Roman"/>
                <w:sz w:val="24"/>
              </w:rPr>
            </w:pPr>
          </w:p>
        </w:tc>
        <w:tc>
          <w:tcPr>
            <w:tcW w:w="8888" w:type="dxa"/>
            <w:shd w:val="clear" w:color="auto" w:fill="auto"/>
            <w:vAlign w:val="center"/>
          </w:tcPr>
          <w:p w14:paraId="3557B16C" w14:textId="3F337148" w:rsidR="007C3669" w:rsidRPr="003117F3" w:rsidRDefault="007C3669" w:rsidP="007C3669">
            <w:pPr>
              <w:pStyle w:val="Porat"/>
              <w:widowControl w:val="0"/>
              <w:spacing w:line="276" w:lineRule="auto"/>
              <w:jc w:val="both"/>
              <w:rPr>
                <w:rFonts w:ascii="Times New Roman" w:hAnsi="Times New Roman"/>
                <w:sz w:val="24"/>
                <w:szCs w:val="24"/>
              </w:rPr>
            </w:pPr>
            <w:r w:rsidRPr="006A0EB4">
              <w:rPr>
                <w:rFonts w:ascii="Times New Roman" w:hAnsi="Times New Roman"/>
                <w:color w:val="000000" w:themeColor="text1"/>
                <w:sz w:val="24"/>
                <w:szCs w:val="24"/>
              </w:rPr>
              <w:t>Modulių duomenų formos sudaro antraštę, parinkčių juostą, navigacijos kelio nuorodą, formos mygtukus ir laukus.</w:t>
            </w:r>
          </w:p>
        </w:tc>
      </w:tr>
      <w:tr w:rsidR="007C3669" w:rsidRPr="003117F3" w14:paraId="224BC851" w14:textId="77777777" w:rsidTr="12E0ADF1">
        <w:tc>
          <w:tcPr>
            <w:tcW w:w="704" w:type="dxa"/>
            <w:shd w:val="clear" w:color="auto" w:fill="auto"/>
          </w:tcPr>
          <w:p w14:paraId="06AFFC48" w14:textId="77777777" w:rsidR="007C3669" w:rsidRPr="003117F3" w:rsidRDefault="007C3669" w:rsidP="008B0242">
            <w:pPr>
              <w:pStyle w:val="Tablenumber"/>
              <w:numPr>
                <w:ilvl w:val="0"/>
                <w:numId w:val="7"/>
              </w:numPr>
              <w:spacing w:line="276" w:lineRule="auto"/>
              <w:rPr>
                <w:rFonts w:ascii="Times New Roman" w:hAnsi="Times New Roman"/>
                <w:sz w:val="24"/>
              </w:rPr>
            </w:pPr>
          </w:p>
        </w:tc>
        <w:tc>
          <w:tcPr>
            <w:tcW w:w="8888" w:type="dxa"/>
            <w:shd w:val="clear" w:color="auto" w:fill="auto"/>
            <w:vAlign w:val="center"/>
          </w:tcPr>
          <w:p w14:paraId="286E15EC" w14:textId="76229760" w:rsidR="007C3669" w:rsidRPr="003117F3" w:rsidRDefault="007C3669" w:rsidP="007C3669">
            <w:pPr>
              <w:pStyle w:val="Porat"/>
              <w:widowControl w:val="0"/>
              <w:spacing w:line="276" w:lineRule="auto"/>
              <w:jc w:val="both"/>
              <w:rPr>
                <w:rFonts w:ascii="Times New Roman" w:hAnsi="Times New Roman"/>
                <w:sz w:val="24"/>
                <w:szCs w:val="24"/>
              </w:rPr>
            </w:pPr>
            <w:r w:rsidRPr="006A0EB4">
              <w:rPr>
                <w:rFonts w:ascii="Times New Roman" w:hAnsi="Times New Roman"/>
                <w:color w:val="000000" w:themeColor="text1"/>
                <w:sz w:val="24"/>
                <w:szCs w:val="24"/>
              </w:rPr>
              <w:t>INVESTIS ir DMS naudotojai turi galimybę parsisiųsti rinkmenas, prikabintas prie INVESTIS duomenų objektų, nurodytą rinkmenų skaičių vienu metu.</w:t>
            </w:r>
          </w:p>
        </w:tc>
      </w:tr>
    </w:tbl>
    <w:p w14:paraId="63C03293" w14:textId="7FE35223" w:rsidR="00E865A9" w:rsidRPr="003117F3" w:rsidRDefault="004D12AC" w:rsidP="00E865A9">
      <w:pPr>
        <w:pStyle w:val="Lentel"/>
        <w:ind w:left="0" w:firstLine="567"/>
        <w:rPr>
          <w:sz w:val="24"/>
          <w:szCs w:val="24"/>
        </w:rPr>
      </w:pPr>
      <w:r w:rsidRPr="003117F3">
        <w:rPr>
          <w:sz w:val="24"/>
          <w:szCs w:val="24"/>
        </w:rPr>
        <w:t>INVESTIS</w:t>
      </w:r>
      <w:r w:rsidR="006D5AE7" w:rsidRPr="003117F3">
        <w:rPr>
          <w:sz w:val="24"/>
          <w:szCs w:val="24"/>
        </w:rPr>
        <w:t xml:space="preserve"> </w:t>
      </w:r>
      <w:r w:rsidR="001334C8" w:rsidRPr="003117F3">
        <w:rPr>
          <w:sz w:val="24"/>
          <w:szCs w:val="24"/>
        </w:rPr>
        <w:t xml:space="preserve">tenkinami </w:t>
      </w:r>
      <w:r w:rsidR="006D5AE7" w:rsidRPr="003117F3">
        <w:rPr>
          <w:sz w:val="24"/>
          <w:szCs w:val="24"/>
        </w:rPr>
        <w:t xml:space="preserve">vidinių modulių bendrieji </w:t>
      </w:r>
      <w:r w:rsidR="00E865A9" w:rsidRPr="003117F3">
        <w:rPr>
          <w:sz w:val="24"/>
          <w:szCs w:val="24"/>
        </w:rPr>
        <w:t>reikalavimai</w:t>
      </w:r>
    </w:p>
    <w:tbl>
      <w:tblPr>
        <w:tblW w:w="95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704"/>
        <w:gridCol w:w="8888"/>
      </w:tblGrid>
      <w:tr w:rsidR="00E865A9" w:rsidRPr="003117F3" w14:paraId="2DCF0133" w14:textId="77777777" w:rsidTr="008B0242">
        <w:trPr>
          <w:trHeight w:val="146"/>
          <w:tblHeader/>
        </w:trPr>
        <w:tc>
          <w:tcPr>
            <w:tcW w:w="704" w:type="dxa"/>
            <w:shd w:val="clear" w:color="auto" w:fill="9CC2E5" w:themeFill="accent1" w:themeFillTint="99"/>
            <w:vAlign w:val="center"/>
          </w:tcPr>
          <w:p w14:paraId="5F612FCE" w14:textId="77777777" w:rsidR="00E865A9" w:rsidRPr="003117F3" w:rsidRDefault="00E865A9" w:rsidP="5C15DA64">
            <w:pPr>
              <w:pStyle w:val="Tekstas"/>
              <w:ind w:firstLine="0"/>
              <w:rPr>
                <w:b/>
                <w:bCs/>
                <w:szCs w:val="24"/>
              </w:rPr>
            </w:pPr>
            <w:r w:rsidRPr="003117F3">
              <w:rPr>
                <w:b/>
                <w:bCs/>
                <w:szCs w:val="24"/>
              </w:rPr>
              <w:t>Eil. Nr.</w:t>
            </w:r>
          </w:p>
        </w:tc>
        <w:tc>
          <w:tcPr>
            <w:tcW w:w="8888" w:type="dxa"/>
            <w:shd w:val="clear" w:color="auto" w:fill="9CC2E5" w:themeFill="accent1" w:themeFillTint="99"/>
            <w:vAlign w:val="center"/>
          </w:tcPr>
          <w:p w14:paraId="2E73DC16" w14:textId="77777777" w:rsidR="00E865A9" w:rsidRPr="003117F3" w:rsidRDefault="00E865A9" w:rsidP="76F44F67">
            <w:pPr>
              <w:pStyle w:val="Tekstas"/>
              <w:ind w:firstLine="0"/>
              <w:rPr>
                <w:b/>
                <w:bCs/>
                <w:szCs w:val="24"/>
              </w:rPr>
            </w:pPr>
            <w:r w:rsidRPr="003117F3">
              <w:rPr>
                <w:b/>
                <w:bCs/>
                <w:szCs w:val="24"/>
              </w:rPr>
              <w:t>Reikalavimo aprašymas</w:t>
            </w:r>
          </w:p>
        </w:tc>
      </w:tr>
      <w:tr w:rsidR="00BB05E8" w:rsidRPr="003117F3" w14:paraId="53886FD2" w14:textId="77777777" w:rsidTr="008B0242">
        <w:trPr>
          <w:trHeight w:val="1131"/>
        </w:trPr>
        <w:tc>
          <w:tcPr>
            <w:tcW w:w="704" w:type="dxa"/>
            <w:shd w:val="clear" w:color="auto" w:fill="auto"/>
          </w:tcPr>
          <w:p w14:paraId="796DC6C2" w14:textId="77777777" w:rsidR="00BB05E8" w:rsidRPr="003117F3" w:rsidRDefault="00BB05E8" w:rsidP="008B0242">
            <w:pPr>
              <w:pStyle w:val="Tablenumber"/>
              <w:numPr>
                <w:ilvl w:val="0"/>
                <w:numId w:val="7"/>
              </w:numPr>
              <w:spacing w:line="276" w:lineRule="auto"/>
              <w:rPr>
                <w:rFonts w:ascii="Times New Roman" w:hAnsi="Times New Roman"/>
                <w:sz w:val="24"/>
              </w:rPr>
            </w:pPr>
          </w:p>
        </w:tc>
        <w:tc>
          <w:tcPr>
            <w:tcW w:w="8888" w:type="dxa"/>
            <w:shd w:val="clear" w:color="auto" w:fill="auto"/>
            <w:vAlign w:val="center"/>
          </w:tcPr>
          <w:p w14:paraId="036EFA64" w14:textId="4DE6739D" w:rsidR="00BB05E8" w:rsidRPr="003117F3" w:rsidRDefault="54F1CEF2" w:rsidP="00BB05E8">
            <w:pPr>
              <w:pStyle w:val="Porat"/>
              <w:widowControl w:val="0"/>
              <w:spacing w:line="276" w:lineRule="auto"/>
              <w:jc w:val="both"/>
              <w:rPr>
                <w:rFonts w:ascii="Times New Roman" w:hAnsi="Times New Roman"/>
                <w:sz w:val="24"/>
                <w:szCs w:val="24"/>
              </w:rPr>
            </w:pPr>
            <w:r w:rsidRPr="006A0EB4">
              <w:rPr>
                <w:rFonts w:ascii="Times New Roman" w:hAnsi="Times New Roman"/>
                <w:color w:val="000000" w:themeColor="text1"/>
                <w:sz w:val="24"/>
                <w:szCs w:val="24"/>
              </w:rPr>
              <w:t>INVESTIS vidinių modulių pagrindinio lango formoje atvaizduoja</w:t>
            </w:r>
            <w:r w:rsidR="00CF522C" w:rsidRPr="006A0EB4">
              <w:rPr>
                <w:rFonts w:ascii="Times New Roman" w:hAnsi="Times New Roman"/>
                <w:color w:val="000000" w:themeColor="text1"/>
                <w:sz w:val="24"/>
                <w:szCs w:val="24"/>
              </w:rPr>
              <w:t>mi</w:t>
            </w:r>
            <w:r w:rsidRPr="006A0EB4">
              <w:rPr>
                <w:rFonts w:ascii="Times New Roman" w:hAnsi="Times New Roman"/>
                <w:color w:val="000000" w:themeColor="text1"/>
                <w:sz w:val="24"/>
                <w:szCs w:val="24"/>
              </w:rPr>
              <w:t xml:space="preserve"> priskirtų „Mano projektai“ projektų </w:t>
            </w:r>
            <w:r w:rsidR="00CF522C" w:rsidRPr="006A0EB4">
              <w:rPr>
                <w:rFonts w:ascii="Times New Roman" w:hAnsi="Times New Roman"/>
                <w:color w:val="000000" w:themeColor="text1"/>
                <w:sz w:val="24"/>
                <w:szCs w:val="24"/>
              </w:rPr>
              <w:t>duomenys</w:t>
            </w:r>
            <w:r w:rsidRPr="006A0EB4">
              <w:rPr>
                <w:rFonts w:ascii="Times New Roman" w:hAnsi="Times New Roman"/>
                <w:color w:val="000000" w:themeColor="text1"/>
                <w:sz w:val="24"/>
                <w:szCs w:val="24"/>
              </w:rPr>
              <w:t xml:space="preserve">: bendras projektų skaičius ir jų bendra vertė, vertinamų projektų skaičius ir jų bendra vertė, ruošiamų projektų skaičius ir jų vertė, įgyvendinamų projektų skaičius ir jų vertė ir baigtų projektų skaičius ir jų vertė. </w:t>
            </w:r>
          </w:p>
        </w:tc>
      </w:tr>
      <w:tr w:rsidR="00BB05E8" w:rsidRPr="003117F3" w14:paraId="7230F071" w14:textId="77777777" w:rsidTr="008B0242">
        <w:trPr>
          <w:trHeight w:val="348"/>
        </w:trPr>
        <w:tc>
          <w:tcPr>
            <w:tcW w:w="704" w:type="dxa"/>
            <w:shd w:val="clear" w:color="auto" w:fill="auto"/>
          </w:tcPr>
          <w:p w14:paraId="78F64151" w14:textId="77777777" w:rsidR="00BB05E8" w:rsidRPr="003117F3" w:rsidRDefault="00BB05E8" w:rsidP="008B0242">
            <w:pPr>
              <w:pStyle w:val="Tablenumber"/>
              <w:numPr>
                <w:ilvl w:val="0"/>
                <w:numId w:val="7"/>
              </w:numPr>
              <w:spacing w:line="276" w:lineRule="auto"/>
              <w:rPr>
                <w:rFonts w:ascii="Times New Roman" w:hAnsi="Times New Roman"/>
                <w:sz w:val="24"/>
              </w:rPr>
            </w:pPr>
          </w:p>
        </w:tc>
        <w:tc>
          <w:tcPr>
            <w:tcW w:w="8888" w:type="dxa"/>
            <w:shd w:val="clear" w:color="auto" w:fill="auto"/>
            <w:vAlign w:val="center"/>
          </w:tcPr>
          <w:p w14:paraId="1A34AF2C" w14:textId="00D4EF31" w:rsidR="00BB05E8" w:rsidRPr="003117F3" w:rsidRDefault="54F1CEF2" w:rsidP="00BB05E8">
            <w:pPr>
              <w:pStyle w:val="Porat"/>
              <w:widowControl w:val="0"/>
              <w:spacing w:line="276" w:lineRule="auto"/>
              <w:jc w:val="both"/>
              <w:rPr>
                <w:rFonts w:ascii="Times New Roman" w:hAnsi="Times New Roman"/>
                <w:sz w:val="24"/>
                <w:szCs w:val="24"/>
              </w:rPr>
            </w:pPr>
            <w:r w:rsidRPr="006A0EB4">
              <w:rPr>
                <w:rFonts w:ascii="Times New Roman" w:hAnsi="Times New Roman"/>
                <w:color w:val="000000" w:themeColor="text1"/>
                <w:sz w:val="24"/>
                <w:szCs w:val="24"/>
              </w:rPr>
              <w:t>INVESTIS vidinių aplikacijų modulių pagrindinio lango formoje įdiegta galimybė peržiūrėti prisijungusio naudotojo gautus pranešimus (įvykius, priminimus) ir visus jam priskirtus nebaigtus INVESTIS duomenų objektus (aktyvius patikros lapus) ir jų atlikimo terminus.</w:t>
            </w:r>
          </w:p>
        </w:tc>
      </w:tr>
      <w:tr w:rsidR="00CB36B5" w:rsidRPr="003117F3" w14:paraId="39C0B450" w14:textId="77777777" w:rsidTr="008B0242">
        <w:trPr>
          <w:trHeight w:val="348"/>
        </w:trPr>
        <w:tc>
          <w:tcPr>
            <w:tcW w:w="704" w:type="dxa"/>
            <w:shd w:val="clear" w:color="auto" w:fill="auto"/>
          </w:tcPr>
          <w:p w14:paraId="5A850780" w14:textId="77777777" w:rsidR="00CB36B5" w:rsidRPr="003117F3" w:rsidRDefault="00CB36B5" w:rsidP="008B0242">
            <w:pPr>
              <w:pStyle w:val="Tablenumber"/>
              <w:numPr>
                <w:ilvl w:val="0"/>
                <w:numId w:val="7"/>
              </w:numPr>
              <w:spacing w:line="276" w:lineRule="auto"/>
              <w:rPr>
                <w:rFonts w:ascii="Times New Roman" w:hAnsi="Times New Roman"/>
                <w:sz w:val="24"/>
              </w:rPr>
            </w:pPr>
          </w:p>
        </w:tc>
        <w:tc>
          <w:tcPr>
            <w:tcW w:w="8888" w:type="dxa"/>
            <w:shd w:val="clear" w:color="auto" w:fill="auto"/>
          </w:tcPr>
          <w:p w14:paraId="3C7D9B6F" w14:textId="31F1D271" w:rsidR="00CB36B5" w:rsidRPr="003117F3" w:rsidRDefault="54F1CEF2" w:rsidP="006D5AE7">
            <w:pPr>
              <w:pStyle w:val="Porat"/>
              <w:widowControl w:val="0"/>
              <w:spacing w:line="276" w:lineRule="auto"/>
              <w:jc w:val="both"/>
              <w:rPr>
                <w:rFonts w:ascii="Times New Roman" w:hAnsi="Times New Roman"/>
                <w:sz w:val="24"/>
                <w:szCs w:val="24"/>
              </w:rPr>
            </w:pPr>
            <w:r w:rsidRPr="003117F3">
              <w:rPr>
                <w:rFonts w:ascii="Times New Roman" w:hAnsi="Times New Roman"/>
                <w:sz w:val="24"/>
                <w:szCs w:val="24"/>
              </w:rPr>
              <w:t>INVESTIS vidiniai moduliai sukurti kelių lygių, apimantys tiek konkretaus projekto lygio, tiek visų INVESTIS projektų duomenų objektų tvarkymą. Ekraninių formų ir modulių detalus skaičius suderintas sutarties vykdymo metu.</w:t>
            </w:r>
          </w:p>
        </w:tc>
      </w:tr>
      <w:tr w:rsidR="006D5AE7" w:rsidRPr="003117F3" w14:paraId="204ADACD" w14:textId="77777777" w:rsidTr="008B0242">
        <w:trPr>
          <w:trHeight w:val="348"/>
        </w:trPr>
        <w:tc>
          <w:tcPr>
            <w:tcW w:w="704" w:type="dxa"/>
            <w:shd w:val="clear" w:color="auto" w:fill="auto"/>
          </w:tcPr>
          <w:p w14:paraId="67690E9F" w14:textId="77777777" w:rsidR="006D5AE7" w:rsidRPr="003117F3" w:rsidRDefault="006D5AE7" w:rsidP="008B0242">
            <w:pPr>
              <w:pStyle w:val="Tablenumber"/>
              <w:numPr>
                <w:ilvl w:val="0"/>
                <w:numId w:val="7"/>
              </w:numPr>
              <w:spacing w:line="276" w:lineRule="auto"/>
              <w:rPr>
                <w:rFonts w:ascii="Times New Roman" w:hAnsi="Times New Roman"/>
                <w:sz w:val="24"/>
              </w:rPr>
            </w:pPr>
          </w:p>
        </w:tc>
        <w:tc>
          <w:tcPr>
            <w:tcW w:w="8888" w:type="dxa"/>
            <w:shd w:val="clear" w:color="auto" w:fill="auto"/>
          </w:tcPr>
          <w:p w14:paraId="4462E07C" w14:textId="0CE51C9B" w:rsidR="006D5AE7" w:rsidRPr="003117F3" w:rsidRDefault="54F1CEF2" w:rsidP="00411162">
            <w:pPr>
              <w:pStyle w:val="Porat"/>
              <w:widowControl w:val="0"/>
              <w:tabs>
                <w:tab w:val="clear" w:pos="4986"/>
                <w:tab w:val="clear" w:pos="9972"/>
                <w:tab w:val="left" w:pos="1993"/>
              </w:tabs>
              <w:spacing w:line="276" w:lineRule="auto"/>
              <w:jc w:val="both"/>
              <w:rPr>
                <w:rFonts w:ascii="Times New Roman" w:hAnsi="Times New Roman"/>
                <w:sz w:val="24"/>
                <w:szCs w:val="24"/>
              </w:rPr>
            </w:pPr>
            <w:r w:rsidRPr="003117F3">
              <w:rPr>
                <w:rFonts w:ascii="Times New Roman" w:hAnsi="Times New Roman"/>
                <w:sz w:val="24"/>
                <w:szCs w:val="24"/>
              </w:rPr>
              <w:t>INVESTIS naudotojams suteikta galimybė registruoti DMS naudotojų teikiamus duomenis per INVESTIS vidinius modulius, kai duomenys nepateikiami per DMS modulius.</w:t>
            </w:r>
          </w:p>
        </w:tc>
      </w:tr>
    </w:tbl>
    <w:p w14:paraId="30D22360" w14:textId="55725A1D" w:rsidR="00E865A9" w:rsidRPr="003117F3" w:rsidRDefault="001334C8" w:rsidP="00E865A9">
      <w:pPr>
        <w:pStyle w:val="Lentel"/>
        <w:ind w:left="0" w:firstLine="567"/>
        <w:rPr>
          <w:sz w:val="24"/>
          <w:szCs w:val="24"/>
        </w:rPr>
      </w:pPr>
      <w:r w:rsidRPr="003117F3">
        <w:rPr>
          <w:sz w:val="24"/>
          <w:szCs w:val="24"/>
        </w:rPr>
        <w:t xml:space="preserve">Tenkinami </w:t>
      </w:r>
      <w:r w:rsidR="00E865A9" w:rsidRPr="003117F3">
        <w:rPr>
          <w:sz w:val="24"/>
          <w:szCs w:val="24"/>
        </w:rPr>
        <w:t xml:space="preserve">DMS </w:t>
      </w:r>
      <w:r w:rsidR="006D5AE7" w:rsidRPr="003117F3">
        <w:rPr>
          <w:sz w:val="24"/>
          <w:szCs w:val="24"/>
        </w:rPr>
        <w:t xml:space="preserve">modulių bendrieji </w:t>
      </w:r>
      <w:r w:rsidR="00E865A9" w:rsidRPr="003117F3">
        <w:rPr>
          <w:sz w:val="24"/>
          <w:szCs w:val="24"/>
        </w:rPr>
        <w:t xml:space="preserve">reikalavimai </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704"/>
        <w:gridCol w:w="8930"/>
      </w:tblGrid>
      <w:tr w:rsidR="00E865A9" w:rsidRPr="003117F3" w14:paraId="5D177A71" w14:textId="77777777" w:rsidTr="000101A8">
        <w:trPr>
          <w:trHeight w:val="146"/>
          <w:tblHeader/>
        </w:trPr>
        <w:tc>
          <w:tcPr>
            <w:tcW w:w="704" w:type="dxa"/>
            <w:shd w:val="clear" w:color="auto" w:fill="9CC2E5" w:themeFill="accent1" w:themeFillTint="99"/>
            <w:vAlign w:val="center"/>
          </w:tcPr>
          <w:p w14:paraId="08A3EA34" w14:textId="77777777" w:rsidR="00E865A9" w:rsidRPr="003117F3" w:rsidRDefault="00E865A9" w:rsidP="5C15DA64">
            <w:pPr>
              <w:pStyle w:val="Tekstas"/>
              <w:ind w:firstLine="0"/>
              <w:rPr>
                <w:b/>
                <w:bCs/>
                <w:szCs w:val="24"/>
              </w:rPr>
            </w:pPr>
            <w:r w:rsidRPr="003117F3">
              <w:rPr>
                <w:b/>
                <w:bCs/>
                <w:szCs w:val="24"/>
              </w:rPr>
              <w:t>Eil. Nr.</w:t>
            </w:r>
          </w:p>
        </w:tc>
        <w:tc>
          <w:tcPr>
            <w:tcW w:w="8930" w:type="dxa"/>
            <w:shd w:val="clear" w:color="auto" w:fill="9CC2E5" w:themeFill="accent1" w:themeFillTint="99"/>
            <w:vAlign w:val="center"/>
          </w:tcPr>
          <w:p w14:paraId="135C7594" w14:textId="77777777" w:rsidR="00E865A9" w:rsidRPr="003117F3" w:rsidRDefault="00E865A9" w:rsidP="76F44F67">
            <w:pPr>
              <w:pStyle w:val="Tekstas"/>
              <w:ind w:firstLine="0"/>
              <w:rPr>
                <w:b/>
                <w:bCs/>
                <w:szCs w:val="24"/>
              </w:rPr>
            </w:pPr>
            <w:r w:rsidRPr="003117F3">
              <w:rPr>
                <w:b/>
                <w:bCs/>
                <w:szCs w:val="24"/>
              </w:rPr>
              <w:t>Reikalavimo aprašymas</w:t>
            </w:r>
          </w:p>
        </w:tc>
      </w:tr>
      <w:tr w:rsidR="00411162" w:rsidRPr="003117F3" w14:paraId="631EB765" w14:textId="77777777" w:rsidTr="000101A8">
        <w:tc>
          <w:tcPr>
            <w:tcW w:w="704" w:type="dxa"/>
            <w:shd w:val="clear" w:color="auto" w:fill="auto"/>
          </w:tcPr>
          <w:p w14:paraId="6D092A3B" w14:textId="77777777" w:rsidR="00411162" w:rsidRPr="003117F3" w:rsidRDefault="00411162" w:rsidP="006A0EB4">
            <w:pPr>
              <w:pStyle w:val="Tablenumber"/>
              <w:numPr>
                <w:ilvl w:val="0"/>
                <w:numId w:val="84"/>
              </w:numPr>
              <w:tabs>
                <w:tab w:val="left" w:pos="22"/>
              </w:tabs>
              <w:spacing w:line="276" w:lineRule="auto"/>
              <w:ind w:left="420" w:hanging="447"/>
              <w:rPr>
                <w:rFonts w:ascii="Times New Roman" w:hAnsi="Times New Roman"/>
                <w:sz w:val="24"/>
              </w:rPr>
            </w:pPr>
          </w:p>
        </w:tc>
        <w:tc>
          <w:tcPr>
            <w:tcW w:w="8930" w:type="dxa"/>
            <w:shd w:val="clear" w:color="auto" w:fill="auto"/>
          </w:tcPr>
          <w:p w14:paraId="13A6051C" w14:textId="4931682F" w:rsidR="00411162" w:rsidRPr="003117F3" w:rsidRDefault="00411162" w:rsidP="00411162">
            <w:pPr>
              <w:pStyle w:val="Porat"/>
              <w:widowControl w:val="0"/>
              <w:spacing w:line="276" w:lineRule="auto"/>
              <w:jc w:val="both"/>
              <w:rPr>
                <w:rFonts w:ascii="Times New Roman" w:hAnsi="Times New Roman"/>
                <w:sz w:val="24"/>
                <w:szCs w:val="24"/>
              </w:rPr>
            </w:pPr>
            <w:r w:rsidRPr="003117F3">
              <w:rPr>
                <w:rFonts w:ascii="Times New Roman" w:hAnsi="Times New Roman"/>
                <w:sz w:val="24"/>
                <w:szCs w:val="24"/>
              </w:rPr>
              <w:t>DMS paslauga užregistruota</w:t>
            </w:r>
            <w:r w:rsidR="00B4754B">
              <w:rPr>
                <w:rFonts w:ascii="Times New Roman" w:hAnsi="Times New Roman"/>
                <w:sz w:val="24"/>
                <w:szCs w:val="24"/>
              </w:rPr>
              <w:t xml:space="preserve"> </w:t>
            </w:r>
            <w:proofErr w:type="spellStart"/>
            <w:r w:rsidR="00B4754B">
              <w:rPr>
                <w:rFonts w:ascii="Times New Roman" w:hAnsi="Times New Roman"/>
                <w:sz w:val="24"/>
                <w:szCs w:val="24"/>
              </w:rPr>
              <w:t>epaslaugos.lt</w:t>
            </w:r>
            <w:proofErr w:type="spellEnd"/>
            <w:r w:rsidR="00B4754B">
              <w:rPr>
                <w:rFonts w:ascii="Times New Roman" w:hAnsi="Times New Roman"/>
                <w:sz w:val="24"/>
                <w:szCs w:val="24"/>
              </w:rPr>
              <w:t xml:space="preserve"> </w:t>
            </w:r>
            <w:r w:rsidRPr="003117F3">
              <w:rPr>
                <w:rFonts w:ascii="Times New Roman" w:hAnsi="Times New Roman"/>
                <w:sz w:val="24"/>
                <w:szCs w:val="24"/>
              </w:rPr>
              <w:t>portale</w:t>
            </w:r>
            <w:r w:rsidR="00797A63" w:rsidRPr="003117F3">
              <w:rPr>
                <w:rFonts w:ascii="Times New Roman" w:hAnsi="Times New Roman"/>
                <w:sz w:val="24"/>
                <w:szCs w:val="24"/>
              </w:rPr>
              <w:t xml:space="preserve"> </w:t>
            </w:r>
            <w:hyperlink r:id="rId16" w:history="1">
              <w:r w:rsidR="00CE017E" w:rsidRPr="003117F3">
                <w:rPr>
                  <w:rStyle w:val="Hipersaitas"/>
                  <w:noProof w:val="0"/>
                  <w:szCs w:val="24"/>
                </w:rPr>
                <w:t>https://www.epaslaugos.lt/portal/service/130842/36847?searchId=07a6652d-27f8-4c5c-af72-9013156169aa</w:t>
              </w:r>
            </w:hyperlink>
            <w:r w:rsidR="00CE017E" w:rsidRPr="003117F3">
              <w:rPr>
                <w:rFonts w:ascii="Times New Roman" w:hAnsi="Times New Roman"/>
                <w:sz w:val="24"/>
                <w:szCs w:val="24"/>
              </w:rPr>
              <w:t xml:space="preserve"> </w:t>
            </w:r>
          </w:p>
        </w:tc>
      </w:tr>
      <w:tr w:rsidR="00411162" w:rsidRPr="003117F3" w14:paraId="02C8107D" w14:textId="77777777" w:rsidTr="000101A8">
        <w:tc>
          <w:tcPr>
            <w:tcW w:w="704" w:type="dxa"/>
            <w:shd w:val="clear" w:color="auto" w:fill="auto"/>
          </w:tcPr>
          <w:p w14:paraId="4D6F2441" w14:textId="77777777" w:rsidR="00411162" w:rsidRPr="003117F3" w:rsidRDefault="00411162" w:rsidP="006A0EB4">
            <w:pPr>
              <w:pStyle w:val="Tablenumber"/>
              <w:numPr>
                <w:ilvl w:val="0"/>
                <w:numId w:val="84"/>
              </w:numPr>
              <w:spacing w:line="276" w:lineRule="auto"/>
              <w:ind w:left="447" w:hanging="447"/>
              <w:rPr>
                <w:rFonts w:ascii="Times New Roman" w:hAnsi="Times New Roman"/>
                <w:sz w:val="24"/>
              </w:rPr>
            </w:pPr>
          </w:p>
        </w:tc>
        <w:tc>
          <w:tcPr>
            <w:tcW w:w="8930" w:type="dxa"/>
            <w:shd w:val="clear" w:color="auto" w:fill="auto"/>
          </w:tcPr>
          <w:p w14:paraId="3BCEACCD" w14:textId="162CB8F3" w:rsidR="00411162" w:rsidRPr="003117F3" w:rsidRDefault="45609186" w:rsidP="00494F86">
            <w:pPr>
              <w:pStyle w:val="Porat"/>
              <w:widowControl w:val="0"/>
              <w:spacing w:line="276" w:lineRule="auto"/>
              <w:jc w:val="both"/>
              <w:rPr>
                <w:rFonts w:ascii="Times New Roman" w:hAnsi="Times New Roman"/>
                <w:sz w:val="24"/>
                <w:szCs w:val="24"/>
              </w:rPr>
            </w:pPr>
            <w:r w:rsidRPr="00B4754B">
              <w:rPr>
                <w:rFonts w:ascii="Times New Roman" w:hAnsi="Times New Roman"/>
                <w:sz w:val="24"/>
                <w:szCs w:val="24"/>
              </w:rPr>
              <w:t xml:space="preserve">Yra galimybė peržiūrėti projekto pateiktų projekto įgyvendinimo planų/projektų, aktyvių kvietimų, </w:t>
            </w:r>
            <w:r w:rsidR="001C0140">
              <w:rPr>
                <w:rFonts w:ascii="Times New Roman" w:hAnsi="Times New Roman"/>
                <w:sz w:val="24"/>
                <w:szCs w:val="24"/>
              </w:rPr>
              <w:t>jungtinių projektų (toliau – JP)</w:t>
            </w:r>
            <w:r w:rsidRPr="00B4754B">
              <w:rPr>
                <w:rFonts w:ascii="Times New Roman" w:hAnsi="Times New Roman"/>
                <w:sz w:val="24"/>
                <w:szCs w:val="24"/>
              </w:rPr>
              <w:t xml:space="preserve">JP paraiškų, </w:t>
            </w:r>
            <w:r w:rsidR="7CEFC86C" w:rsidRPr="00B4754B">
              <w:rPr>
                <w:rFonts w:ascii="Times New Roman" w:hAnsi="Times New Roman"/>
                <w:sz w:val="24"/>
                <w:szCs w:val="24"/>
              </w:rPr>
              <w:t>a</w:t>
            </w:r>
            <w:r w:rsidRPr="00B4754B">
              <w:rPr>
                <w:rFonts w:ascii="Times New Roman" w:hAnsi="Times New Roman"/>
                <w:sz w:val="24"/>
                <w:szCs w:val="24"/>
              </w:rPr>
              <w:t>ktyvių jungtinių projektų kvietimų sąrašus ir pasirinkti su kuriuo objektu bus dirbama priklausomai nuo DMS naudotojui suteiktų teisių.</w:t>
            </w:r>
          </w:p>
        </w:tc>
      </w:tr>
      <w:tr w:rsidR="00DA7276" w:rsidRPr="003117F3" w14:paraId="14345153" w14:textId="77777777" w:rsidTr="000101A8">
        <w:trPr>
          <w:trHeight w:val="348"/>
        </w:trPr>
        <w:tc>
          <w:tcPr>
            <w:tcW w:w="704" w:type="dxa"/>
            <w:shd w:val="clear" w:color="auto" w:fill="auto"/>
          </w:tcPr>
          <w:p w14:paraId="584567AB" w14:textId="77777777" w:rsidR="00DA7276" w:rsidRPr="003117F3" w:rsidRDefault="00DA7276" w:rsidP="006A0EB4">
            <w:pPr>
              <w:pStyle w:val="Tablenumber"/>
              <w:numPr>
                <w:ilvl w:val="0"/>
                <w:numId w:val="84"/>
              </w:numPr>
              <w:spacing w:line="276" w:lineRule="auto"/>
              <w:ind w:left="447" w:hanging="425"/>
              <w:rPr>
                <w:rFonts w:ascii="Times New Roman" w:hAnsi="Times New Roman"/>
                <w:sz w:val="24"/>
              </w:rPr>
            </w:pPr>
          </w:p>
        </w:tc>
        <w:tc>
          <w:tcPr>
            <w:tcW w:w="8930" w:type="dxa"/>
            <w:shd w:val="clear" w:color="auto" w:fill="auto"/>
          </w:tcPr>
          <w:p w14:paraId="79A6EF39" w14:textId="6DF79E47" w:rsidR="00DA7276" w:rsidRPr="003117F3" w:rsidRDefault="00DA7276" w:rsidP="00DA7276">
            <w:pPr>
              <w:pStyle w:val="Porat"/>
              <w:widowControl w:val="0"/>
              <w:spacing w:line="276" w:lineRule="auto"/>
              <w:jc w:val="both"/>
              <w:rPr>
                <w:rFonts w:ascii="Times New Roman" w:hAnsi="Times New Roman"/>
                <w:sz w:val="24"/>
                <w:szCs w:val="24"/>
              </w:rPr>
            </w:pPr>
            <w:r w:rsidRPr="003117F3">
              <w:rPr>
                <w:rFonts w:ascii="Times New Roman" w:hAnsi="Times New Roman"/>
                <w:sz w:val="24"/>
                <w:szCs w:val="24"/>
              </w:rPr>
              <w:t xml:space="preserve">Projekto formoje </w:t>
            </w:r>
            <w:r w:rsidR="7FEA1F20" w:rsidRPr="003117F3">
              <w:rPr>
                <w:rFonts w:ascii="Times New Roman" w:hAnsi="Times New Roman"/>
                <w:sz w:val="24"/>
                <w:szCs w:val="24"/>
              </w:rPr>
              <w:t>yra</w:t>
            </w:r>
            <w:r w:rsidRPr="003117F3">
              <w:rPr>
                <w:rFonts w:ascii="Times New Roman" w:hAnsi="Times New Roman"/>
                <w:sz w:val="24"/>
                <w:szCs w:val="24"/>
              </w:rPr>
              <w:t xml:space="preserve"> galimybė peržiūrėti projekto gautus pranešimus ir visus jam priskirtus nebaigtus </w:t>
            </w:r>
            <w:r w:rsidR="004D12AC" w:rsidRPr="003117F3">
              <w:rPr>
                <w:rFonts w:ascii="Times New Roman" w:hAnsi="Times New Roman"/>
                <w:sz w:val="24"/>
                <w:szCs w:val="24"/>
              </w:rPr>
              <w:t>INVESTIS</w:t>
            </w:r>
            <w:r w:rsidRPr="003117F3">
              <w:rPr>
                <w:rFonts w:ascii="Times New Roman" w:hAnsi="Times New Roman"/>
                <w:sz w:val="24"/>
                <w:szCs w:val="24"/>
              </w:rPr>
              <w:t xml:space="preserve"> duomenų objektus. </w:t>
            </w:r>
          </w:p>
        </w:tc>
      </w:tr>
      <w:tr w:rsidR="00411162" w:rsidRPr="003117F3" w14:paraId="1AD9300C" w14:textId="77777777" w:rsidTr="000101A8">
        <w:tc>
          <w:tcPr>
            <w:tcW w:w="704" w:type="dxa"/>
            <w:shd w:val="clear" w:color="auto" w:fill="auto"/>
          </w:tcPr>
          <w:p w14:paraId="502D40FC" w14:textId="77777777" w:rsidR="00411162" w:rsidRPr="003117F3" w:rsidRDefault="00411162" w:rsidP="006A0EB4">
            <w:pPr>
              <w:pStyle w:val="Tablenumber"/>
              <w:numPr>
                <w:ilvl w:val="0"/>
                <w:numId w:val="84"/>
              </w:numPr>
              <w:spacing w:line="276" w:lineRule="auto"/>
              <w:ind w:left="447" w:hanging="447"/>
              <w:rPr>
                <w:rFonts w:ascii="Times New Roman" w:hAnsi="Times New Roman"/>
                <w:sz w:val="24"/>
              </w:rPr>
            </w:pPr>
          </w:p>
        </w:tc>
        <w:tc>
          <w:tcPr>
            <w:tcW w:w="8930" w:type="dxa"/>
            <w:shd w:val="clear" w:color="auto" w:fill="auto"/>
          </w:tcPr>
          <w:p w14:paraId="7322D884" w14:textId="4F7FECB3" w:rsidR="00411162" w:rsidRPr="003117F3" w:rsidRDefault="00411162" w:rsidP="00411162">
            <w:pPr>
              <w:pStyle w:val="Porat"/>
              <w:widowControl w:val="0"/>
              <w:spacing w:line="276" w:lineRule="auto"/>
              <w:jc w:val="both"/>
              <w:rPr>
                <w:rFonts w:ascii="Times New Roman" w:hAnsi="Times New Roman"/>
                <w:sz w:val="24"/>
                <w:szCs w:val="24"/>
              </w:rPr>
            </w:pPr>
            <w:r w:rsidRPr="003117F3">
              <w:rPr>
                <w:rFonts w:ascii="Times New Roman" w:hAnsi="Times New Roman"/>
                <w:sz w:val="24"/>
                <w:szCs w:val="24"/>
              </w:rPr>
              <w:t xml:space="preserve">DMS naudotojams </w:t>
            </w:r>
            <w:r w:rsidR="7FEA1F20" w:rsidRPr="003117F3">
              <w:rPr>
                <w:rFonts w:ascii="Times New Roman" w:hAnsi="Times New Roman"/>
                <w:sz w:val="24"/>
                <w:szCs w:val="24"/>
              </w:rPr>
              <w:t>yra</w:t>
            </w:r>
            <w:r w:rsidRPr="003117F3">
              <w:rPr>
                <w:rFonts w:ascii="Times New Roman" w:hAnsi="Times New Roman"/>
                <w:sz w:val="24"/>
                <w:szCs w:val="24"/>
              </w:rPr>
              <w:t xml:space="preserve"> galimybė peržiūrėti su projektu susijusius bendruosius duomenis.</w:t>
            </w:r>
          </w:p>
        </w:tc>
      </w:tr>
      <w:tr w:rsidR="00411162" w:rsidRPr="003117F3" w14:paraId="126B60CA" w14:textId="77777777" w:rsidTr="000101A8">
        <w:tc>
          <w:tcPr>
            <w:tcW w:w="704" w:type="dxa"/>
            <w:shd w:val="clear" w:color="auto" w:fill="auto"/>
          </w:tcPr>
          <w:p w14:paraId="19150C03" w14:textId="77777777" w:rsidR="00411162" w:rsidRPr="003117F3" w:rsidRDefault="00411162" w:rsidP="006A0EB4">
            <w:pPr>
              <w:pStyle w:val="Tablenumber"/>
              <w:numPr>
                <w:ilvl w:val="0"/>
                <w:numId w:val="84"/>
              </w:numPr>
              <w:spacing w:line="276" w:lineRule="auto"/>
              <w:ind w:left="447" w:hanging="447"/>
              <w:rPr>
                <w:rFonts w:ascii="Times New Roman" w:hAnsi="Times New Roman"/>
                <w:sz w:val="24"/>
              </w:rPr>
            </w:pPr>
          </w:p>
        </w:tc>
        <w:tc>
          <w:tcPr>
            <w:tcW w:w="8930" w:type="dxa"/>
            <w:shd w:val="clear" w:color="auto" w:fill="auto"/>
          </w:tcPr>
          <w:p w14:paraId="577A85C9" w14:textId="79A85FDF" w:rsidR="00411162" w:rsidRPr="003117F3" w:rsidRDefault="00411162" w:rsidP="00ED62D2">
            <w:pPr>
              <w:pStyle w:val="Porat"/>
              <w:widowControl w:val="0"/>
              <w:spacing w:line="276" w:lineRule="auto"/>
              <w:jc w:val="both"/>
              <w:rPr>
                <w:rFonts w:ascii="Times New Roman" w:hAnsi="Times New Roman"/>
                <w:sz w:val="24"/>
                <w:szCs w:val="24"/>
              </w:rPr>
            </w:pPr>
            <w:r w:rsidRPr="003117F3">
              <w:rPr>
                <w:rFonts w:ascii="Times New Roman" w:hAnsi="Times New Roman"/>
                <w:sz w:val="24"/>
                <w:szCs w:val="24"/>
              </w:rPr>
              <w:t xml:space="preserve">DMS naudotojai turi </w:t>
            </w:r>
            <w:r w:rsidRPr="00731ACB">
              <w:rPr>
                <w:sz w:val="24"/>
                <w:szCs w:val="24"/>
              </w:rPr>
              <w:tab/>
            </w:r>
            <w:r w:rsidRPr="003117F3">
              <w:rPr>
                <w:rFonts w:ascii="Times New Roman" w:hAnsi="Times New Roman"/>
                <w:sz w:val="24"/>
                <w:szCs w:val="24"/>
              </w:rPr>
              <w:t xml:space="preserve">galimybę tiesioginiu (angl. </w:t>
            </w:r>
            <w:proofErr w:type="spellStart"/>
            <w:r w:rsidRPr="003117F3">
              <w:rPr>
                <w:rFonts w:ascii="Times New Roman" w:hAnsi="Times New Roman"/>
                <w:i/>
                <w:iCs/>
                <w:sz w:val="24"/>
                <w:szCs w:val="24"/>
              </w:rPr>
              <w:t>online</w:t>
            </w:r>
            <w:proofErr w:type="spellEnd"/>
            <w:r w:rsidRPr="003117F3">
              <w:rPr>
                <w:rFonts w:ascii="Times New Roman" w:hAnsi="Times New Roman"/>
                <w:sz w:val="24"/>
                <w:szCs w:val="24"/>
              </w:rPr>
              <w:t xml:space="preserve">) būdu pildyti nustatytas </w:t>
            </w:r>
            <w:r w:rsidR="004D12AC" w:rsidRPr="003117F3">
              <w:rPr>
                <w:rFonts w:ascii="Times New Roman" w:hAnsi="Times New Roman"/>
                <w:sz w:val="24"/>
                <w:szCs w:val="24"/>
              </w:rPr>
              <w:t>INVESTIS</w:t>
            </w:r>
            <w:r w:rsidRPr="003117F3">
              <w:rPr>
                <w:rFonts w:ascii="Times New Roman" w:hAnsi="Times New Roman"/>
                <w:sz w:val="24"/>
                <w:szCs w:val="24"/>
              </w:rPr>
              <w:t xml:space="preserve"> duomenų formas/objektus (p</w:t>
            </w:r>
            <w:r w:rsidR="03D0C730" w:rsidRPr="003117F3">
              <w:rPr>
                <w:rFonts w:ascii="Times New Roman" w:hAnsi="Times New Roman"/>
                <w:sz w:val="24"/>
                <w:szCs w:val="24"/>
              </w:rPr>
              <w:t>rojekto įgyvendinimo planui</w:t>
            </w:r>
            <w:r w:rsidRPr="003117F3">
              <w:rPr>
                <w:rFonts w:ascii="Times New Roman" w:hAnsi="Times New Roman"/>
                <w:sz w:val="24"/>
                <w:szCs w:val="24"/>
              </w:rPr>
              <w:t>, pirkim</w:t>
            </w:r>
            <w:r w:rsidR="03D0C730" w:rsidRPr="003117F3">
              <w:rPr>
                <w:rFonts w:ascii="Times New Roman" w:hAnsi="Times New Roman"/>
                <w:sz w:val="24"/>
                <w:szCs w:val="24"/>
              </w:rPr>
              <w:t>ams</w:t>
            </w:r>
            <w:r w:rsidRPr="003117F3">
              <w:rPr>
                <w:rFonts w:ascii="Times New Roman" w:hAnsi="Times New Roman"/>
                <w:sz w:val="24"/>
                <w:szCs w:val="24"/>
              </w:rPr>
              <w:t xml:space="preserve">, </w:t>
            </w:r>
            <w:r w:rsidR="3023F71E" w:rsidRPr="003117F3">
              <w:rPr>
                <w:rFonts w:ascii="Times New Roman" w:hAnsi="Times New Roman"/>
                <w:sz w:val="24"/>
                <w:szCs w:val="24"/>
              </w:rPr>
              <w:t>projekto veiklos atask</w:t>
            </w:r>
            <w:r w:rsidR="03D0C730" w:rsidRPr="003117F3">
              <w:rPr>
                <w:rFonts w:ascii="Times New Roman" w:hAnsi="Times New Roman"/>
                <w:sz w:val="24"/>
                <w:szCs w:val="24"/>
              </w:rPr>
              <w:t>a</w:t>
            </w:r>
            <w:r w:rsidR="3023F71E" w:rsidRPr="003117F3">
              <w:rPr>
                <w:rFonts w:ascii="Times New Roman" w:hAnsi="Times New Roman"/>
                <w:sz w:val="24"/>
                <w:szCs w:val="24"/>
              </w:rPr>
              <w:t>itos</w:t>
            </w:r>
            <w:r w:rsidRPr="003117F3">
              <w:rPr>
                <w:rFonts w:ascii="Times New Roman" w:hAnsi="Times New Roman"/>
                <w:sz w:val="24"/>
                <w:szCs w:val="24"/>
              </w:rPr>
              <w:t>, sutarties keitimui, kt.) ir jas pateikti tikrinimui/vertinimui ir, esant poreikiui, tokiu pat būdu patikslinti.</w:t>
            </w:r>
          </w:p>
        </w:tc>
      </w:tr>
      <w:tr w:rsidR="00411162" w:rsidRPr="003117F3" w14:paraId="25856AF2" w14:textId="77777777" w:rsidTr="000101A8">
        <w:tc>
          <w:tcPr>
            <w:tcW w:w="704" w:type="dxa"/>
            <w:shd w:val="clear" w:color="auto" w:fill="auto"/>
          </w:tcPr>
          <w:p w14:paraId="3C6CE705" w14:textId="77777777" w:rsidR="00411162" w:rsidRPr="003117F3" w:rsidRDefault="00411162" w:rsidP="006A0EB4">
            <w:pPr>
              <w:pStyle w:val="Tablenumber"/>
              <w:numPr>
                <w:ilvl w:val="0"/>
                <w:numId w:val="84"/>
              </w:numPr>
              <w:spacing w:line="276" w:lineRule="auto"/>
              <w:ind w:left="447" w:hanging="447"/>
              <w:rPr>
                <w:rFonts w:ascii="Times New Roman" w:hAnsi="Times New Roman"/>
                <w:sz w:val="24"/>
              </w:rPr>
            </w:pPr>
          </w:p>
        </w:tc>
        <w:tc>
          <w:tcPr>
            <w:tcW w:w="8930" w:type="dxa"/>
            <w:shd w:val="clear" w:color="auto" w:fill="auto"/>
          </w:tcPr>
          <w:p w14:paraId="38E78927" w14:textId="4B72EDD7" w:rsidR="00411162" w:rsidRPr="003117F3" w:rsidRDefault="00411162" w:rsidP="00411162">
            <w:pPr>
              <w:pStyle w:val="Porat"/>
              <w:widowControl w:val="0"/>
              <w:spacing w:line="276" w:lineRule="auto"/>
              <w:jc w:val="both"/>
              <w:rPr>
                <w:rFonts w:ascii="Times New Roman" w:hAnsi="Times New Roman"/>
                <w:sz w:val="24"/>
                <w:szCs w:val="24"/>
              </w:rPr>
            </w:pPr>
            <w:r w:rsidRPr="003117F3">
              <w:rPr>
                <w:rFonts w:ascii="Times New Roman" w:hAnsi="Times New Roman"/>
                <w:sz w:val="24"/>
                <w:szCs w:val="24"/>
              </w:rPr>
              <w:t>Baigus pildyti nustatytą formą ir ją pateikus, DMS naudotojai informuojami apie sėkmingą jos pateikimą.</w:t>
            </w:r>
          </w:p>
        </w:tc>
      </w:tr>
      <w:tr w:rsidR="00411162" w:rsidRPr="003117F3" w14:paraId="7269ADFE" w14:textId="77777777" w:rsidTr="000101A8">
        <w:tc>
          <w:tcPr>
            <w:tcW w:w="704" w:type="dxa"/>
            <w:shd w:val="clear" w:color="auto" w:fill="auto"/>
          </w:tcPr>
          <w:p w14:paraId="0A648E39" w14:textId="77777777" w:rsidR="00411162" w:rsidRPr="003117F3" w:rsidRDefault="00411162" w:rsidP="006A0EB4">
            <w:pPr>
              <w:pStyle w:val="Tablenumber"/>
              <w:numPr>
                <w:ilvl w:val="0"/>
                <w:numId w:val="84"/>
              </w:numPr>
              <w:spacing w:line="276" w:lineRule="auto"/>
              <w:ind w:left="447" w:hanging="447"/>
              <w:rPr>
                <w:rFonts w:ascii="Times New Roman" w:hAnsi="Times New Roman"/>
                <w:sz w:val="24"/>
              </w:rPr>
            </w:pPr>
          </w:p>
        </w:tc>
        <w:tc>
          <w:tcPr>
            <w:tcW w:w="8930" w:type="dxa"/>
            <w:shd w:val="clear" w:color="auto" w:fill="auto"/>
          </w:tcPr>
          <w:p w14:paraId="4EB0DF0C" w14:textId="139EDF59" w:rsidR="00411162" w:rsidRPr="003117F3" w:rsidRDefault="7FEA1F20" w:rsidP="00411162">
            <w:pPr>
              <w:pStyle w:val="Porat"/>
              <w:widowControl w:val="0"/>
              <w:spacing w:line="276" w:lineRule="auto"/>
              <w:jc w:val="both"/>
              <w:rPr>
                <w:rFonts w:ascii="Times New Roman" w:hAnsi="Times New Roman"/>
                <w:sz w:val="24"/>
                <w:szCs w:val="24"/>
              </w:rPr>
            </w:pPr>
            <w:r w:rsidRPr="003117F3">
              <w:rPr>
                <w:rFonts w:ascii="Times New Roman" w:hAnsi="Times New Roman"/>
                <w:sz w:val="24"/>
                <w:szCs w:val="24"/>
              </w:rPr>
              <w:t>Yra</w:t>
            </w:r>
            <w:r w:rsidR="00411162" w:rsidRPr="003117F3">
              <w:rPr>
                <w:rFonts w:ascii="Times New Roman" w:hAnsi="Times New Roman"/>
                <w:sz w:val="24"/>
                <w:szCs w:val="24"/>
              </w:rPr>
              <w:t xml:space="preserve"> galimybė atlikti visų teikiamų ir/ar pateiktų duomenų peržiūrą (su galimybe rūšiuoti, filtruoti, ieškoti) ir suformuoti jų ataskaitas.</w:t>
            </w:r>
          </w:p>
        </w:tc>
      </w:tr>
      <w:tr w:rsidR="00411162" w:rsidRPr="003117F3" w14:paraId="6C1B8AA1" w14:textId="77777777" w:rsidTr="000101A8">
        <w:tc>
          <w:tcPr>
            <w:tcW w:w="704" w:type="dxa"/>
            <w:shd w:val="clear" w:color="auto" w:fill="auto"/>
          </w:tcPr>
          <w:p w14:paraId="184DA1E2" w14:textId="77777777" w:rsidR="00411162" w:rsidRPr="003117F3" w:rsidRDefault="00411162" w:rsidP="006A0EB4">
            <w:pPr>
              <w:pStyle w:val="Tablenumber"/>
              <w:numPr>
                <w:ilvl w:val="0"/>
                <w:numId w:val="84"/>
              </w:numPr>
              <w:spacing w:line="276" w:lineRule="auto"/>
              <w:ind w:left="447" w:hanging="447"/>
              <w:rPr>
                <w:rFonts w:ascii="Times New Roman" w:hAnsi="Times New Roman"/>
                <w:sz w:val="24"/>
              </w:rPr>
            </w:pPr>
          </w:p>
        </w:tc>
        <w:tc>
          <w:tcPr>
            <w:tcW w:w="8930" w:type="dxa"/>
            <w:shd w:val="clear" w:color="auto" w:fill="auto"/>
          </w:tcPr>
          <w:p w14:paraId="75482760" w14:textId="66D55629" w:rsidR="00411162" w:rsidRPr="003117F3" w:rsidRDefault="6A4DE979" w:rsidP="0009034D">
            <w:pPr>
              <w:pStyle w:val="Porat"/>
              <w:widowControl w:val="0"/>
              <w:spacing w:line="276" w:lineRule="auto"/>
              <w:jc w:val="both"/>
              <w:rPr>
                <w:rFonts w:ascii="Times New Roman" w:hAnsi="Times New Roman"/>
                <w:sz w:val="24"/>
                <w:szCs w:val="24"/>
              </w:rPr>
            </w:pPr>
            <w:r w:rsidRPr="003117F3">
              <w:rPr>
                <w:rFonts w:ascii="Times New Roman" w:hAnsi="Times New Roman"/>
                <w:sz w:val="24"/>
                <w:szCs w:val="24"/>
              </w:rPr>
              <w:t>DMS n</w:t>
            </w:r>
            <w:r w:rsidR="00411162" w:rsidRPr="003117F3">
              <w:rPr>
                <w:rFonts w:ascii="Times New Roman" w:hAnsi="Times New Roman"/>
                <w:sz w:val="24"/>
                <w:szCs w:val="24"/>
              </w:rPr>
              <w:t xml:space="preserve">audotojas turi </w:t>
            </w:r>
            <w:r w:rsidR="7FEA1F20" w:rsidRPr="003117F3">
              <w:rPr>
                <w:rFonts w:ascii="Times New Roman" w:hAnsi="Times New Roman"/>
                <w:sz w:val="24"/>
                <w:szCs w:val="24"/>
              </w:rPr>
              <w:t xml:space="preserve">galimybę </w:t>
            </w:r>
            <w:r w:rsidR="00411162" w:rsidRPr="003117F3">
              <w:rPr>
                <w:rFonts w:ascii="Times New Roman" w:hAnsi="Times New Roman"/>
                <w:sz w:val="24"/>
                <w:szCs w:val="24"/>
              </w:rPr>
              <w:t xml:space="preserve">prie kiekvieno pateikto </w:t>
            </w:r>
            <w:r w:rsidR="004D12AC" w:rsidRPr="003117F3">
              <w:rPr>
                <w:rFonts w:ascii="Times New Roman" w:hAnsi="Times New Roman"/>
                <w:sz w:val="24"/>
                <w:szCs w:val="24"/>
              </w:rPr>
              <w:t>INVESTIS</w:t>
            </w:r>
            <w:r w:rsidR="00411162" w:rsidRPr="003117F3">
              <w:rPr>
                <w:rFonts w:ascii="Times New Roman" w:hAnsi="Times New Roman"/>
                <w:sz w:val="24"/>
                <w:szCs w:val="24"/>
              </w:rPr>
              <w:t xml:space="preserve"> duomenų objekto matyti būseną bei būsenos pokyčio datą, administruojančios institucijos darbuotojo, tikrinusio nustatytos formos ar tipinius dokumentus, kontaktinius ir kitus duomenis.</w:t>
            </w:r>
          </w:p>
        </w:tc>
      </w:tr>
      <w:tr w:rsidR="00411162" w:rsidRPr="003117F3" w14:paraId="579D265E" w14:textId="77777777" w:rsidTr="000101A8">
        <w:tc>
          <w:tcPr>
            <w:tcW w:w="704" w:type="dxa"/>
            <w:shd w:val="clear" w:color="auto" w:fill="auto"/>
          </w:tcPr>
          <w:p w14:paraId="7B807E49" w14:textId="77777777" w:rsidR="00411162" w:rsidRPr="003117F3" w:rsidRDefault="00411162" w:rsidP="006A0EB4">
            <w:pPr>
              <w:pStyle w:val="Tablenumber"/>
              <w:numPr>
                <w:ilvl w:val="0"/>
                <w:numId w:val="84"/>
              </w:numPr>
              <w:spacing w:line="276" w:lineRule="auto"/>
              <w:ind w:left="447" w:hanging="447"/>
              <w:rPr>
                <w:rFonts w:ascii="Times New Roman" w:hAnsi="Times New Roman"/>
                <w:sz w:val="24"/>
              </w:rPr>
            </w:pPr>
          </w:p>
        </w:tc>
        <w:tc>
          <w:tcPr>
            <w:tcW w:w="8930" w:type="dxa"/>
            <w:shd w:val="clear" w:color="auto" w:fill="auto"/>
          </w:tcPr>
          <w:p w14:paraId="0B79B839" w14:textId="21574221" w:rsidR="00411162" w:rsidRPr="003117F3" w:rsidRDefault="00411162" w:rsidP="00411162">
            <w:pPr>
              <w:pStyle w:val="Porat"/>
              <w:widowControl w:val="0"/>
              <w:spacing w:line="276" w:lineRule="auto"/>
              <w:jc w:val="both"/>
              <w:rPr>
                <w:rFonts w:ascii="Times New Roman" w:hAnsi="Times New Roman"/>
                <w:sz w:val="24"/>
                <w:szCs w:val="24"/>
              </w:rPr>
            </w:pPr>
            <w:r w:rsidRPr="003117F3">
              <w:rPr>
                <w:rFonts w:ascii="Times New Roman" w:hAnsi="Times New Roman"/>
                <w:sz w:val="24"/>
                <w:szCs w:val="24"/>
              </w:rPr>
              <w:t>Turintys teisę DMS naudotojai turi galimybę administruoti kitus DMS naudotojus.</w:t>
            </w:r>
          </w:p>
        </w:tc>
      </w:tr>
      <w:tr w:rsidR="00411162" w:rsidRPr="003117F3" w14:paraId="0AB40E52" w14:textId="77777777" w:rsidTr="000101A8">
        <w:tc>
          <w:tcPr>
            <w:tcW w:w="704" w:type="dxa"/>
            <w:shd w:val="clear" w:color="auto" w:fill="auto"/>
          </w:tcPr>
          <w:p w14:paraId="42D5BED0" w14:textId="77777777" w:rsidR="00411162" w:rsidRPr="003117F3" w:rsidRDefault="00411162" w:rsidP="006A0EB4">
            <w:pPr>
              <w:pStyle w:val="Tablenumber"/>
              <w:numPr>
                <w:ilvl w:val="0"/>
                <w:numId w:val="84"/>
              </w:numPr>
              <w:spacing w:line="276" w:lineRule="auto"/>
              <w:ind w:left="447" w:hanging="447"/>
              <w:rPr>
                <w:rFonts w:ascii="Times New Roman" w:hAnsi="Times New Roman"/>
                <w:sz w:val="24"/>
              </w:rPr>
            </w:pPr>
          </w:p>
        </w:tc>
        <w:tc>
          <w:tcPr>
            <w:tcW w:w="8930" w:type="dxa"/>
            <w:shd w:val="clear" w:color="auto" w:fill="auto"/>
          </w:tcPr>
          <w:p w14:paraId="1D060329" w14:textId="2B90C0A9" w:rsidR="00411162" w:rsidRPr="003117F3" w:rsidRDefault="00411162" w:rsidP="008D1C07">
            <w:pPr>
              <w:pStyle w:val="Porat"/>
              <w:widowControl w:val="0"/>
              <w:spacing w:line="276" w:lineRule="auto"/>
              <w:jc w:val="both"/>
              <w:rPr>
                <w:rFonts w:ascii="Times New Roman" w:hAnsi="Times New Roman"/>
                <w:sz w:val="24"/>
                <w:szCs w:val="24"/>
              </w:rPr>
            </w:pPr>
            <w:r w:rsidRPr="003117F3">
              <w:rPr>
                <w:rFonts w:ascii="Times New Roman" w:hAnsi="Times New Roman"/>
                <w:sz w:val="24"/>
                <w:szCs w:val="24"/>
              </w:rPr>
              <w:t>Naudotojams rodomi administruojančios institucijos darbuotojų, atsakingų už jo projektą kontaktiniai duomenys.</w:t>
            </w:r>
          </w:p>
        </w:tc>
      </w:tr>
    </w:tbl>
    <w:p w14:paraId="776567B9" w14:textId="7A923400" w:rsidR="001E7A0F" w:rsidRPr="003117F3" w:rsidRDefault="001334C8" w:rsidP="00145984">
      <w:pPr>
        <w:pStyle w:val="Lentel"/>
        <w:rPr>
          <w:sz w:val="24"/>
          <w:szCs w:val="24"/>
        </w:rPr>
      </w:pPr>
      <w:r w:rsidRPr="003117F3">
        <w:rPr>
          <w:sz w:val="24"/>
          <w:szCs w:val="24"/>
        </w:rPr>
        <w:t xml:space="preserve">Tenkinami </w:t>
      </w:r>
      <w:r w:rsidR="004D12AC" w:rsidRPr="003117F3">
        <w:rPr>
          <w:sz w:val="24"/>
          <w:szCs w:val="24"/>
        </w:rPr>
        <w:t>INVESTIS</w:t>
      </w:r>
      <w:r w:rsidR="00AC089C" w:rsidRPr="003117F3">
        <w:rPr>
          <w:sz w:val="24"/>
          <w:szCs w:val="24"/>
        </w:rPr>
        <w:t xml:space="preserve"> vidinių </w:t>
      </w:r>
      <w:r w:rsidR="00DA7276" w:rsidRPr="003117F3">
        <w:rPr>
          <w:sz w:val="24"/>
          <w:szCs w:val="24"/>
        </w:rPr>
        <w:t>modulių a</w:t>
      </w:r>
      <w:r w:rsidR="001E7A0F" w:rsidRPr="003117F3">
        <w:rPr>
          <w:sz w:val="24"/>
          <w:szCs w:val="24"/>
        </w:rPr>
        <w:t>tsakingų asmenų valdymo reikalavimai</w:t>
      </w:r>
    </w:p>
    <w:tbl>
      <w:tblPr>
        <w:tblW w:w="95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704"/>
        <w:gridCol w:w="567"/>
        <w:gridCol w:w="8321"/>
      </w:tblGrid>
      <w:tr w:rsidR="001E7A0F" w:rsidRPr="003117F3" w14:paraId="43A76AA5" w14:textId="77777777" w:rsidTr="006A0EB4">
        <w:trPr>
          <w:trHeight w:val="300"/>
        </w:trPr>
        <w:tc>
          <w:tcPr>
            <w:tcW w:w="1271" w:type="dxa"/>
            <w:gridSpan w:val="2"/>
            <w:shd w:val="clear" w:color="auto" w:fill="9CC2E5" w:themeFill="accent1" w:themeFillTint="99"/>
            <w:vAlign w:val="center"/>
          </w:tcPr>
          <w:p w14:paraId="08492430" w14:textId="77777777" w:rsidR="001E7A0F" w:rsidRPr="003117F3" w:rsidRDefault="001E7A0F" w:rsidP="5C15DA64">
            <w:pPr>
              <w:pStyle w:val="Tekstas"/>
              <w:ind w:firstLine="0"/>
              <w:rPr>
                <w:b/>
                <w:bCs/>
                <w:szCs w:val="24"/>
              </w:rPr>
            </w:pPr>
            <w:r w:rsidRPr="003117F3">
              <w:rPr>
                <w:b/>
                <w:bCs/>
                <w:szCs w:val="24"/>
              </w:rPr>
              <w:t>Eil. Nr.</w:t>
            </w:r>
          </w:p>
        </w:tc>
        <w:tc>
          <w:tcPr>
            <w:tcW w:w="8321" w:type="dxa"/>
            <w:shd w:val="clear" w:color="auto" w:fill="9CC2E5" w:themeFill="accent1" w:themeFillTint="99"/>
            <w:vAlign w:val="center"/>
          </w:tcPr>
          <w:p w14:paraId="78FE0234" w14:textId="77777777" w:rsidR="001E7A0F" w:rsidRPr="003117F3" w:rsidRDefault="001E7A0F" w:rsidP="76F44F67">
            <w:pPr>
              <w:pStyle w:val="Tekstas"/>
              <w:ind w:firstLine="0"/>
              <w:rPr>
                <w:b/>
                <w:bCs/>
                <w:szCs w:val="24"/>
              </w:rPr>
            </w:pPr>
            <w:r w:rsidRPr="003117F3">
              <w:rPr>
                <w:b/>
                <w:bCs/>
                <w:szCs w:val="24"/>
              </w:rPr>
              <w:t>Reikalavimo aprašymas</w:t>
            </w:r>
          </w:p>
        </w:tc>
      </w:tr>
      <w:tr w:rsidR="00BB05E8" w:rsidRPr="003117F3" w14:paraId="01FA16E2" w14:textId="77777777" w:rsidTr="00B4754B">
        <w:trPr>
          <w:trHeight w:val="1222"/>
        </w:trPr>
        <w:tc>
          <w:tcPr>
            <w:tcW w:w="704" w:type="dxa"/>
            <w:shd w:val="clear" w:color="auto" w:fill="auto"/>
          </w:tcPr>
          <w:p w14:paraId="08B30932" w14:textId="77777777" w:rsidR="00BB05E8" w:rsidRPr="003117F3" w:rsidRDefault="00BB05E8" w:rsidP="008B0242">
            <w:pPr>
              <w:pStyle w:val="Tablenumber"/>
              <w:numPr>
                <w:ilvl w:val="0"/>
                <w:numId w:val="86"/>
              </w:numPr>
              <w:spacing w:line="276" w:lineRule="auto"/>
              <w:ind w:hanging="928"/>
              <w:rPr>
                <w:rFonts w:ascii="Times New Roman" w:hAnsi="Times New Roman"/>
                <w:sz w:val="24"/>
              </w:rPr>
            </w:pPr>
          </w:p>
        </w:tc>
        <w:tc>
          <w:tcPr>
            <w:tcW w:w="8888" w:type="dxa"/>
            <w:gridSpan w:val="2"/>
            <w:shd w:val="clear" w:color="auto" w:fill="auto"/>
            <w:vAlign w:val="center"/>
          </w:tcPr>
          <w:p w14:paraId="5A95A6FA" w14:textId="77777777" w:rsidR="00BB05E8" w:rsidRPr="003117F3" w:rsidRDefault="54F1CEF2" w:rsidP="00BB05E8">
            <w:pPr>
              <w:pStyle w:val="Porat"/>
              <w:widowControl w:val="0"/>
              <w:jc w:val="both"/>
              <w:rPr>
                <w:rFonts w:ascii="Times New Roman" w:hAnsi="Times New Roman"/>
                <w:sz w:val="24"/>
                <w:szCs w:val="24"/>
              </w:rPr>
            </w:pPr>
            <w:r w:rsidRPr="003117F3">
              <w:rPr>
                <w:rFonts w:ascii="Times New Roman" w:hAnsi="Times New Roman"/>
                <w:sz w:val="24"/>
                <w:szCs w:val="24"/>
              </w:rPr>
              <w:t>INVESTIS yra galimybė priskirti atsakingus asmenis (INVESTIS naudotojus) šiems INVESTIS duomenų objektams:</w:t>
            </w:r>
          </w:p>
          <w:p w14:paraId="3A33B118" w14:textId="193D39EE" w:rsidR="00BB05E8" w:rsidRPr="003117F3" w:rsidRDefault="00DC2EEE" w:rsidP="00BB05E8">
            <w:pPr>
              <w:pStyle w:val="Porat"/>
              <w:widowControl w:val="0"/>
              <w:jc w:val="both"/>
              <w:rPr>
                <w:rFonts w:ascii="Times New Roman" w:hAnsi="Times New Roman"/>
                <w:sz w:val="24"/>
                <w:szCs w:val="24"/>
              </w:rPr>
            </w:pPr>
            <w:r w:rsidRPr="003117F3">
              <w:rPr>
                <w:rFonts w:ascii="Times New Roman" w:hAnsi="Times New Roman"/>
                <w:sz w:val="24"/>
                <w:szCs w:val="24"/>
              </w:rPr>
              <w:t>-</w:t>
            </w:r>
            <w:r w:rsidR="54F1CEF2" w:rsidRPr="003117F3">
              <w:rPr>
                <w:rFonts w:ascii="Times New Roman" w:hAnsi="Times New Roman"/>
                <w:sz w:val="24"/>
                <w:szCs w:val="24"/>
              </w:rPr>
              <w:t>kvietimo;</w:t>
            </w:r>
          </w:p>
          <w:p w14:paraId="4BBF38FD" w14:textId="31185E9F" w:rsidR="00BB05E8" w:rsidRPr="003117F3" w:rsidRDefault="00DC2EEE" w:rsidP="00A617B9">
            <w:pPr>
              <w:rPr>
                <w:rFonts w:ascii="Times New Roman" w:hAnsi="Times New Roman"/>
                <w:sz w:val="24"/>
                <w:szCs w:val="24"/>
              </w:rPr>
            </w:pPr>
            <w:r w:rsidRPr="003117F3">
              <w:rPr>
                <w:rFonts w:ascii="Times New Roman" w:hAnsi="Times New Roman"/>
                <w:sz w:val="24"/>
                <w:szCs w:val="24"/>
              </w:rPr>
              <w:t>-</w:t>
            </w:r>
            <w:r w:rsidR="54F1CEF2" w:rsidRPr="003117F3">
              <w:rPr>
                <w:rFonts w:ascii="Times New Roman" w:hAnsi="Times New Roman"/>
                <w:sz w:val="24"/>
                <w:szCs w:val="24"/>
              </w:rPr>
              <w:t>projekto.</w:t>
            </w:r>
          </w:p>
        </w:tc>
      </w:tr>
      <w:tr w:rsidR="00BB05E8" w:rsidRPr="003117F3" w14:paraId="0B4DDFB6" w14:textId="77777777" w:rsidTr="006A0EB4">
        <w:trPr>
          <w:trHeight w:val="300"/>
        </w:trPr>
        <w:tc>
          <w:tcPr>
            <w:tcW w:w="704" w:type="dxa"/>
            <w:shd w:val="clear" w:color="auto" w:fill="auto"/>
          </w:tcPr>
          <w:p w14:paraId="724C8ED3" w14:textId="77777777" w:rsidR="00BB05E8" w:rsidRPr="003117F3" w:rsidRDefault="00BB05E8" w:rsidP="008B0242">
            <w:pPr>
              <w:pStyle w:val="Tablenumber"/>
              <w:numPr>
                <w:ilvl w:val="0"/>
                <w:numId w:val="86"/>
              </w:numPr>
              <w:spacing w:line="276" w:lineRule="auto"/>
              <w:ind w:hanging="928"/>
              <w:rPr>
                <w:rFonts w:ascii="Times New Roman" w:hAnsi="Times New Roman"/>
                <w:sz w:val="24"/>
              </w:rPr>
            </w:pPr>
          </w:p>
        </w:tc>
        <w:tc>
          <w:tcPr>
            <w:tcW w:w="8888" w:type="dxa"/>
            <w:gridSpan w:val="2"/>
            <w:shd w:val="clear" w:color="auto" w:fill="auto"/>
            <w:vAlign w:val="center"/>
          </w:tcPr>
          <w:p w14:paraId="4E9D803F" w14:textId="3C5EB16A" w:rsidR="00BB05E8" w:rsidRPr="003117F3" w:rsidRDefault="54F1CEF2" w:rsidP="00BB05E8">
            <w:pPr>
              <w:pStyle w:val="Porat"/>
              <w:widowControl w:val="0"/>
              <w:jc w:val="both"/>
              <w:rPr>
                <w:rFonts w:ascii="Times New Roman" w:hAnsi="Times New Roman"/>
                <w:sz w:val="24"/>
                <w:szCs w:val="24"/>
              </w:rPr>
            </w:pPr>
            <w:r w:rsidRPr="003117F3">
              <w:rPr>
                <w:rFonts w:ascii="Times New Roman" w:hAnsi="Times New Roman"/>
                <w:sz w:val="24"/>
                <w:szCs w:val="24"/>
              </w:rPr>
              <w:t>Pagal nustatytas taisykles INVESTIS objektui sukurta galimybė sukurti patikros lapą ir priskirti jį pasirinktam naudotojui.</w:t>
            </w:r>
          </w:p>
        </w:tc>
      </w:tr>
      <w:tr w:rsidR="00BB05E8" w:rsidRPr="003117F3" w14:paraId="3FD93A02" w14:textId="77777777" w:rsidTr="006A0EB4">
        <w:trPr>
          <w:trHeight w:val="300"/>
        </w:trPr>
        <w:tc>
          <w:tcPr>
            <w:tcW w:w="704" w:type="dxa"/>
            <w:shd w:val="clear" w:color="auto" w:fill="auto"/>
          </w:tcPr>
          <w:p w14:paraId="458BEF08" w14:textId="77777777" w:rsidR="00BB05E8" w:rsidRPr="003117F3" w:rsidRDefault="00BB05E8" w:rsidP="008B0242">
            <w:pPr>
              <w:pStyle w:val="Tablenumber"/>
              <w:numPr>
                <w:ilvl w:val="0"/>
                <w:numId w:val="86"/>
              </w:numPr>
              <w:spacing w:line="276" w:lineRule="auto"/>
              <w:ind w:hanging="928"/>
              <w:rPr>
                <w:rFonts w:ascii="Times New Roman" w:hAnsi="Times New Roman"/>
                <w:sz w:val="24"/>
              </w:rPr>
            </w:pPr>
          </w:p>
        </w:tc>
        <w:tc>
          <w:tcPr>
            <w:tcW w:w="8888" w:type="dxa"/>
            <w:gridSpan w:val="2"/>
            <w:shd w:val="clear" w:color="auto" w:fill="auto"/>
            <w:vAlign w:val="center"/>
          </w:tcPr>
          <w:p w14:paraId="245DDC4D" w14:textId="29567CB6" w:rsidR="00BB05E8" w:rsidRPr="003117F3" w:rsidRDefault="54F1CEF2" w:rsidP="00BB05E8">
            <w:pPr>
              <w:pStyle w:val="Porat"/>
              <w:widowControl w:val="0"/>
              <w:jc w:val="both"/>
              <w:rPr>
                <w:rFonts w:ascii="Times New Roman" w:hAnsi="Times New Roman"/>
                <w:sz w:val="24"/>
                <w:szCs w:val="24"/>
              </w:rPr>
            </w:pPr>
            <w:r w:rsidRPr="003117F3">
              <w:rPr>
                <w:rFonts w:ascii="Times New Roman" w:hAnsi="Times New Roman"/>
                <w:color w:val="000000" w:themeColor="text1"/>
                <w:sz w:val="24"/>
                <w:szCs w:val="24"/>
              </w:rPr>
              <w:t>Įdiegta galimybė peržiūrėti INVESTIS duomenų objekto priskirtų atsakingų naudotojų istoriją.</w:t>
            </w:r>
          </w:p>
        </w:tc>
      </w:tr>
      <w:tr w:rsidR="00BB05E8" w:rsidRPr="003117F3" w14:paraId="24771FA9" w14:textId="77777777" w:rsidTr="006A0EB4">
        <w:trPr>
          <w:trHeight w:val="300"/>
        </w:trPr>
        <w:tc>
          <w:tcPr>
            <w:tcW w:w="704" w:type="dxa"/>
            <w:shd w:val="clear" w:color="auto" w:fill="auto"/>
          </w:tcPr>
          <w:p w14:paraId="0B9335DF" w14:textId="77777777" w:rsidR="00BB05E8" w:rsidRPr="003117F3" w:rsidRDefault="00BB05E8" w:rsidP="008B0242">
            <w:pPr>
              <w:pStyle w:val="Tablenumber"/>
              <w:numPr>
                <w:ilvl w:val="0"/>
                <w:numId w:val="86"/>
              </w:numPr>
              <w:spacing w:line="276" w:lineRule="auto"/>
              <w:ind w:hanging="928"/>
              <w:rPr>
                <w:rFonts w:ascii="Times New Roman" w:hAnsi="Times New Roman"/>
                <w:sz w:val="24"/>
              </w:rPr>
            </w:pPr>
          </w:p>
        </w:tc>
        <w:tc>
          <w:tcPr>
            <w:tcW w:w="8888" w:type="dxa"/>
            <w:gridSpan w:val="2"/>
            <w:shd w:val="clear" w:color="auto" w:fill="auto"/>
            <w:vAlign w:val="center"/>
          </w:tcPr>
          <w:p w14:paraId="29866901" w14:textId="2F9E9325" w:rsidR="00BB05E8" w:rsidRPr="003117F3" w:rsidRDefault="54F1CEF2" w:rsidP="00BB05E8">
            <w:pPr>
              <w:pStyle w:val="Porat"/>
              <w:widowControl w:val="0"/>
              <w:jc w:val="both"/>
              <w:rPr>
                <w:rFonts w:ascii="Times New Roman" w:hAnsi="Times New Roman"/>
                <w:sz w:val="24"/>
                <w:szCs w:val="24"/>
              </w:rPr>
            </w:pPr>
            <w:r w:rsidRPr="003117F3">
              <w:rPr>
                <w:rFonts w:ascii="Times New Roman" w:hAnsi="Times New Roman"/>
                <w:color w:val="000000" w:themeColor="text1"/>
                <w:sz w:val="24"/>
                <w:szCs w:val="24"/>
              </w:rPr>
              <w:t>INVESTIS duomenų objekto nagrinėjimo terminas (patikros lapas) nustatomas automatiškai pagal atitinkamame patikros lape nustatytas taisykles su galimybe naudotojui redaguoti patikros lapo registravimo ir redagavimo formose.</w:t>
            </w:r>
          </w:p>
        </w:tc>
      </w:tr>
      <w:tr w:rsidR="00BB05E8" w:rsidRPr="003117F3" w14:paraId="0B9358D9" w14:textId="77777777" w:rsidTr="006A0EB4">
        <w:trPr>
          <w:trHeight w:val="300"/>
        </w:trPr>
        <w:tc>
          <w:tcPr>
            <w:tcW w:w="704" w:type="dxa"/>
            <w:shd w:val="clear" w:color="auto" w:fill="auto"/>
          </w:tcPr>
          <w:p w14:paraId="09065723" w14:textId="77777777" w:rsidR="00BB05E8" w:rsidRPr="003117F3" w:rsidRDefault="00BB05E8" w:rsidP="008B0242">
            <w:pPr>
              <w:pStyle w:val="Tablenumber"/>
              <w:numPr>
                <w:ilvl w:val="0"/>
                <w:numId w:val="86"/>
              </w:numPr>
              <w:spacing w:line="276" w:lineRule="auto"/>
              <w:ind w:hanging="928"/>
              <w:rPr>
                <w:rFonts w:ascii="Times New Roman" w:hAnsi="Times New Roman"/>
                <w:sz w:val="24"/>
              </w:rPr>
            </w:pPr>
          </w:p>
        </w:tc>
        <w:tc>
          <w:tcPr>
            <w:tcW w:w="8888" w:type="dxa"/>
            <w:gridSpan w:val="2"/>
            <w:shd w:val="clear" w:color="auto" w:fill="auto"/>
            <w:vAlign w:val="center"/>
          </w:tcPr>
          <w:p w14:paraId="475E669C" w14:textId="717FCE87" w:rsidR="00BB05E8" w:rsidRPr="003117F3" w:rsidRDefault="54F1CEF2" w:rsidP="00BB05E8">
            <w:pPr>
              <w:pStyle w:val="Porat"/>
              <w:widowControl w:val="0"/>
              <w:jc w:val="both"/>
              <w:rPr>
                <w:rFonts w:ascii="Times New Roman" w:hAnsi="Times New Roman"/>
                <w:sz w:val="24"/>
                <w:szCs w:val="24"/>
              </w:rPr>
            </w:pPr>
            <w:r w:rsidRPr="003117F3">
              <w:rPr>
                <w:rFonts w:ascii="Times New Roman" w:hAnsi="Times New Roman"/>
                <w:color w:val="000000" w:themeColor="text1"/>
                <w:sz w:val="24"/>
                <w:szCs w:val="24"/>
              </w:rPr>
              <w:t>Atsakingi INVESTIS naudotojai gauna el. laiškus apie jiems priskirtus INVESTIS duomenų objektus.</w:t>
            </w:r>
          </w:p>
        </w:tc>
      </w:tr>
      <w:tr w:rsidR="00BB05E8" w:rsidRPr="003117F3" w14:paraId="57A94A5C" w14:textId="77777777" w:rsidTr="006A0EB4">
        <w:trPr>
          <w:trHeight w:val="300"/>
        </w:trPr>
        <w:tc>
          <w:tcPr>
            <w:tcW w:w="704" w:type="dxa"/>
            <w:shd w:val="clear" w:color="auto" w:fill="auto"/>
          </w:tcPr>
          <w:p w14:paraId="2EC43F12" w14:textId="77777777" w:rsidR="00BB05E8" w:rsidRPr="003117F3" w:rsidRDefault="00BB05E8" w:rsidP="008B0242">
            <w:pPr>
              <w:pStyle w:val="Tablenumber"/>
              <w:numPr>
                <w:ilvl w:val="0"/>
                <w:numId w:val="86"/>
              </w:numPr>
              <w:spacing w:line="276" w:lineRule="auto"/>
              <w:ind w:hanging="928"/>
              <w:rPr>
                <w:rFonts w:ascii="Times New Roman" w:hAnsi="Times New Roman"/>
                <w:sz w:val="24"/>
              </w:rPr>
            </w:pPr>
          </w:p>
        </w:tc>
        <w:tc>
          <w:tcPr>
            <w:tcW w:w="8888" w:type="dxa"/>
            <w:gridSpan w:val="2"/>
            <w:shd w:val="clear" w:color="auto" w:fill="auto"/>
            <w:vAlign w:val="center"/>
          </w:tcPr>
          <w:p w14:paraId="39B45EE5" w14:textId="131671EC" w:rsidR="00BB05E8" w:rsidRPr="003117F3" w:rsidRDefault="54F1CEF2" w:rsidP="00BB05E8">
            <w:pPr>
              <w:pStyle w:val="Porat"/>
              <w:widowControl w:val="0"/>
              <w:jc w:val="both"/>
              <w:rPr>
                <w:rFonts w:ascii="Times New Roman" w:hAnsi="Times New Roman"/>
                <w:sz w:val="24"/>
                <w:szCs w:val="24"/>
              </w:rPr>
            </w:pPr>
            <w:r w:rsidRPr="003117F3">
              <w:rPr>
                <w:rFonts w:ascii="Times New Roman" w:hAnsi="Times New Roman"/>
                <w:color w:val="000000" w:themeColor="text1"/>
                <w:sz w:val="24"/>
                <w:szCs w:val="24"/>
              </w:rPr>
              <w:t xml:space="preserve">Atsakingi INVESTIS naudotojai gauna pranešimus apie įvykius priminimus ir </w:t>
            </w:r>
            <w:r w:rsidR="00571913" w:rsidRPr="003117F3">
              <w:rPr>
                <w:rFonts w:ascii="Times New Roman" w:hAnsi="Times New Roman"/>
                <w:color w:val="000000" w:themeColor="text1"/>
                <w:sz w:val="24"/>
                <w:szCs w:val="24"/>
              </w:rPr>
              <w:t xml:space="preserve">yra </w:t>
            </w:r>
            <w:r w:rsidRPr="003117F3">
              <w:rPr>
                <w:rFonts w:ascii="Times New Roman" w:hAnsi="Times New Roman"/>
                <w:color w:val="000000" w:themeColor="text1"/>
                <w:sz w:val="24"/>
                <w:szCs w:val="24"/>
              </w:rPr>
              <w:t>informuojami el. paštu apie paskirtą patikros lapą ir terminą.</w:t>
            </w:r>
          </w:p>
        </w:tc>
      </w:tr>
      <w:tr w:rsidR="00BB05E8" w:rsidRPr="003117F3" w14:paraId="57DA2EB6" w14:textId="77777777" w:rsidTr="006A0EB4">
        <w:trPr>
          <w:trHeight w:val="300"/>
        </w:trPr>
        <w:tc>
          <w:tcPr>
            <w:tcW w:w="704" w:type="dxa"/>
            <w:shd w:val="clear" w:color="auto" w:fill="auto"/>
          </w:tcPr>
          <w:p w14:paraId="14969D17" w14:textId="77777777" w:rsidR="00BB05E8" w:rsidRPr="003117F3" w:rsidRDefault="00BB05E8" w:rsidP="008B0242">
            <w:pPr>
              <w:pStyle w:val="Tablenumber"/>
              <w:numPr>
                <w:ilvl w:val="0"/>
                <w:numId w:val="86"/>
              </w:numPr>
              <w:spacing w:line="276" w:lineRule="auto"/>
              <w:ind w:hanging="928"/>
              <w:rPr>
                <w:rFonts w:ascii="Times New Roman" w:hAnsi="Times New Roman"/>
                <w:sz w:val="24"/>
              </w:rPr>
            </w:pPr>
          </w:p>
        </w:tc>
        <w:tc>
          <w:tcPr>
            <w:tcW w:w="8888" w:type="dxa"/>
            <w:gridSpan w:val="2"/>
            <w:shd w:val="clear" w:color="auto" w:fill="auto"/>
            <w:vAlign w:val="center"/>
          </w:tcPr>
          <w:p w14:paraId="711543E2" w14:textId="7BFBABC7" w:rsidR="00BB05E8" w:rsidRPr="003117F3" w:rsidRDefault="45609186" w:rsidP="00BB05E8">
            <w:pPr>
              <w:pStyle w:val="Porat"/>
              <w:widowControl w:val="0"/>
              <w:jc w:val="both"/>
              <w:rPr>
                <w:rFonts w:ascii="Times New Roman" w:hAnsi="Times New Roman"/>
                <w:sz w:val="24"/>
                <w:szCs w:val="24"/>
              </w:rPr>
            </w:pPr>
            <w:r w:rsidRPr="003117F3">
              <w:rPr>
                <w:rFonts w:ascii="Times New Roman" w:hAnsi="Times New Roman"/>
                <w:color w:val="000000" w:themeColor="text1"/>
                <w:sz w:val="24"/>
                <w:szCs w:val="24"/>
              </w:rPr>
              <w:t xml:space="preserve">Vienam INVESTIS duomenų objektui </w:t>
            </w:r>
            <w:r w:rsidR="001D3201" w:rsidRPr="003117F3">
              <w:rPr>
                <w:rFonts w:ascii="Times New Roman" w:hAnsi="Times New Roman"/>
                <w:color w:val="000000" w:themeColor="text1"/>
                <w:sz w:val="24"/>
                <w:szCs w:val="24"/>
              </w:rPr>
              <w:t xml:space="preserve">galima priskirti </w:t>
            </w:r>
            <w:r w:rsidRPr="003117F3">
              <w:rPr>
                <w:rFonts w:ascii="Times New Roman" w:hAnsi="Times New Roman"/>
                <w:color w:val="000000" w:themeColor="text1"/>
                <w:sz w:val="24"/>
                <w:szCs w:val="24"/>
              </w:rPr>
              <w:t xml:space="preserve">kelis </w:t>
            </w:r>
            <w:r w:rsidR="001D3201" w:rsidRPr="003117F3">
              <w:rPr>
                <w:rFonts w:ascii="Times New Roman" w:hAnsi="Times New Roman"/>
                <w:color w:val="000000" w:themeColor="text1"/>
                <w:sz w:val="24"/>
                <w:szCs w:val="24"/>
              </w:rPr>
              <w:t>atsakingus naudotojus</w:t>
            </w:r>
            <w:r w:rsidRPr="003117F3">
              <w:rPr>
                <w:rFonts w:ascii="Times New Roman" w:hAnsi="Times New Roman"/>
                <w:color w:val="000000" w:themeColor="text1"/>
                <w:sz w:val="24"/>
                <w:szCs w:val="24"/>
              </w:rPr>
              <w:t>, pvz., projekto vadovas, finansininkas, kurių sprendimus tvirtina vadovai ar kiti atsakingi asmenys. Detalizuotos atlikimo būsenų sekos ir saugomi veiksmai nustatyti pagal procesų analizę.</w:t>
            </w:r>
          </w:p>
        </w:tc>
      </w:tr>
    </w:tbl>
    <w:p w14:paraId="683ECE76" w14:textId="7AA0BB86" w:rsidR="00261B35" w:rsidRPr="003117F3" w:rsidRDefault="001334C8" w:rsidP="00CF5302">
      <w:pPr>
        <w:pStyle w:val="Lentel"/>
        <w:rPr>
          <w:sz w:val="24"/>
          <w:szCs w:val="24"/>
        </w:rPr>
      </w:pPr>
      <w:r w:rsidRPr="003117F3">
        <w:rPr>
          <w:sz w:val="24"/>
          <w:szCs w:val="24"/>
        </w:rPr>
        <w:t>Tenkinami i</w:t>
      </w:r>
      <w:r w:rsidR="00FB116D" w:rsidRPr="003117F3">
        <w:rPr>
          <w:sz w:val="24"/>
          <w:szCs w:val="24"/>
        </w:rPr>
        <w:t>nformavimo</w:t>
      </w:r>
      <w:r w:rsidR="00FB116D" w:rsidRPr="003117F3">
        <w:rPr>
          <w:i w:val="0"/>
          <w:iCs w:val="0"/>
          <w:sz w:val="24"/>
          <w:szCs w:val="24"/>
        </w:rPr>
        <w:t>/</w:t>
      </w:r>
      <w:r w:rsidR="00FB116D" w:rsidRPr="003117F3">
        <w:rPr>
          <w:sz w:val="24"/>
          <w:szCs w:val="24"/>
        </w:rPr>
        <w:t>pranešimų</w:t>
      </w:r>
      <w:r w:rsidR="00FB116D" w:rsidRPr="003117F3">
        <w:rPr>
          <w:i w:val="0"/>
          <w:iCs w:val="0"/>
          <w:sz w:val="24"/>
          <w:szCs w:val="24"/>
        </w:rPr>
        <w:t xml:space="preserve"> </w:t>
      </w:r>
      <w:r w:rsidR="00FB116D" w:rsidRPr="003117F3">
        <w:rPr>
          <w:sz w:val="24"/>
          <w:szCs w:val="24"/>
        </w:rPr>
        <w:t>reikalavimai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704"/>
        <w:gridCol w:w="8888"/>
      </w:tblGrid>
      <w:tr w:rsidR="005D4C49" w:rsidRPr="003117F3" w14:paraId="186F5B5E" w14:textId="77777777" w:rsidTr="4ED31AF1">
        <w:trPr>
          <w:trHeight w:val="146"/>
          <w:tblHeader/>
        </w:trPr>
        <w:tc>
          <w:tcPr>
            <w:tcW w:w="704" w:type="dxa"/>
            <w:shd w:val="clear" w:color="auto" w:fill="9CC2E5" w:themeFill="accent1" w:themeFillTint="99"/>
            <w:vAlign w:val="center"/>
          </w:tcPr>
          <w:p w14:paraId="69E29BA3" w14:textId="77777777" w:rsidR="005D4C49" w:rsidRPr="003117F3" w:rsidRDefault="120DC5D8" w:rsidP="00353BD8">
            <w:pPr>
              <w:pStyle w:val="Tekstas"/>
              <w:ind w:firstLine="0"/>
              <w:rPr>
                <w:b/>
                <w:bCs/>
                <w:szCs w:val="24"/>
              </w:rPr>
            </w:pPr>
            <w:r w:rsidRPr="003117F3">
              <w:rPr>
                <w:b/>
                <w:bCs/>
                <w:szCs w:val="24"/>
              </w:rPr>
              <w:t>Eil. Nr.</w:t>
            </w:r>
          </w:p>
        </w:tc>
        <w:tc>
          <w:tcPr>
            <w:tcW w:w="8888" w:type="dxa"/>
            <w:shd w:val="clear" w:color="auto" w:fill="9CC2E5" w:themeFill="accent1" w:themeFillTint="99"/>
            <w:vAlign w:val="center"/>
          </w:tcPr>
          <w:p w14:paraId="3579B05B" w14:textId="77777777" w:rsidR="005D4C49" w:rsidRPr="003117F3" w:rsidRDefault="120DC5D8" w:rsidP="76F44F67">
            <w:pPr>
              <w:pStyle w:val="Tekstas"/>
              <w:ind w:firstLine="0"/>
              <w:rPr>
                <w:b/>
                <w:bCs/>
                <w:szCs w:val="24"/>
              </w:rPr>
            </w:pPr>
            <w:r w:rsidRPr="003117F3">
              <w:rPr>
                <w:b/>
                <w:bCs/>
                <w:szCs w:val="24"/>
              </w:rPr>
              <w:t>Reikalavimo aprašymas</w:t>
            </w:r>
          </w:p>
        </w:tc>
      </w:tr>
      <w:tr w:rsidR="00BB05E8" w:rsidRPr="003117F3" w14:paraId="633EBCA5" w14:textId="77777777" w:rsidTr="4ED31AF1">
        <w:tc>
          <w:tcPr>
            <w:tcW w:w="704" w:type="dxa"/>
            <w:shd w:val="clear" w:color="auto" w:fill="auto"/>
          </w:tcPr>
          <w:p w14:paraId="0310E37E" w14:textId="77777777" w:rsidR="00BB05E8" w:rsidRPr="003117F3" w:rsidRDefault="00BB05E8" w:rsidP="008B0242">
            <w:pPr>
              <w:pStyle w:val="Tablenumber"/>
              <w:numPr>
                <w:ilvl w:val="0"/>
                <w:numId w:val="88"/>
              </w:numPr>
              <w:spacing w:line="276" w:lineRule="auto"/>
              <w:ind w:left="0" w:firstLine="0"/>
              <w:rPr>
                <w:rFonts w:ascii="Times New Roman" w:hAnsi="Times New Roman"/>
                <w:sz w:val="24"/>
              </w:rPr>
            </w:pPr>
          </w:p>
        </w:tc>
        <w:tc>
          <w:tcPr>
            <w:tcW w:w="8888" w:type="dxa"/>
            <w:shd w:val="clear" w:color="auto" w:fill="auto"/>
            <w:vAlign w:val="center"/>
          </w:tcPr>
          <w:p w14:paraId="39F4110C" w14:textId="49B06887" w:rsidR="00BB05E8" w:rsidRPr="003117F3" w:rsidRDefault="45609186" w:rsidP="00CE017E">
            <w:pPr>
              <w:pStyle w:val="Porat"/>
              <w:widowControl w:val="0"/>
              <w:tabs>
                <w:tab w:val="clear" w:pos="4986"/>
                <w:tab w:val="clear" w:pos="9972"/>
                <w:tab w:val="center" w:pos="720"/>
                <w:tab w:val="right" w:pos="8640"/>
              </w:tabs>
              <w:spacing w:line="276" w:lineRule="auto"/>
              <w:jc w:val="both"/>
              <w:rPr>
                <w:rFonts w:ascii="Times New Roman" w:hAnsi="Times New Roman"/>
                <w:sz w:val="24"/>
                <w:szCs w:val="24"/>
              </w:rPr>
            </w:pPr>
            <w:r w:rsidRPr="006A0EB4">
              <w:rPr>
                <w:rFonts w:ascii="Times New Roman" w:hAnsi="Times New Roman"/>
                <w:color w:val="000000" w:themeColor="text1"/>
                <w:sz w:val="24"/>
                <w:szCs w:val="24"/>
              </w:rPr>
              <w:t>Įdiegta galimybė generuoti d</w:t>
            </w:r>
            <w:r w:rsidR="451D72F3" w:rsidRPr="006A0EB4">
              <w:rPr>
                <w:rFonts w:ascii="Times New Roman" w:hAnsi="Times New Roman"/>
                <w:color w:val="000000" w:themeColor="text1"/>
                <w:sz w:val="24"/>
                <w:szCs w:val="24"/>
              </w:rPr>
              <w:t>viejų</w:t>
            </w:r>
            <w:r w:rsidRPr="006A0EB4">
              <w:rPr>
                <w:rFonts w:ascii="Times New Roman" w:hAnsi="Times New Roman"/>
                <w:color w:val="000000" w:themeColor="text1"/>
                <w:sz w:val="24"/>
                <w:szCs w:val="24"/>
              </w:rPr>
              <w:t xml:space="preserve"> tipų pranešimus: pusiau automatiniai ir laisvos formos, kuriuos kuria INVESTIS ir DMS modulių naudotojai</w:t>
            </w:r>
            <w:r w:rsidR="007B3869">
              <w:rPr>
                <w:rFonts w:ascii="Times New Roman" w:hAnsi="Times New Roman"/>
                <w:color w:val="000000" w:themeColor="text1"/>
                <w:sz w:val="24"/>
                <w:szCs w:val="24"/>
              </w:rPr>
              <w:t xml:space="preserve"> </w:t>
            </w:r>
            <w:r w:rsidRPr="006A0EB4">
              <w:rPr>
                <w:rFonts w:ascii="Times New Roman" w:hAnsi="Times New Roman"/>
                <w:color w:val="000000" w:themeColor="text1"/>
                <w:sz w:val="24"/>
                <w:szCs w:val="24"/>
              </w:rPr>
              <w:t xml:space="preserve">bei automatiniai pranešimai, informuojantys apie veiksmus, kuriuos turi atlikti naudotojai, ir įvykius, susijusius su </w:t>
            </w:r>
            <w:r w:rsidRPr="006A0EB4">
              <w:rPr>
                <w:rFonts w:ascii="Times New Roman" w:hAnsi="Times New Roman"/>
                <w:color w:val="000000" w:themeColor="text1"/>
                <w:sz w:val="24"/>
                <w:szCs w:val="24"/>
              </w:rPr>
              <w:lastRenderedPageBreak/>
              <w:t>INVESTIS duomenų objektais.</w:t>
            </w:r>
          </w:p>
        </w:tc>
      </w:tr>
      <w:tr w:rsidR="00BB05E8" w:rsidRPr="003117F3" w14:paraId="3026E313" w14:textId="77777777" w:rsidTr="4ED31AF1">
        <w:tc>
          <w:tcPr>
            <w:tcW w:w="704" w:type="dxa"/>
            <w:shd w:val="clear" w:color="auto" w:fill="auto"/>
          </w:tcPr>
          <w:p w14:paraId="78D7FB20" w14:textId="77777777" w:rsidR="00BB05E8" w:rsidRPr="003117F3" w:rsidRDefault="00BB05E8" w:rsidP="008B0242">
            <w:pPr>
              <w:pStyle w:val="Tablenumber"/>
              <w:numPr>
                <w:ilvl w:val="0"/>
                <w:numId w:val="88"/>
              </w:numPr>
              <w:spacing w:line="276" w:lineRule="auto"/>
              <w:ind w:left="0" w:firstLine="0"/>
              <w:rPr>
                <w:rFonts w:ascii="Times New Roman" w:hAnsi="Times New Roman"/>
                <w:sz w:val="24"/>
              </w:rPr>
            </w:pPr>
          </w:p>
        </w:tc>
        <w:tc>
          <w:tcPr>
            <w:tcW w:w="8888" w:type="dxa"/>
            <w:shd w:val="clear" w:color="auto" w:fill="auto"/>
            <w:vAlign w:val="center"/>
          </w:tcPr>
          <w:p w14:paraId="10C9FE21" w14:textId="44900B46" w:rsidR="00BB05E8" w:rsidRPr="003117F3" w:rsidRDefault="54F1CEF2" w:rsidP="00BB05E8">
            <w:pPr>
              <w:pStyle w:val="Porat"/>
              <w:widowControl w:val="0"/>
              <w:spacing w:line="276" w:lineRule="auto"/>
              <w:jc w:val="both"/>
              <w:rPr>
                <w:rFonts w:ascii="Times New Roman" w:hAnsi="Times New Roman"/>
                <w:sz w:val="24"/>
                <w:szCs w:val="24"/>
              </w:rPr>
            </w:pPr>
            <w:r w:rsidRPr="006A0EB4">
              <w:rPr>
                <w:rFonts w:ascii="Times New Roman" w:hAnsi="Times New Roman"/>
                <w:color w:val="000000" w:themeColor="text1"/>
                <w:sz w:val="24"/>
                <w:szCs w:val="24"/>
              </w:rPr>
              <w:t>INVESTIS ir DMS naudotojai gali gauti ir siųsti pranešimus, susijusius su duomenų objektais ir formomis, taip pat turi galimybę peržiūrėti pranešimus bei suformuoti pranešimo ataskaitas pagal nustatytas pranešimų formas.</w:t>
            </w:r>
          </w:p>
        </w:tc>
      </w:tr>
      <w:tr w:rsidR="00BB05E8" w:rsidRPr="003117F3" w14:paraId="6496B636" w14:textId="77777777" w:rsidTr="4ED31AF1">
        <w:trPr>
          <w:trHeight w:val="348"/>
        </w:trPr>
        <w:tc>
          <w:tcPr>
            <w:tcW w:w="704" w:type="dxa"/>
            <w:shd w:val="clear" w:color="auto" w:fill="auto"/>
          </w:tcPr>
          <w:p w14:paraId="5EE21463" w14:textId="77777777" w:rsidR="00BB05E8" w:rsidRPr="003117F3" w:rsidRDefault="00BB05E8" w:rsidP="008B0242">
            <w:pPr>
              <w:pStyle w:val="Tablenumber"/>
              <w:numPr>
                <w:ilvl w:val="0"/>
                <w:numId w:val="88"/>
              </w:numPr>
              <w:spacing w:line="276" w:lineRule="auto"/>
              <w:ind w:left="0" w:firstLine="0"/>
              <w:rPr>
                <w:rFonts w:ascii="Times New Roman" w:hAnsi="Times New Roman"/>
                <w:sz w:val="24"/>
              </w:rPr>
            </w:pPr>
          </w:p>
        </w:tc>
        <w:tc>
          <w:tcPr>
            <w:tcW w:w="8888" w:type="dxa"/>
            <w:shd w:val="clear" w:color="auto" w:fill="auto"/>
            <w:vAlign w:val="center"/>
          </w:tcPr>
          <w:p w14:paraId="2234F48E" w14:textId="38BDAFCC" w:rsidR="00BB05E8" w:rsidRPr="003117F3" w:rsidRDefault="54F1CEF2" w:rsidP="00BB05E8">
            <w:pPr>
              <w:pStyle w:val="Porat"/>
              <w:widowControl w:val="0"/>
              <w:spacing w:line="276" w:lineRule="auto"/>
              <w:jc w:val="both"/>
              <w:rPr>
                <w:rFonts w:ascii="Times New Roman" w:hAnsi="Times New Roman"/>
                <w:sz w:val="24"/>
                <w:szCs w:val="24"/>
              </w:rPr>
            </w:pPr>
            <w:r w:rsidRPr="006A0EB4">
              <w:rPr>
                <w:rFonts w:ascii="Times New Roman" w:hAnsi="Times New Roman"/>
                <w:color w:val="000000" w:themeColor="text1"/>
                <w:sz w:val="24"/>
                <w:szCs w:val="24"/>
              </w:rPr>
              <w:t>INVESTIS administravimo modulyje sukurta ir įdiegta sistema taisyklių kūrimui ir tvarkymui, pagal kurias siunčiami pranešimai INVESTIS ir DMS naudotojams.</w:t>
            </w:r>
          </w:p>
        </w:tc>
      </w:tr>
      <w:tr w:rsidR="00BB05E8" w:rsidRPr="003117F3" w14:paraId="4EAFA591" w14:textId="77777777" w:rsidTr="4ED31AF1">
        <w:tc>
          <w:tcPr>
            <w:tcW w:w="704" w:type="dxa"/>
            <w:shd w:val="clear" w:color="auto" w:fill="auto"/>
          </w:tcPr>
          <w:p w14:paraId="04D93287" w14:textId="77777777" w:rsidR="00BB05E8" w:rsidRPr="003117F3" w:rsidRDefault="00BB05E8" w:rsidP="008B0242">
            <w:pPr>
              <w:pStyle w:val="Tablenumber"/>
              <w:numPr>
                <w:ilvl w:val="0"/>
                <w:numId w:val="88"/>
              </w:numPr>
              <w:spacing w:line="276" w:lineRule="auto"/>
              <w:ind w:left="0" w:firstLine="0"/>
              <w:rPr>
                <w:rFonts w:ascii="Times New Roman" w:hAnsi="Times New Roman"/>
                <w:sz w:val="24"/>
              </w:rPr>
            </w:pPr>
          </w:p>
        </w:tc>
        <w:tc>
          <w:tcPr>
            <w:tcW w:w="8888" w:type="dxa"/>
            <w:shd w:val="clear" w:color="auto" w:fill="auto"/>
            <w:vAlign w:val="center"/>
          </w:tcPr>
          <w:p w14:paraId="1B7410A7" w14:textId="0634029B" w:rsidR="00BB05E8" w:rsidRPr="003117F3" w:rsidRDefault="54F1CEF2" w:rsidP="00BB05E8">
            <w:pPr>
              <w:pStyle w:val="Porat"/>
              <w:widowControl w:val="0"/>
              <w:spacing w:line="276" w:lineRule="auto"/>
              <w:jc w:val="both"/>
              <w:rPr>
                <w:rFonts w:ascii="Times New Roman" w:hAnsi="Times New Roman"/>
                <w:sz w:val="24"/>
                <w:szCs w:val="24"/>
              </w:rPr>
            </w:pPr>
            <w:r w:rsidRPr="006A0EB4">
              <w:rPr>
                <w:rFonts w:ascii="Times New Roman" w:hAnsi="Times New Roman"/>
                <w:color w:val="000000" w:themeColor="text1"/>
                <w:sz w:val="24"/>
                <w:szCs w:val="24"/>
              </w:rPr>
              <w:t>Įdiegta galimybė siųsti atsakingiems INVESTIS naudotojams pranešimus apie naujai įvestus ar pakeistus INVESTIS duomenų objektus.</w:t>
            </w:r>
          </w:p>
        </w:tc>
      </w:tr>
      <w:tr w:rsidR="00BB05E8" w:rsidRPr="003117F3" w14:paraId="53218089" w14:textId="77777777" w:rsidTr="4ED31AF1">
        <w:tc>
          <w:tcPr>
            <w:tcW w:w="704" w:type="dxa"/>
            <w:shd w:val="clear" w:color="auto" w:fill="auto"/>
          </w:tcPr>
          <w:p w14:paraId="436F8FC8" w14:textId="77777777" w:rsidR="00BB05E8" w:rsidRPr="003117F3" w:rsidRDefault="00BB05E8" w:rsidP="008B0242">
            <w:pPr>
              <w:pStyle w:val="Tablenumber"/>
              <w:numPr>
                <w:ilvl w:val="0"/>
                <w:numId w:val="88"/>
              </w:numPr>
              <w:spacing w:line="276" w:lineRule="auto"/>
              <w:ind w:left="0" w:firstLine="0"/>
              <w:rPr>
                <w:rFonts w:ascii="Times New Roman" w:hAnsi="Times New Roman"/>
                <w:sz w:val="24"/>
              </w:rPr>
            </w:pPr>
          </w:p>
        </w:tc>
        <w:tc>
          <w:tcPr>
            <w:tcW w:w="8888" w:type="dxa"/>
            <w:shd w:val="clear" w:color="auto" w:fill="auto"/>
            <w:vAlign w:val="center"/>
          </w:tcPr>
          <w:p w14:paraId="29EBB8E9" w14:textId="16515F92" w:rsidR="00BB05E8" w:rsidRPr="003117F3" w:rsidRDefault="54F1CEF2" w:rsidP="00BB05E8">
            <w:pPr>
              <w:pStyle w:val="Porat"/>
              <w:widowControl w:val="0"/>
              <w:spacing w:line="276" w:lineRule="auto"/>
              <w:jc w:val="both"/>
              <w:rPr>
                <w:rFonts w:ascii="Times New Roman" w:hAnsi="Times New Roman"/>
                <w:sz w:val="24"/>
                <w:szCs w:val="24"/>
              </w:rPr>
            </w:pPr>
            <w:r w:rsidRPr="006A0EB4">
              <w:rPr>
                <w:rFonts w:ascii="Times New Roman" w:hAnsi="Times New Roman"/>
                <w:color w:val="000000" w:themeColor="text1"/>
                <w:sz w:val="24"/>
                <w:szCs w:val="24"/>
              </w:rPr>
              <w:t>Įdiegta galimybė pasirinkti, su kokiais INVESTIS duomenų objektais susijusius pranešimus INVESTIS naudotojas nori gauti, o kurių ne. Sukurta galimybė naudotojui užsisakant pranešimus pasirinkti modulius, iš kurių norėtų gauti pranešimus.</w:t>
            </w:r>
          </w:p>
        </w:tc>
      </w:tr>
      <w:tr w:rsidR="00BB05E8" w:rsidRPr="003117F3" w14:paraId="47CCA9EF" w14:textId="77777777" w:rsidTr="4ED31AF1">
        <w:tc>
          <w:tcPr>
            <w:tcW w:w="704" w:type="dxa"/>
            <w:shd w:val="clear" w:color="auto" w:fill="auto"/>
          </w:tcPr>
          <w:p w14:paraId="5730D586" w14:textId="77777777" w:rsidR="00BB05E8" w:rsidRPr="003117F3" w:rsidRDefault="00BB05E8" w:rsidP="008B0242">
            <w:pPr>
              <w:pStyle w:val="Tablenumber"/>
              <w:numPr>
                <w:ilvl w:val="0"/>
                <w:numId w:val="88"/>
              </w:numPr>
              <w:spacing w:line="276" w:lineRule="auto"/>
              <w:ind w:left="0" w:firstLine="0"/>
              <w:rPr>
                <w:rFonts w:ascii="Times New Roman" w:hAnsi="Times New Roman"/>
                <w:sz w:val="24"/>
              </w:rPr>
            </w:pPr>
          </w:p>
        </w:tc>
        <w:tc>
          <w:tcPr>
            <w:tcW w:w="8888" w:type="dxa"/>
            <w:shd w:val="clear" w:color="auto" w:fill="auto"/>
            <w:vAlign w:val="center"/>
          </w:tcPr>
          <w:p w14:paraId="077C54C4" w14:textId="00F9F672" w:rsidR="00BB05E8" w:rsidRPr="003117F3" w:rsidRDefault="54F1CEF2" w:rsidP="00BB05E8">
            <w:pPr>
              <w:pStyle w:val="Porat"/>
              <w:widowControl w:val="0"/>
              <w:spacing w:line="276" w:lineRule="auto"/>
              <w:jc w:val="both"/>
              <w:rPr>
                <w:rFonts w:ascii="Times New Roman" w:hAnsi="Times New Roman"/>
                <w:sz w:val="24"/>
                <w:szCs w:val="24"/>
              </w:rPr>
            </w:pPr>
            <w:r w:rsidRPr="006A0EB4">
              <w:rPr>
                <w:rFonts w:ascii="Times New Roman" w:hAnsi="Times New Roman"/>
                <w:color w:val="000000" w:themeColor="text1"/>
                <w:sz w:val="24"/>
                <w:szCs w:val="24"/>
              </w:rPr>
              <w:t>V</w:t>
            </w:r>
            <w:r w:rsidR="61DD9B0A" w:rsidRPr="006A0EB4">
              <w:rPr>
                <w:rFonts w:ascii="Times New Roman" w:hAnsi="Times New Roman"/>
                <w:color w:val="000000" w:themeColor="text1"/>
                <w:sz w:val="24"/>
                <w:szCs w:val="24"/>
              </w:rPr>
              <w:t>isi</w:t>
            </w:r>
            <w:r w:rsidRPr="006A0EB4">
              <w:rPr>
                <w:rFonts w:ascii="Times New Roman" w:hAnsi="Times New Roman"/>
                <w:color w:val="000000" w:themeColor="text1"/>
                <w:sz w:val="24"/>
                <w:szCs w:val="24"/>
              </w:rPr>
              <w:t xml:space="preserve"> INVESTIS generuojami pranešimai yra tekstiniai ir suformuluoti lietuvių kalba.</w:t>
            </w:r>
          </w:p>
        </w:tc>
      </w:tr>
      <w:tr w:rsidR="00BB05E8" w:rsidRPr="003117F3" w14:paraId="63A1456C" w14:textId="77777777" w:rsidTr="4ED31AF1">
        <w:tc>
          <w:tcPr>
            <w:tcW w:w="704" w:type="dxa"/>
            <w:shd w:val="clear" w:color="auto" w:fill="auto"/>
          </w:tcPr>
          <w:p w14:paraId="048D7017" w14:textId="77777777" w:rsidR="00BB05E8" w:rsidRPr="003117F3" w:rsidRDefault="00BB05E8" w:rsidP="008B0242">
            <w:pPr>
              <w:pStyle w:val="Tablenumber"/>
              <w:numPr>
                <w:ilvl w:val="0"/>
                <w:numId w:val="88"/>
              </w:numPr>
              <w:spacing w:line="276" w:lineRule="auto"/>
              <w:ind w:left="0" w:firstLine="0"/>
              <w:rPr>
                <w:rFonts w:ascii="Times New Roman" w:hAnsi="Times New Roman"/>
                <w:sz w:val="24"/>
              </w:rPr>
            </w:pPr>
          </w:p>
        </w:tc>
        <w:tc>
          <w:tcPr>
            <w:tcW w:w="8888" w:type="dxa"/>
            <w:shd w:val="clear" w:color="auto" w:fill="auto"/>
            <w:vAlign w:val="center"/>
          </w:tcPr>
          <w:p w14:paraId="4111D190" w14:textId="1AB0AD73" w:rsidR="00BB05E8" w:rsidRPr="003117F3" w:rsidRDefault="0042048F" w:rsidP="00BB05E8">
            <w:pPr>
              <w:pStyle w:val="Porat"/>
              <w:widowControl w:val="0"/>
              <w:spacing w:line="276" w:lineRule="auto"/>
              <w:jc w:val="both"/>
              <w:rPr>
                <w:rFonts w:ascii="Times New Roman" w:hAnsi="Times New Roman"/>
                <w:sz w:val="24"/>
                <w:szCs w:val="24"/>
              </w:rPr>
            </w:pPr>
            <w:r w:rsidRPr="00427CE5">
              <w:rPr>
                <w:rFonts w:ascii="Times New Roman" w:hAnsi="Times New Roman"/>
                <w:color w:val="000000" w:themeColor="text1"/>
                <w:sz w:val="24"/>
                <w:szCs w:val="24"/>
              </w:rPr>
              <w:t>INVESTIS pranešimai turi tipą, numerį, pavadinimą, tekstą, susijusį INVESTIS duomenų objektą ir kitus  su procesais suderintus duomenis.</w:t>
            </w:r>
          </w:p>
        </w:tc>
      </w:tr>
      <w:tr w:rsidR="00BB05E8" w:rsidRPr="003117F3" w14:paraId="3337B232" w14:textId="77777777" w:rsidTr="4ED31AF1">
        <w:tc>
          <w:tcPr>
            <w:tcW w:w="704" w:type="dxa"/>
            <w:shd w:val="clear" w:color="auto" w:fill="auto"/>
          </w:tcPr>
          <w:p w14:paraId="24C2F1D5" w14:textId="77777777" w:rsidR="00BB05E8" w:rsidRPr="003117F3" w:rsidRDefault="00BB05E8" w:rsidP="008B0242">
            <w:pPr>
              <w:pStyle w:val="Tablenumber"/>
              <w:numPr>
                <w:ilvl w:val="0"/>
                <w:numId w:val="88"/>
              </w:numPr>
              <w:spacing w:line="276" w:lineRule="auto"/>
              <w:ind w:left="0" w:firstLine="0"/>
              <w:rPr>
                <w:rFonts w:ascii="Times New Roman" w:hAnsi="Times New Roman"/>
                <w:sz w:val="24"/>
              </w:rPr>
            </w:pPr>
          </w:p>
        </w:tc>
        <w:tc>
          <w:tcPr>
            <w:tcW w:w="8888" w:type="dxa"/>
            <w:shd w:val="clear" w:color="auto" w:fill="auto"/>
            <w:vAlign w:val="center"/>
          </w:tcPr>
          <w:p w14:paraId="65C43525" w14:textId="359D27AE" w:rsidR="00BB05E8" w:rsidRPr="003117F3" w:rsidRDefault="54F1CEF2" w:rsidP="00BB05E8">
            <w:pPr>
              <w:pStyle w:val="Porat"/>
              <w:widowControl w:val="0"/>
              <w:spacing w:line="276" w:lineRule="auto"/>
              <w:jc w:val="both"/>
              <w:rPr>
                <w:rFonts w:ascii="Times New Roman" w:hAnsi="Times New Roman"/>
                <w:sz w:val="24"/>
                <w:szCs w:val="24"/>
              </w:rPr>
            </w:pPr>
            <w:r w:rsidRPr="006A0EB4">
              <w:rPr>
                <w:rFonts w:ascii="Times New Roman" w:hAnsi="Times New Roman"/>
                <w:color w:val="000000" w:themeColor="text1"/>
                <w:sz w:val="24"/>
                <w:szCs w:val="24"/>
              </w:rPr>
              <w:t>Pranešimuose įdiegta galimybė prikabinti rinkmenas ir gauti jas su pranešimu.</w:t>
            </w:r>
          </w:p>
        </w:tc>
      </w:tr>
      <w:tr w:rsidR="00BB05E8" w:rsidRPr="003117F3" w14:paraId="1D2F91A2" w14:textId="77777777" w:rsidTr="4ED31AF1">
        <w:tc>
          <w:tcPr>
            <w:tcW w:w="704" w:type="dxa"/>
            <w:shd w:val="clear" w:color="auto" w:fill="auto"/>
          </w:tcPr>
          <w:p w14:paraId="793AB1E7" w14:textId="77777777" w:rsidR="00BB05E8" w:rsidRPr="003117F3" w:rsidRDefault="00BB05E8" w:rsidP="008B0242">
            <w:pPr>
              <w:pStyle w:val="Tablenumber"/>
              <w:numPr>
                <w:ilvl w:val="0"/>
                <w:numId w:val="88"/>
              </w:numPr>
              <w:spacing w:line="276" w:lineRule="auto"/>
              <w:ind w:left="0" w:firstLine="0"/>
              <w:rPr>
                <w:rFonts w:ascii="Times New Roman" w:hAnsi="Times New Roman"/>
                <w:sz w:val="24"/>
              </w:rPr>
            </w:pPr>
          </w:p>
        </w:tc>
        <w:tc>
          <w:tcPr>
            <w:tcW w:w="8888" w:type="dxa"/>
            <w:shd w:val="clear" w:color="auto" w:fill="auto"/>
            <w:vAlign w:val="center"/>
          </w:tcPr>
          <w:p w14:paraId="5BC7DB29" w14:textId="24D49738" w:rsidR="00BB05E8" w:rsidRPr="003117F3" w:rsidRDefault="54F1CEF2" w:rsidP="00BB05E8">
            <w:pPr>
              <w:pStyle w:val="Porat"/>
              <w:widowControl w:val="0"/>
              <w:spacing w:line="276" w:lineRule="auto"/>
              <w:jc w:val="both"/>
              <w:rPr>
                <w:rFonts w:ascii="Times New Roman" w:hAnsi="Times New Roman"/>
                <w:sz w:val="24"/>
                <w:szCs w:val="24"/>
              </w:rPr>
            </w:pPr>
            <w:r w:rsidRPr="006A0EB4">
              <w:rPr>
                <w:rFonts w:ascii="Times New Roman" w:hAnsi="Times New Roman"/>
                <w:color w:val="000000" w:themeColor="text1"/>
                <w:sz w:val="24"/>
                <w:szCs w:val="24"/>
              </w:rPr>
              <w:t>Įdiegta galimybė sukurti ir tvarkyti taisykles, pagal kurias INVESTIS ir DMS naudotojams siunčiami el. laiškai apie gautus INVESTIS pranešimus, naudotojo nurodytu el. pašto adresu.</w:t>
            </w:r>
          </w:p>
        </w:tc>
      </w:tr>
    </w:tbl>
    <w:p w14:paraId="2B3B1BE5" w14:textId="252D80AF" w:rsidR="00E865A9" w:rsidRPr="003117F3" w:rsidRDefault="00A01B8A" w:rsidP="00E865A9">
      <w:pPr>
        <w:pStyle w:val="Lentel"/>
        <w:ind w:left="0" w:firstLine="567"/>
        <w:rPr>
          <w:sz w:val="24"/>
          <w:szCs w:val="24"/>
        </w:rPr>
      </w:pPr>
      <w:r w:rsidRPr="003117F3">
        <w:rPr>
          <w:sz w:val="24"/>
          <w:szCs w:val="24"/>
        </w:rPr>
        <w:t>INVESTIS</w:t>
      </w:r>
      <w:r w:rsidR="001334C8" w:rsidRPr="003117F3">
        <w:rPr>
          <w:sz w:val="24"/>
          <w:szCs w:val="24"/>
        </w:rPr>
        <w:t xml:space="preserve"> tenkinami</w:t>
      </w:r>
      <w:r w:rsidR="009E36C3" w:rsidRPr="003117F3">
        <w:rPr>
          <w:sz w:val="24"/>
          <w:szCs w:val="24"/>
        </w:rPr>
        <w:t xml:space="preserve"> p</w:t>
      </w:r>
      <w:r w:rsidR="00643353" w:rsidRPr="003117F3">
        <w:rPr>
          <w:sz w:val="24"/>
          <w:szCs w:val="24"/>
        </w:rPr>
        <w:t>atikros lapų</w:t>
      </w:r>
      <w:r w:rsidR="00FE689E" w:rsidRPr="003117F3">
        <w:rPr>
          <w:sz w:val="24"/>
          <w:szCs w:val="24"/>
        </w:rPr>
        <w:t xml:space="preserve"> </w:t>
      </w:r>
      <w:r w:rsidR="00EB28AA" w:rsidRPr="003117F3">
        <w:rPr>
          <w:sz w:val="24"/>
          <w:szCs w:val="24"/>
        </w:rPr>
        <w:t>reikalavimai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704"/>
        <w:gridCol w:w="8888"/>
      </w:tblGrid>
      <w:tr w:rsidR="00E865A9" w:rsidRPr="003117F3" w14:paraId="023E34E7" w14:textId="77777777" w:rsidTr="5C15DA64">
        <w:trPr>
          <w:trHeight w:val="146"/>
          <w:tblHeader/>
        </w:trPr>
        <w:tc>
          <w:tcPr>
            <w:tcW w:w="704" w:type="dxa"/>
            <w:shd w:val="clear" w:color="auto" w:fill="9CC2E5" w:themeFill="accent1" w:themeFillTint="99"/>
            <w:vAlign w:val="center"/>
          </w:tcPr>
          <w:p w14:paraId="15A9EF3E" w14:textId="77777777" w:rsidR="00E865A9" w:rsidRPr="003117F3" w:rsidRDefault="00E865A9" w:rsidP="00D03AFB">
            <w:pPr>
              <w:pStyle w:val="Tekstas"/>
              <w:ind w:firstLine="0"/>
              <w:rPr>
                <w:b/>
                <w:bCs/>
                <w:szCs w:val="24"/>
              </w:rPr>
            </w:pPr>
            <w:r w:rsidRPr="003117F3">
              <w:rPr>
                <w:b/>
                <w:bCs/>
                <w:szCs w:val="24"/>
              </w:rPr>
              <w:t>Eil. Nr.</w:t>
            </w:r>
          </w:p>
        </w:tc>
        <w:tc>
          <w:tcPr>
            <w:tcW w:w="8888" w:type="dxa"/>
            <w:shd w:val="clear" w:color="auto" w:fill="9CC2E5" w:themeFill="accent1" w:themeFillTint="99"/>
            <w:vAlign w:val="center"/>
          </w:tcPr>
          <w:p w14:paraId="334BE934" w14:textId="77777777" w:rsidR="00E865A9" w:rsidRPr="003117F3" w:rsidRDefault="00E865A9" w:rsidP="76F44F67">
            <w:pPr>
              <w:pStyle w:val="Tekstas"/>
              <w:ind w:firstLine="0"/>
              <w:rPr>
                <w:b/>
                <w:bCs/>
                <w:szCs w:val="24"/>
              </w:rPr>
            </w:pPr>
            <w:r w:rsidRPr="003117F3">
              <w:rPr>
                <w:b/>
                <w:bCs/>
                <w:szCs w:val="24"/>
              </w:rPr>
              <w:t>Reikalavimo aprašymas</w:t>
            </w:r>
          </w:p>
        </w:tc>
      </w:tr>
      <w:tr w:rsidR="00BB05E8" w:rsidRPr="003117F3" w14:paraId="7F40C2E2" w14:textId="77777777" w:rsidTr="5C15DA64">
        <w:tc>
          <w:tcPr>
            <w:tcW w:w="704" w:type="dxa"/>
            <w:shd w:val="clear" w:color="auto" w:fill="auto"/>
          </w:tcPr>
          <w:p w14:paraId="2780408F" w14:textId="77777777" w:rsidR="00BB05E8" w:rsidRPr="003117F3" w:rsidRDefault="00BB05E8" w:rsidP="008B0242">
            <w:pPr>
              <w:pStyle w:val="Tablenumber"/>
              <w:numPr>
                <w:ilvl w:val="0"/>
                <w:numId w:val="90"/>
              </w:numPr>
              <w:spacing w:line="276" w:lineRule="auto"/>
              <w:ind w:left="0" w:firstLine="0"/>
              <w:rPr>
                <w:rFonts w:ascii="Times New Roman" w:hAnsi="Times New Roman"/>
                <w:sz w:val="24"/>
              </w:rPr>
            </w:pPr>
          </w:p>
        </w:tc>
        <w:tc>
          <w:tcPr>
            <w:tcW w:w="8888" w:type="dxa"/>
            <w:shd w:val="clear" w:color="auto" w:fill="auto"/>
            <w:vAlign w:val="center"/>
          </w:tcPr>
          <w:p w14:paraId="7E398218" w14:textId="37D06851" w:rsidR="00BB05E8" w:rsidRPr="003117F3" w:rsidRDefault="54F1CEF2" w:rsidP="00BB05E8">
            <w:pPr>
              <w:pStyle w:val="Porat"/>
              <w:widowControl w:val="0"/>
              <w:spacing w:line="276" w:lineRule="auto"/>
              <w:jc w:val="both"/>
              <w:rPr>
                <w:rFonts w:ascii="Times New Roman" w:hAnsi="Times New Roman"/>
                <w:sz w:val="24"/>
                <w:szCs w:val="24"/>
              </w:rPr>
            </w:pPr>
            <w:r w:rsidRPr="006A0EB4">
              <w:rPr>
                <w:rFonts w:ascii="Times New Roman" w:hAnsi="Times New Roman"/>
                <w:color w:val="000000" w:themeColor="text1"/>
                <w:sz w:val="24"/>
                <w:szCs w:val="24"/>
              </w:rPr>
              <w:t>Įdiegta galimybė INVESTIS administratoriui kiekviename modulyje patalpinti patikros lapus INVESTIS duomenų objektams, naudojant iš anksto parengtus šablonus.</w:t>
            </w:r>
          </w:p>
        </w:tc>
      </w:tr>
      <w:tr w:rsidR="00BB05E8" w:rsidRPr="003117F3" w14:paraId="0C3BF8A8" w14:textId="77777777" w:rsidTr="5C15DA64">
        <w:tc>
          <w:tcPr>
            <w:tcW w:w="704" w:type="dxa"/>
            <w:shd w:val="clear" w:color="auto" w:fill="auto"/>
          </w:tcPr>
          <w:p w14:paraId="72815527" w14:textId="77777777" w:rsidR="00BB05E8" w:rsidRPr="003117F3" w:rsidRDefault="00BB05E8" w:rsidP="008B0242">
            <w:pPr>
              <w:pStyle w:val="Tablenumber"/>
              <w:numPr>
                <w:ilvl w:val="0"/>
                <w:numId w:val="90"/>
              </w:numPr>
              <w:spacing w:line="276" w:lineRule="auto"/>
              <w:ind w:left="0" w:firstLine="0"/>
              <w:rPr>
                <w:rFonts w:ascii="Times New Roman" w:hAnsi="Times New Roman"/>
                <w:sz w:val="24"/>
              </w:rPr>
            </w:pPr>
          </w:p>
        </w:tc>
        <w:tc>
          <w:tcPr>
            <w:tcW w:w="8888" w:type="dxa"/>
            <w:shd w:val="clear" w:color="auto" w:fill="auto"/>
            <w:vAlign w:val="center"/>
          </w:tcPr>
          <w:p w14:paraId="66ACBF83" w14:textId="57A2A693" w:rsidR="00BB05E8" w:rsidRPr="003117F3" w:rsidRDefault="54F1CEF2" w:rsidP="00BB05E8">
            <w:pPr>
              <w:pStyle w:val="Porat"/>
              <w:widowControl w:val="0"/>
              <w:spacing w:line="276" w:lineRule="auto"/>
              <w:jc w:val="both"/>
              <w:rPr>
                <w:rFonts w:ascii="Times New Roman" w:hAnsi="Times New Roman"/>
                <w:sz w:val="24"/>
                <w:szCs w:val="24"/>
              </w:rPr>
            </w:pPr>
            <w:r w:rsidRPr="006A0EB4">
              <w:rPr>
                <w:rFonts w:ascii="Times New Roman" w:hAnsi="Times New Roman"/>
                <w:color w:val="000000" w:themeColor="text1"/>
                <w:sz w:val="24"/>
                <w:szCs w:val="24"/>
              </w:rPr>
              <w:t>Sukurtas funkcionalumas, leidžiantis INVESTIS administratoriui kurti patikros lapo šablonus pagal pageidaujamą dydį ir turinį.</w:t>
            </w:r>
          </w:p>
        </w:tc>
      </w:tr>
      <w:tr w:rsidR="00BB05E8" w:rsidRPr="003117F3" w14:paraId="581E2ACA" w14:textId="77777777" w:rsidTr="5C15DA64">
        <w:tc>
          <w:tcPr>
            <w:tcW w:w="704" w:type="dxa"/>
            <w:shd w:val="clear" w:color="auto" w:fill="auto"/>
          </w:tcPr>
          <w:p w14:paraId="73BF065E" w14:textId="77777777" w:rsidR="00BB05E8" w:rsidRPr="003117F3" w:rsidRDefault="00BB05E8" w:rsidP="008B0242">
            <w:pPr>
              <w:pStyle w:val="Tablenumber"/>
              <w:numPr>
                <w:ilvl w:val="0"/>
                <w:numId w:val="90"/>
              </w:numPr>
              <w:spacing w:line="276" w:lineRule="auto"/>
              <w:ind w:left="0" w:firstLine="0"/>
              <w:rPr>
                <w:rFonts w:ascii="Times New Roman" w:hAnsi="Times New Roman"/>
                <w:sz w:val="24"/>
              </w:rPr>
            </w:pPr>
          </w:p>
        </w:tc>
        <w:tc>
          <w:tcPr>
            <w:tcW w:w="8888" w:type="dxa"/>
            <w:shd w:val="clear" w:color="auto" w:fill="auto"/>
            <w:vAlign w:val="center"/>
          </w:tcPr>
          <w:p w14:paraId="02642CFA" w14:textId="7062C794" w:rsidR="00BB05E8" w:rsidRPr="003117F3" w:rsidRDefault="54F1CEF2" w:rsidP="00BB05E8">
            <w:pPr>
              <w:pStyle w:val="Porat"/>
              <w:widowControl w:val="0"/>
              <w:spacing w:line="276" w:lineRule="auto"/>
              <w:jc w:val="both"/>
              <w:rPr>
                <w:rFonts w:ascii="Times New Roman" w:hAnsi="Times New Roman"/>
                <w:sz w:val="24"/>
                <w:szCs w:val="24"/>
              </w:rPr>
            </w:pPr>
            <w:r w:rsidRPr="006A0EB4">
              <w:rPr>
                <w:rFonts w:ascii="Times New Roman" w:hAnsi="Times New Roman"/>
                <w:color w:val="000000" w:themeColor="text1"/>
                <w:sz w:val="24"/>
                <w:szCs w:val="24"/>
              </w:rPr>
              <w:t>Įdiegta galimybė rengiant patikros lapo šabloną pridėti, naikinti ir suvesti klausimus su įvairiais atsakymų variantais (taip, ne, netaikoma, balai), taip pat įtraukti pastabų skiltį bei kurti šablono dalis ir praleidžiamus klausimus.</w:t>
            </w:r>
          </w:p>
        </w:tc>
      </w:tr>
      <w:tr w:rsidR="00BB05E8" w:rsidRPr="003117F3" w14:paraId="6B251395" w14:textId="77777777" w:rsidTr="5C15DA64">
        <w:tc>
          <w:tcPr>
            <w:tcW w:w="704" w:type="dxa"/>
            <w:shd w:val="clear" w:color="auto" w:fill="auto"/>
          </w:tcPr>
          <w:p w14:paraId="5F02B129" w14:textId="77777777" w:rsidR="00BB05E8" w:rsidRPr="003117F3" w:rsidRDefault="00BB05E8" w:rsidP="008B0242">
            <w:pPr>
              <w:pStyle w:val="Tablenumber"/>
              <w:numPr>
                <w:ilvl w:val="0"/>
                <w:numId w:val="90"/>
              </w:numPr>
              <w:spacing w:line="276" w:lineRule="auto"/>
              <w:ind w:left="0" w:firstLine="0"/>
              <w:rPr>
                <w:rFonts w:ascii="Times New Roman" w:hAnsi="Times New Roman"/>
                <w:sz w:val="24"/>
              </w:rPr>
            </w:pPr>
          </w:p>
        </w:tc>
        <w:tc>
          <w:tcPr>
            <w:tcW w:w="8888" w:type="dxa"/>
            <w:shd w:val="clear" w:color="auto" w:fill="auto"/>
            <w:vAlign w:val="center"/>
          </w:tcPr>
          <w:p w14:paraId="055363B7" w14:textId="6D51C1C5" w:rsidR="00BB05E8" w:rsidRPr="003117F3" w:rsidRDefault="54F1CEF2" w:rsidP="00BB05E8">
            <w:pPr>
              <w:pStyle w:val="Porat"/>
              <w:widowControl w:val="0"/>
              <w:spacing w:line="276" w:lineRule="auto"/>
              <w:jc w:val="both"/>
              <w:rPr>
                <w:rFonts w:ascii="Times New Roman" w:hAnsi="Times New Roman"/>
                <w:sz w:val="24"/>
                <w:szCs w:val="24"/>
              </w:rPr>
            </w:pPr>
            <w:r w:rsidRPr="006A0EB4">
              <w:rPr>
                <w:rFonts w:ascii="Times New Roman" w:hAnsi="Times New Roman"/>
                <w:color w:val="000000" w:themeColor="text1"/>
                <w:sz w:val="24"/>
                <w:szCs w:val="24"/>
              </w:rPr>
              <w:t xml:space="preserve">Sukurta </w:t>
            </w:r>
            <w:r w:rsidRPr="006A0EB4">
              <w:rPr>
                <w:rFonts w:ascii="Times New Roman" w:hAnsi="Times New Roman"/>
                <w:sz w:val="24"/>
                <w:szCs w:val="24"/>
              </w:rPr>
              <w:t>galimybė kurti papildomų patikros lapų šablonus ir nustatytam patikros lapo tipui pridėti papildomus klausimus kvietime.</w:t>
            </w:r>
          </w:p>
        </w:tc>
      </w:tr>
      <w:tr w:rsidR="00BB05E8" w:rsidRPr="003117F3" w14:paraId="06A89F8D" w14:textId="77777777" w:rsidTr="5C15DA64">
        <w:tc>
          <w:tcPr>
            <w:tcW w:w="704" w:type="dxa"/>
            <w:shd w:val="clear" w:color="auto" w:fill="auto"/>
          </w:tcPr>
          <w:p w14:paraId="185C7B87" w14:textId="77777777" w:rsidR="00BB05E8" w:rsidRPr="003117F3" w:rsidRDefault="00BB05E8" w:rsidP="008B0242">
            <w:pPr>
              <w:pStyle w:val="Tablenumber"/>
              <w:numPr>
                <w:ilvl w:val="0"/>
                <w:numId w:val="90"/>
              </w:numPr>
              <w:spacing w:line="276" w:lineRule="auto"/>
              <w:ind w:left="0" w:firstLine="0"/>
              <w:rPr>
                <w:rFonts w:ascii="Times New Roman" w:hAnsi="Times New Roman"/>
                <w:sz w:val="24"/>
              </w:rPr>
            </w:pPr>
          </w:p>
        </w:tc>
        <w:tc>
          <w:tcPr>
            <w:tcW w:w="8888" w:type="dxa"/>
            <w:shd w:val="clear" w:color="auto" w:fill="auto"/>
            <w:vAlign w:val="center"/>
          </w:tcPr>
          <w:p w14:paraId="2EFBA2FD" w14:textId="748391AF" w:rsidR="00BB05E8" w:rsidRPr="003117F3" w:rsidRDefault="54F1CEF2" w:rsidP="00BB05E8">
            <w:pPr>
              <w:pStyle w:val="Porat"/>
              <w:widowControl w:val="0"/>
              <w:spacing w:line="276" w:lineRule="auto"/>
              <w:jc w:val="both"/>
              <w:rPr>
                <w:rFonts w:ascii="Times New Roman" w:hAnsi="Times New Roman"/>
                <w:sz w:val="24"/>
                <w:szCs w:val="24"/>
              </w:rPr>
            </w:pPr>
            <w:r w:rsidRPr="006A0EB4">
              <w:rPr>
                <w:rFonts w:ascii="Times New Roman" w:hAnsi="Times New Roman"/>
                <w:color w:val="000000" w:themeColor="text1"/>
                <w:sz w:val="24"/>
                <w:szCs w:val="24"/>
              </w:rPr>
              <w:t>Įdiegta galimybė grupuoti klausimus į blokelius, kas palengvina klausimų organizavimą ir struktūrizavimą patikros lapuose.</w:t>
            </w:r>
          </w:p>
        </w:tc>
      </w:tr>
      <w:tr w:rsidR="00BB05E8" w:rsidRPr="003117F3" w14:paraId="071DD538" w14:textId="77777777" w:rsidTr="5C15DA64">
        <w:tc>
          <w:tcPr>
            <w:tcW w:w="704" w:type="dxa"/>
            <w:shd w:val="clear" w:color="auto" w:fill="auto"/>
          </w:tcPr>
          <w:p w14:paraId="0DFD9D52" w14:textId="77777777" w:rsidR="00BB05E8" w:rsidRPr="003117F3" w:rsidRDefault="00BB05E8" w:rsidP="008B0242">
            <w:pPr>
              <w:pStyle w:val="Tablenumber"/>
              <w:numPr>
                <w:ilvl w:val="0"/>
                <w:numId w:val="90"/>
              </w:numPr>
              <w:spacing w:line="276" w:lineRule="auto"/>
              <w:ind w:left="0" w:firstLine="0"/>
              <w:rPr>
                <w:rFonts w:ascii="Times New Roman" w:hAnsi="Times New Roman"/>
                <w:sz w:val="24"/>
              </w:rPr>
            </w:pPr>
          </w:p>
        </w:tc>
        <w:tc>
          <w:tcPr>
            <w:tcW w:w="8888" w:type="dxa"/>
            <w:shd w:val="clear" w:color="auto" w:fill="auto"/>
            <w:vAlign w:val="center"/>
          </w:tcPr>
          <w:p w14:paraId="55891600" w14:textId="7678CECC" w:rsidR="00BB05E8" w:rsidRPr="003117F3" w:rsidRDefault="54F1CEF2" w:rsidP="00BB05E8">
            <w:pPr>
              <w:pStyle w:val="Porat"/>
              <w:widowControl w:val="0"/>
              <w:spacing w:line="276" w:lineRule="auto"/>
              <w:jc w:val="both"/>
              <w:rPr>
                <w:rFonts w:ascii="Times New Roman" w:hAnsi="Times New Roman"/>
                <w:sz w:val="24"/>
                <w:szCs w:val="24"/>
              </w:rPr>
            </w:pPr>
            <w:r w:rsidRPr="006A0EB4">
              <w:rPr>
                <w:rFonts w:ascii="Times New Roman" w:hAnsi="Times New Roman"/>
                <w:color w:val="000000" w:themeColor="text1"/>
                <w:sz w:val="24"/>
                <w:szCs w:val="24"/>
              </w:rPr>
              <w:t>INVESTIS naudotojams suteikta galimybė atsakyti į klausimus patikros lape, tiesiogiai susijusiuose su atitinkamais duomenų objektais vidiniuose moduliuose.</w:t>
            </w:r>
          </w:p>
        </w:tc>
      </w:tr>
      <w:tr w:rsidR="00BB05E8" w:rsidRPr="003117F3" w14:paraId="512873B4" w14:textId="77777777" w:rsidTr="5C15DA64">
        <w:tc>
          <w:tcPr>
            <w:tcW w:w="704" w:type="dxa"/>
            <w:shd w:val="clear" w:color="auto" w:fill="auto"/>
          </w:tcPr>
          <w:p w14:paraId="1E89894E" w14:textId="77777777" w:rsidR="00BB05E8" w:rsidRPr="003117F3" w:rsidRDefault="00BB05E8" w:rsidP="008B0242">
            <w:pPr>
              <w:pStyle w:val="Tablenumber"/>
              <w:numPr>
                <w:ilvl w:val="0"/>
                <w:numId w:val="90"/>
              </w:numPr>
              <w:spacing w:line="276" w:lineRule="auto"/>
              <w:ind w:left="0" w:firstLine="0"/>
              <w:rPr>
                <w:rFonts w:ascii="Times New Roman" w:hAnsi="Times New Roman"/>
                <w:sz w:val="24"/>
              </w:rPr>
            </w:pPr>
          </w:p>
        </w:tc>
        <w:tc>
          <w:tcPr>
            <w:tcW w:w="8888" w:type="dxa"/>
            <w:shd w:val="clear" w:color="auto" w:fill="auto"/>
            <w:vAlign w:val="center"/>
          </w:tcPr>
          <w:p w14:paraId="1D654583" w14:textId="13A25B6D" w:rsidR="00BB05E8" w:rsidRPr="003117F3" w:rsidRDefault="54F1CEF2" w:rsidP="00BB05E8">
            <w:pPr>
              <w:pStyle w:val="Porat"/>
              <w:widowControl w:val="0"/>
              <w:spacing w:line="276" w:lineRule="auto"/>
              <w:jc w:val="both"/>
              <w:rPr>
                <w:rFonts w:ascii="Times New Roman" w:hAnsi="Times New Roman"/>
                <w:sz w:val="24"/>
                <w:szCs w:val="24"/>
              </w:rPr>
            </w:pPr>
            <w:r w:rsidRPr="006A0EB4">
              <w:rPr>
                <w:rFonts w:ascii="Times New Roman" w:hAnsi="Times New Roman"/>
                <w:color w:val="000000" w:themeColor="text1"/>
                <w:sz w:val="24"/>
                <w:szCs w:val="24"/>
              </w:rPr>
              <w:t>Įdiegta galimybė naudotojams redaguoti suvestus atsakymus, kol patikros lapas dar nėra patvirtintas.</w:t>
            </w:r>
          </w:p>
        </w:tc>
      </w:tr>
      <w:tr w:rsidR="00BB05E8" w:rsidRPr="003117F3" w14:paraId="6B85AC78" w14:textId="77777777" w:rsidTr="5C15DA64">
        <w:tc>
          <w:tcPr>
            <w:tcW w:w="704" w:type="dxa"/>
            <w:shd w:val="clear" w:color="auto" w:fill="auto"/>
          </w:tcPr>
          <w:p w14:paraId="53F87FB7" w14:textId="77777777" w:rsidR="00BB05E8" w:rsidRPr="003117F3" w:rsidRDefault="00BB05E8" w:rsidP="008B0242">
            <w:pPr>
              <w:pStyle w:val="Tablenumber"/>
              <w:numPr>
                <w:ilvl w:val="0"/>
                <w:numId w:val="90"/>
              </w:numPr>
              <w:spacing w:line="276" w:lineRule="auto"/>
              <w:ind w:left="0" w:firstLine="0"/>
              <w:rPr>
                <w:rFonts w:ascii="Times New Roman" w:hAnsi="Times New Roman"/>
                <w:sz w:val="24"/>
              </w:rPr>
            </w:pPr>
          </w:p>
        </w:tc>
        <w:tc>
          <w:tcPr>
            <w:tcW w:w="8888" w:type="dxa"/>
            <w:shd w:val="clear" w:color="auto" w:fill="auto"/>
            <w:vAlign w:val="center"/>
          </w:tcPr>
          <w:p w14:paraId="1864BBCF" w14:textId="569A2D0D" w:rsidR="00BB05E8" w:rsidRPr="003117F3" w:rsidRDefault="54F1CEF2" w:rsidP="00BB05E8">
            <w:pPr>
              <w:pStyle w:val="Porat"/>
              <w:widowControl w:val="0"/>
              <w:spacing w:line="276" w:lineRule="auto"/>
              <w:jc w:val="both"/>
              <w:rPr>
                <w:rFonts w:ascii="Times New Roman" w:hAnsi="Times New Roman"/>
                <w:sz w:val="24"/>
                <w:szCs w:val="24"/>
              </w:rPr>
            </w:pPr>
            <w:r w:rsidRPr="006A0EB4">
              <w:rPr>
                <w:rFonts w:ascii="Times New Roman" w:hAnsi="Times New Roman"/>
                <w:color w:val="000000" w:themeColor="text1"/>
                <w:sz w:val="24"/>
                <w:szCs w:val="24"/>
              </w:rPr>
              <w:t>Sukurtas funkcionalumas, kad pildant patikros lapą su balais, INVESTIS automatiškai sumuotų balus pagal dalis ir pateiktų bendrą visų dalių balų sumą.</w:t>
            </w:r>
          </w:p>
        </w:tc>
      </w:tr>
      <w:tr w:rsidR="00BB05E8" w:rsidRPr="003117F3" w14:paraId="33DABAFA" w14:textId="77777777" w:rsidTr="5C15DA64">
        <w:tc>
          <w:tcPr>
            <w:tcW w:w="704" w:type="dxa"/>
            <w:shd w:val="clear" w:color="auto" w:fill="auto"/>
          </w:tcPr>
          <w:p w14:paraId="30F3FAD5" w14:textId="77777777" w:rsidR="00BB05E8" w:rsidRPr="003117F3" w:rsidRDefault="00BB05E8" w:rsidP="008B0242">
            <w:pPr>
              <w:pStyle w:val="Tablenumber"/>
              <w:numPr>
                <w:ilvl w:val="0"/>
                <w:numId w:val="90"/>
              </w:numPr>
              <w:spacing w:line="276" w:lineRule="auto"/>
              <w:ind w:left="0" w:firstLine="0"/>
              <w:rPr>
                <w:rFonts w:ascii="Times New Roman" w:hAnsi="Times New Roman"/>
                <w:sz w:val="24"/>
              </w:rPr>
            </w:pPr>
          </w:p>
        </w:tc>
        <w:tc>
          <w:tcPr>
            <w:tcW w:w="8888" w:type="dxa"/>
            <w:shd w:val="clear" w:color="auto" w:fill="auto"/>
            <w:vAlign w:val="center"/>
          </w:tcPr>
          <w:p w14:paraId="1AEA9173" w14:textId="73BF3E5C" w:rsidR="00BB05E8" w:rsidRPr="003117F3" w:rsidRDefault="54F1CEF2" w:rsidP="00BB05E8">
            <w:pPr>
              <w:pStyle w:val="Porat"/>
              <w:widowControl w:val="0"/>
              <w:spacing w:line="276" w:lineRule="auto"/>
              <w:jc w:val="both"/>
              <w:rPr>
                <w:rFonts w:ascii="Times New Roman" w:hAnsi="Times New Roman"/>
                <w:sz w:val="24"/>
                <w:szCs w:val="24"/>
              </w:rPr>
            </w:pPr>
            <w:r w:rsidRPr="006A0EB4">
              <w:rPr>
                <w:rFonts w:ascii="Times New Roman" w:hAnsi="Times New Roman"/>
                <w:color w:val="000000" w:themeColor="text1"/>
                <w:sz w:val="24"/>
                <w:szCs w:val="24"/>
              </w:rPr>
              <w:t>Įdiegta galimybė automatiškai perkelti duomenis iš patikros lapų pastabų laukų į siunčiamų pranešimų laukus, atlikus perkėlimo iniciavimo veiksmus.</w:t>
            </w:r>
          </w:p>
        </w:tc>
      </w:tr>
      <w:tr w:rsidR="00BB05E8" w:rsidRPr="003117F3" w14:paraId="41508401" w14:textId="77777777" w:rsidTr="5C15DA64">
        <w:tc>
          <w:tcPr>
            <w:tcW w:w="704" w:type="dxa"/>
            <w:shd w:val="clear" w:color="auto" w:fill="auto"/>
          </w:tcPr>
          <w:p w14:paraId="6943C642" w14:textId="77777777" w:rsidR="00BB05E8" w:rsidRPr="003117F3" w:rsidRDefault="00BB05E8" w:rsidP="008B0242">
            <w:pPr>
              <w:pStyle w:val="Tablenumber"/>
              <w:numPr>
                <w:ilvl w:val="0"/>
                <w:numId w:val="90"/>
              </w:numPr>
              <w:spacing w:line="276" w:lineRule="auto"/>
              <w:ind w:left="0" w:firstLine="0"/>
              <w:rPr>
                <w:rFonts w:ascii="Times New Roman" w:hAnsi="Times New Roman"/>
                <w:sz w:val="24"/>
              </w:rPr>
            </w:pPr>
          </w:p>
        </w:tc>
        <w:tc>
          <w:tcPr>
            <w:tcW w:w="8888" w:type="dxa"/>
            <w:shd w:val="clear" w:color="auto" w:fill="auto"/>
            <w:vAlign w:val="center"/>
          </w:tcPr>
          <w:p w14:paraId="6819D014" w14:textId="0AC84C2E" w:rsidR="00BB05E8" w:rsidRPr="003117F3" w:rsidRDefault="54F1CEF2" w:rsidP="00BB05E8">
            <w:pPr>
              <w:pStyle w:val="Porat"/>
              <w:widowControl w:val="0"/>
              <w:spacing w:line="276" w:lineRule="auto"/>
              <w:jc w:val="both"/>
              <w:rPr>
                <w:rFonts w:ascii="Times New Roman" w:hAnsi="Times New Roman"/>
                <w:sz w:val="24"/>
                <w:szCs w:val="24"/>
              </w:rPr>
            </w:pPr>
            <w:r w:rsidRPr="006A0EB4">
              <w:rPr>
                <w:rFonts w:ascii="Times New Roman" w:hAnsi="Times New Roman"/>
                <w:color w:val="000000" w:themeColor="text1"/>
                <w:sz w:val="24"/>
                <w:szCs w:val="24"/>
              </w:rPr>
              <w:t>Įdiegta galimybė tvirtinti arba grąžinti patikros lapus koreguoti, su galimybe pateikti pastabas grąžinimo atveju.</w:t>
            </w:r>
          </w:p>
        </w:tc>
      </w:tr>
    </w:tbl>
    <w:p w14:paraId="40D9D377" w14:textId="6C65ED74" w:rsidR="00E8389D" w:rsidRPr="003117F3" w:rsidRDefault="00A01B8A" w:rsidP="00E8389D">
      <w:pPr>
        <w:pStyle w:val="Lentel"/>
        <w:ind w:left="0" w:firstLine="567"/>
        <w:rPr>
          <w:sz w:val="24"/>
          <w:szCs w:val="24"/>
        </w:rPr>
      </w:pPr>
      <w:r w:rsidRPr="003117F3">
        <w:rPr>
          <w:sz w:val="24"/>
          <w:szCs w:val="24"/>
        </w:rPr>
        <w:t>INVESTIS</w:t>
      </w:r>
      <w:r w:rsidR="00430631" w:rsidRPr="003117F3">
        <w:rPr>
          <w:sz w:val="24"/>
          <w:szCs w:val="24"/>
        </w:rPr>
        <w:t xml:space="preserve"> </w:t>
      </w:r>
      <w:r w:rsidR="001334C8" w:rsidRPr="003117F3">
        <w:rPr>
          <w:sz w:val="24"/>
          <w:szCs w:val="24"/>
        </w:rPr>
        <w:t xml:space="preserve">tenkinami </w:t>
      </w:r>
      <w:r w:rsidR="00430631" w:rsidRPr="003117F3">
        <w:rPr>
          <w:sz w:val="24"/>
          <w:szCs w:val="24"/>
        </w:rPr>
        <w:t>a</w:t>
      </w:r>
      <w:r w:rsidR="00E8389D" w:rsidRPr="003117F3">
        <w:rPr>
          <w:sz w:val="24"/>
          <w:szCs w:val="24"/>
        </w:rPr>
        <w:t>dministravim</w:t>
      </w:r>
      <w:r w:rsidR="00AE4C7D" w:rsidRPr="003117F3">
        <w:rPr>
          <w:sz w:val="24"/>
          <w:szCs w:val="24"/>
        </w:rPr>
        <w:t>o reikalavimai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704"/>
        <w:gridCol w:w="8888"/>
      </w:tblGrid>
      <w:tr w:rsidR="00E8389D" w:rsidRPr="003117F3" w14:paraId="2435DF7A" w14:textId="77777777" w:rsidTr="4ED31AF1">
        <w:trPr>
          <w:trHeight w:val="146"/>
          <w:tblHeader/>
        </w:trPr>
        <w:tc>
          <w:tcPr>
            <w:tcW w:w="704" w:type="dxa"/>
            <w:shd w:val="clear" w:color="auto" w:fill="9CC2E5" w:themeFill="accent1" w:themeFillTint="99"/>
            <w:vAlign w:val="center"/>
          </w:tcPr>
          <w:p w14:paraId="7F92638E" w14:textId="77777777" w:rsidR="00E8389D" w:rsidRPr="003117F3" w:rsidRDefault="00E8389D" w:rsidP="0011180C">
            <w:pPr>
              <w:pStyle w:val="Tekstas"/>
              <w:ind w:firstLine="0"/>
              <w:rPr>
                <w:b/>
                <w:bCs/>
                <w:szCs w:val="24"/>
              </w:rPr>
            </w:pPr>
            <w:r w:rsidRPr="003117F3">
              <w:rPr>
                <w:b/>
                <w:bCs/>
                <w:szCs w:val="24"/>
              </w:rPr>
              <w:t>Eil. Nr.</w:t>
            </w:r>
          </w:p>
        </w:tc>
        <w:tc>
          <w:tcPr>
            <w:tcW w:w="8888" w:type="dxa"/>
            <w:shd w:val="clear" w:color="auto" w:fill="9CC2E5" w:themeFill="accent1" w:themeFillTint="99"/>
            <w:vAlign w:val="center"/>
          </w:tcPr>
          <w:p w14:paraId="2E022AEF" w14:textId="77777777" w:rsidR="00E8389D" w:rsidRPr="003117F3" w:rsidRDefault="73EBDC05" w:rsidP="76F44F67">
            <w:pPr>
              <w:pStyle w:val="Tekstas"/>
              <w:ind w:firstLine="0"/>
              <w:rPr>
                <w:b/>
                <w:bCs/>
                <w:szCs w:val="24"/>
              </w:rPr>
            </w:pPr>
            <w:r w:rsidRPr="003117F3">
              <w:rPr>
                <w:b/>
                <w:bCs/>
                <w:szCs w:val="24"/>
              </w:rPr>
              <w:t>Reikalavimo aprašymas</w:t>
            </w:r>
          </w:p>
        </w:tc>
      </w:tr>
      <w:tr w:rsidR="00BB05E8" w:rsidRPr="003117F3" w14:paraId="6FC6873B" w14:textId="77777777" w:rsidTr="4ED31AF1">
        <w:tc>
          <w:tcPr>
            <w:tcW w:w="704" w:type="dxa"/>
            <w:shd w:val="clear" w:color="auto" w:fill="auto"/>
          </w:tcPr>
          <w:p w14:paraId="41CB1E31" w14:textId="77777777" w:rsidR="00BB05E8" w:rsidRPr="003117F3" w:rsidRDefault="00BB05E8" w:rsidP="008B0242">
            <w:pPr>
              <w:pStyle w:val="Tablenumber"/>
              <w:numPr>
                <w:ilvl w:val="0"/>
                <w:numId w:val="92"/>
              </w:numPr>
              <w:spacing w:line="276" w:lineRule="auto"/>
              <w:ind w:left="0" w:firstLine="0"/>
              <w:rPr>
                <w:rFonts w:ascii="Times New Roman" w:hAnsi="Times New Roman"/>
                <w:sz w:val="24"/>
              </w:rPr>
            </w:pPr>
          </w:p>
        </w:tc>
        <w:tc>
          <w:tcPr>
            <w:tcW w:w="8888" w:type="dxa"/>
            <w:shd w:val="clear" w:color="auto" w:fill="auto"/>
            <w:vAlign w:val="center"/>
          </w:tcPr>
          <w:p w14:paraId="28521398" w14:textId="11CF8961" w:rsidR="00BB05E8" w:rsidRPr="003117F3" w:rsidRDefault="45609186" w:rsidP="00BB05E8">
            <w:pPr>
              <w:pStyle w:val="Porat"/>
              <w:widowControl w:val="0"/>
              <w:spacing w:line="276" w:lineRule="auto"/>
              <w:jc w:val="both"/>
              <w:rPr>
                <w:rFonts w:ascii="Times New Roman" w:hAnsi="Times New Roman"/>
                <w:sz w:val="24"/>
                <w:szCs w:val="24"/>
              </w:rPr>
            </w:pPr>
            <w:r w:rsidRPr="006A0EB4">
              <w:rPr>
                <w:rFonts w:ascii="Times New Roman" w:hAnsi="Times New Roman"/>
                <w:color w:val="000000" w:themeColor="text1"/>
                <w:sz w:val="24"/>
                <w:szCs w:val="24"/>
              </w:rPr>
              <w:t>Įdiegta</w:t>
            </w:r>
            <w:r w:rsidR="21E49393" w:rsidRPr="006A0EB4">
              <w:rPr>
                <w:rFonts w:ascii="Times New Roman" w:hAnsi="Times New Roman"/>
                <w:color w:val="000000" w:themeColor="text1"/>
                <w:sz w:val="24"/>
                <w:szCs w:val="24"/>
              </w:rPr>
              <w:t>s</w:t>
            </w:r>
            <w:r w:rsidRPr="006A0EB4">
              <w:rPr>
                <w:rFonts w:ascii="Times New Roman" w:hAnsi="Times New Roman"/>
                <w:color w:val="000000" w:themeColor="text1"/>
                <w:sz w:val="24"/>
                <w:szCs w:val="24"/>
              </w:rPr>
              <w:t xml:space="preserve"> funkcionalumas, leidžiantis INVESTIS administratoriui peržiūrėti prisijungusių INVESTIS ir DMS naudotojų skaičių administravimo modulyje.</w:t>
            </w:r>
          </w:p>
        </w:tc>
      </w:tr>
      <w:tr w:rsidR="00BB05E8" w:rsidRPr="003117F3" w14:paraId="53720988" w14:textId="77777777" w:rsidTr="4ED31AF1">
        <w:tc>
          <w:tcPr>
            <w:tcW w:w="704" w:type="dxa"/>
            <w:shd w:val="clear" w:color="auto" w:fill="auto"/>
          </w:tcPr>
          <w:p w14:paraId="2E3EDA8C" w14:textId="77777777" w:rsidR="00BB05E8" w:rsidRPr="003117F3" w:rsidRDefault="00BB05E8" w:rsidP="008B0242">
            <w:pPr>
              <w:pStyle w:val="Tablenumber"/>
              <w:numPr>
                <w:ilvl w:val="0"/>
                <w:numId w:val="92"/>
              </w:numPr>
              <w:spacing w:line="276" w:lineRule="auto"/>
              <w:ind w:left="0" w:firstLine="0"/>
              <w:rPr>
                <w:rFonts w:ascii="Times New Roman" w:hAnsi="Times New Roman"/>
                <w:sz w:val="24"/>
              </w:rPr>
            </w:pPr>
          </w:p>
        </w:tc>
        <w:tc>
          <w:tcPr>
            <w:tcW w:w="8888" w:type="dxa"/>
            <w:shd w:val="clear" w:color="auto" w:fill="auto"/>
            <w:vAlign w:val="center"/>
          </w:tcPr>
          <w:p w14:paraId="3C52E6EE" w14:textId="4A58B8D7" w:rsidR="00BB05E8" w:rsidRPr="003117F3" w:rsidRDefault="54F1CEF2" w:rsidP="00BB05E8">
            <w:pPr>
              <w:pStyle w:val="Porat"/>
              <w:widowControl w:val="0"/>
              <w:spacing w:line="276" w:lineRule="auto"/>
              <w:jc w:val="both"/>
              <w:rPr>
                <w:rFonts w:ascii="Times New Roman" w:hAnsi="Times New Roman"/>
                <w:sz w:val="24"/>
                <w:szCs w:val="24"/>
              </w:rPr>
            </w:pPr>
            <w:r w:rsidRPr="006A0EB4">
              <w:rPr>
                <w:rFonts w:ascii="Times New Roman" w:hAnsi="Times New Roman"/>
                <w:color w:val="000000" w:themeColor="text1"/>
                <w:sz w:val="24"/>
                <w:szCs w:val="24"/>
              </w:rPr>
              <w:t>Sukurtas terminų skaičiavimo kalendorius, kuriame administratoriaus priemonėmis galima nurodyti šventines ir nedarbo dienas.</w:t>
            </w:r>
          </w:p>
        </w:tc>
      </w:tr>
      <w:tr w:rsidR="00BB05E8" w:rsidRPr="003117F3" w14:paraId="454A1761" w14:textId="77777777" w:rsidTr="4ED31AF1">
        <w:tc>
          <w:tcPr>
            <w:tcW w:w="704" w:type="dxa"/>
            <w:shd w:val="clear" w:color="auto" w:fill="auto"/>
          </w:tcPr>
          <w:p w14:paraId="58E494C6" w14:textId="77777777" w:rsidR="00BB05E8" w:rsidRPr="003117F3" w:rsidRDefault="00BB05E8" w:rsidP="008B0242">
            <w:pPr>
              <w:pStyle w:val="Tablenumber"/>
              <w:numPr>
                <w:ilvl w:val="0"/>
                <w:numId w:val="92"/>
              </w:numPr>
              <w:spacing w:line="276" w:lineRule="auto"/>
              <w:ind w:left="0" w:firstLine="0"/>
              <w:rPr>
                <w:rFonts w:ascii="Times New Roman" w:hAnsi="Times New Roman"/>
                <w:sz w:val="24"/>
              </w:rPr>
            </w:pPr>
          </w:p>
        </w:tc>
        <w:tc>
          <w:tcPr>
            <w:tcW w:w="8888" w:type="dxa"/>
            <w:shd w:val="clear" w:color="auto" w:fill="auto"/>
            <w:vAlign w:val="center"/>
          </w:tcPr>
          <w:p w14:paraId="542C5F1F" w14:textId="48B7F928" w:rsidR="00BB05E8" w:rsidRPr="003117F3" w:rsidRDefault="54F1CEF2" w:rsidP="00BB05E8">
            <w:pPr>
              <w:pStyle w:val="Porat"/>
              <w:widowControl w:val="0"/>
              <w:jc w:val="both"/>
              <w:rPr>
                <w:rFonts w:ascii="Times New Roman" w:hAnsi="Times New Roman"/>
                <w:sz w:val="24"/>
                <w:szCs w:val="24"/>
              </w:rPr>
            </w:pPr>
            <w:r w:rsidRPr="006A0EB4">
              <w:rPr>
                <w:rFonts w:ascii="Times New Roman" w:hAnsi="Times New Roman"/>
                <w:color w:val="000000" w:themeColor="text1"/>
                <w:sz w:val="24"/>
                <w:szCs w:val="24"/>
              </w:rPr>
              <w:t>Įdiegta galimybė INVESTIS administratoriams kurti ir modifikuoti klasifikatorius per grafinę naudotojo sąsają.</w:t>
            </w:r>
          </w:p>
        </w:tc>
      </w:tr>
      <w:tr w:rsidR="00BB05E8" w:rsidRPr="003117F3" w14:paraId="1E5A8FB2" w14:textId="77777777" w:rsidTr="4ED31AF1">
        <w:tc>
          <w:tcPr>
            <w:tcW w:w="704" w:type="dxa"/>
            <w:shd w:val="clear" w:color="auto" w:fill="auto"/>
          </w:tcPr>
          <w:p w14:paraId="466FCC63" w14:textId="77777777" w:rsidR="00BB05E8" w:rsidRPr="003117F3" w:rsidRDefault="00BB05E8" w:rsidP="008B0242">
            <w:pPr>
              <w:pStyle w:val="Tablenumber"/>
              <w:numPr>
                <w:ilvl w:val="0"/>
                <w:numId w:val="92"/>
              </w:numPr>
              <w:spacing w:line="276" w:lineRule="auto"/>
              <w:ind w:left="0" w:firstLine="0"/>
              <w:rPr>
                <w:rFonts w:ascii="Times New Roman" w:hAnsi="Times New Roman"/>
                <w:sz w:val="24"/>
              </w:rPr>
            </w:pPr>
          </w:p>
        </w:tc>
        <w:tc>
          <w:tcPr>
            <w:tcW w:w="8888" w:type="dxa"/>
            <w:shd w:val="clear" w:color="auto" w:fill="auto"/>
            <w:vAlign w:val="center"/>
          </w:tcPr>
          <w:p w14:paraId="4A00DE3C" w14:textId="54DE4055" w:rsidR="00BB05E8" w:rsidRPr="003117F3" w:rsidRDefault="54F1CEF2" w:rsidP="00BB05E8">
            <w:pPr>
              <w:pStyle w:val="Porat"/>
              <w:widowControl w:val="0"/>
              <w:spacing w:line="276" w:lineRule="auto"/>
              <w:jc w:val="both"/>
              <w:rPr>
                <w:rFonts w:ascii="Times New Roman" w:hAnsi="Times New Roman"/>
                <w:sz w:val="24"/>
                <w:szCs w:val="24"/>
              </w:rPr>
            </w:pPr>
            <w:r w:rsidRPr="006A0EB4">
              <w:rPr>
                <w:rFonts w:ascii="Times New Roman" w:hAnsi="Times New Roman"/>
                <w:color w:val="000000" w:themeColor="text1"/>
                <w:sz w:val="24"/>
                <w:szCs w:val="24"/>
              </w:rPr>
              <w:t>Sukurtas funkcionalumas, leidžiantis INVESTIS administratoriui kurti, redaguoti ar šalinti klasifikatorių grupes ir jų elementus.</w:t>
            </w:r>
          </w:p>
        </w:tc>
      </w:tr>
      <w:tr w:rsidR="00BB05E8" w:rsidRPr="003117F3" w14:paraId="6C4988A6" w14:textId="77777777" w:rsidTr="4ED31AF1">
        <w:tc>
          <w:tcPr>
            <w:tcW w:w="704" w:type="dxa"/>
            <w:shd w:val="clear" w:color="auto" w:fill="auto"/>
          </w:tcPr>
          <w:p w14:paraId="134768B9" w14:textId="77777777" w:rsidR="00BB05E8" w:rsidRPr="003117F3" w:rsidRDefault="00BB05E8" w:rsidP="008B0242">
            <w:pPr>
              <w:pStyle w:val="Tablenumber"/>
              <w:numPr>
                <w:ilvl w:val="0"/>
                <w:numId w:val="92"/>
              </w:numPr>
              <w:spacing w:line="276" w:lineRule="auto"/>
              <w:ind w:left="0" w:firstLine="0"/>
              <w:rPr>
                <w:rFonts w:ascii="Times New Roman" w:hAnsi="Times New Roman"/>
                <w:sz w:val="24"/>
              </w:rPr>
            </w:pPr>
          </w:p>
        </w:tc>
        <w:tc>
          <w:tcPr>
            <w:tcW w:w="8888" w:type="dxa"/>
            <w:shd w:val="clear" w:color="auto" w:fill="auto"/>
            <w:vAlign w:val="center"/>
          </w:tcPr>
          <w:p w14:paraId="35893881" w14:textId="0AA3AE5F" w:rsidR="00BB05E8" w:rsidRPr="003117F3" w:rsidRDefault="54F1CEF2" w:rsidP="00BB05E8">
            <w:pPr>
              <w:pStyle w:val="Porat"/>
              <w:widowControl w:val="0"/>
              <w:spacing w:line="276" w:lineRule="auto"/>
              <w:jc w:val="both"/>
              <w:rPr>
                <w:rFonts w:ascii="Times New Roman" w:hAnsi="Times New Roman"/>
                <w:sz w:val="24"/>
                <w:szCs w:val="24"/>
              </w:rPr>
            </w:pPr>
            <w:r w:rsidRPr="006A0EB4">
              <w:rPr>
                <w:rFonts w:ascii="Times New Roman" w:hAnsi="Times New Roman"/>
                <w:color w:val="000000" w:themeColor="text1"/>
                <w:sz w:val="24"/>
                <w:szCs w:val="24"/>
              </w:rPr>
              <w:t>Įdiegta sistema, kuri siunčia el. laišką sukūrus ar pakeitus INVESTIS ar DMS naudotojo teises.</w:t>
            </w:r>
          </w:p>
        </w:tc>
      </w:tr>
      <w:tr w:rsidR="00BB05E8" w:rsidRPr="003117F3" w14:paraId="30F5A264" w14:textId="77777777" w:rsidTr="4ED31AF1">
        <w:tc>
          <w:tcPr>
            <w:tcW w:w="704" w:type="dxa"/>
            <w:shd w:val="clear" w:color="auto" w:fill="auto"/>
          </w:tcPr>
          <w:p w14:paraId="5C0C35B3" w14:textId="77777777" w:rsidR="00BB05E8" w:rsidRPr="003117F3" w:rsidRDefault="00BB05E8" w:rsidP="008B0242">
            <w:pPr>
              <w:pStyle w:val="Tablenumber"/>
              <w:numPr>
                <w:ilvl w:val="0"/>
                <w:numId w:val="92"/>
              </w:numPr>
              <w:spacing w:line="276" w:lineRule="auto"/>
              <w:ind w:left="0" w:firstLine="0"/>
              <w:rPr>
                <w:rFonts w:ascii="Times New Roman" w:hAnsi="Times New Roman"/>
                <w:sz w:val="24"/>
              </w:rPr>
            </w:pPr>
          </w:p>
        </w:tc>
        <w:tc>
          <w:tcPr>
            <w:tcW w:w="8888" w:type="dxa"/>
            <w:shd w:val="clear" w:color="auto" w:fill="auto"/>
            <w:vAlign w:val="center"/>
          </w:tcPr>
          <w:p w14:paraId="5B74F55C" w14:textId="676341DF" w:rsidR="00BB05E8" w:rsidRPr="003117F3" w:rsidRDefault="45609186" w:rsidP="00BB05E8">
            <w:pPr>
              <w:pStyle w:val="Porat"/>
              <w:widowControl w:val="0"/>
              <w:spacing w:line="276" w:lineRule="auto"/>
              <w:jc w:val="both"/>
              <w:rPr>
                <w:rFonts w:ascii="Times New Roman" w:hAnsi="Times New Roman"/>
                <w:sz w:val="24"/>
                <w:szCs w:val="24"/>
              </w:rPr>
            </w:pPr>
            <w:r w:rsidRPr="006A0EB4">
              <w:rPr>
                <w:rFonts w:ascii="Times New Roman" w:hAnsi="Times New Roman"/>
                <w:sz w:val="24"/>
                <w:szCs w:val="24"/>
              </w:rPr>
              <w:t>INVESTIS naudotojų teis</w:t>
            </w:r>
            <w:r w:rsidR="68788652" w:rsidRPr="006A0EB4">
              <w:rPr>
                <w:rFonts w:ascii="Times New Roman" w:hAnsi="Times New Roman"/>
                <w:sz w:val="24"/>
                <w:szCs w:val="24"/>
              </w:rPr>
              <w:t>ė</w:t>
            </w:r>
            <w:r w:rsidRPr="006A0EB4">
              <w:rPr>
                <w:rFonts w:ascii="Times New Roman" w:hAnsi="Times New Roman"/>
                <w:sz w:val="24"/>
                <w:szCs w:val="24"/>
              </w:rPr>
              <w:t>s priskiriamos naudotojo lygiu, teisės suskirstytos ne mažiau kaip į INVESTIS duomenų objektų registravimą, redagavimą, šalinimą, peržiūrą ir dokumentų peržiūrą.</w:t>
            </w:r>
          </w:p>
        </w:tc>
      </w:tr>
      <w:tr w:rsidR="00332B5E" w:rsidRPr="003117F3" w14:paraId="6B5B6FA4" w14:textId="77777777" w:rsidTr="4ED31AF1">
        <w:tc>
          <w:tcPr>
            <w:tcW w:w="704" w:type="dxa"/>
            <w:shd w:val="clear" w:color="auto" w:fill="auto"/>
          </w:tcPr>
          <w:p w14:paraId="3B6DD434" w14:textId="77777777" w:rsidR="00332B5E" w:rsidRPr="003117F3" w:rsidRDefault="00332B5E" w:rsidP="00332B5E">
            <w:pPr>
              <w:pStyle w:val="Tablenumber"/>
              <w:numPr>
                <w:ilvl w:val="0"/>
                <w:numId w:val="92"/>
              </w:numPr>
              <w:spacing w:line="276" w:lineRule="auto"/>
              <w:ind w:left="0" w:firstLine="0"/>
              <w:rPr>
                <w:rFonts w:ascii="Times New Roman" w:hAnsi="Times New Roman"/>
                <w:sz w:val="24"/>
              </w:rPr>
            </w:pPr>
          </w:p>
        </w:tc>
        <w:tc>
          <w:tcPr>
            <w:tcW w:w="8888" w:type="dxa"/>
            <w:shd w:val="clear" w:color="auto" w:fill="auto"/>
            <w:vAlign w:val="center"/>
          </w:tcPr>
          <w:p w14:paraId="7F729F6F" w14:textId="1C0A8AEB" w:rsidR="00332B5E" w:rsidRPr="003117F3" w:rsidRDefault="00332B5E" w:rsidP="00332B5E">
            <w:pPr>
              <w:pStyle w:val="Porat"/>
              <w:widowControl w:val="0"/>
              <w:spacing w:line="276" w:lineRule="auto"/>
              <w:jc w:val="both"/>
              <w:rPr>
                <w:rFonts w:ascii="Times New Roman" w:hAnsi="Times New Roman"/>
                <w:sz w:val="24"/>
                <w:szCs w:val="24"/>
              </w:rPr>
            </w:pPr>
            <w:r w:rsidRPr="0037337A">
              <w:rPr>
                <w:rFonts w:ascii="Times New Roman" w:hAnsi="Times New Roman"/>
                <w:color w:val="000000" w:themeColor="text1"/>
                <w:sz w:val="24"/>
                <w:szCs w:val="24"/>
              </w:rPr>
              <w:t>Kvietimo, projekto ir projekto duomenų objektų duomenų tvarkymas apribotas pagal to projekto kvietimo plane ar aukštesnio lygio programos žinyno objektui priskirtą administruojančią instituciją (duomenų tvarkymo pagal instituciją ribojimas).</w:t>
            </w:r>
          </w:p>
        </w:tc>
      </w:tr>
      <w:tr w:rsidR="00332B5E" w:rsidRPr="003117F3" w14:paraId="02E76631" w14:textId="77777777" w:rsidTr="4ED31AF1">
        <w:tc>
          <w:tcPr>
            <w:tcW w:w="704" w:type="dxa"/>
            <w:shd w:val="clear" w:color="auto" w:fill="auto"/>
          </w:tcPr>
          <w:p w14:paraId="651702EC" w14:textId="77777777" w:rsidR="00332B5E" w:rsidRPr="003117F3" w:rsidRDefault="00332B5E" w:rsidP="00332B5E">
            <w:pPr>
              <w:pStyle w:val="Tablenumber"/>
              <w:numPr>
                <w:ilvl w:val="0"/>
                <w:numId w:val="92"/>
              </w:numPr>
              <w:spacing w:line="276" w:lineRule="auto"/>
              <w:ind w:left="0" w:firstLine="0"/>
              <w:rPr>
                <w:rFonts w:ascii="Times New Roman" w:hAnsi="Times New Roman"/>
                <w:sz w:val="24"/>
              </w:rPr>
            </w:pPr>
          </w:p>
        </w:tc>
        <w:tc>
          <w:tcPr>
            <w:tcW w:w="8888" w:type="dxa"/>
            <w:shd w:val="clear" w:color="auto" w:fill="auto"/>
            <w:vAlign w:val="center"/>
          </w:tcPr>
          <w:p w14:paraId="3ED81697" w14:textId="2292942C" w:rsidR="00332B5E" w:rsidRPr="003117F3" w:rsidRDefault="00332B5E" w:rsidP="00332B5E">
            <w:pPr>
              <w:pStyle w:val="Porat"/>
              <w:widowControl w:val="0"/>
              <w:spacing w:line="276" w:lineRule="auto"/>
              <w:jc w:val="both"/>
              <w:rPr>
                <w:rFonts w:ascii="Times New Roman" w:hAnsi="Times New Roman"/>
                <w:sz w:val="24"/>
                <w:szCs w:val="24"/>
              </w:rPr>
            </w:pPr>
            <w:r w:rsidRPr="00302E51">
              <w:rPr>
                <w:rFonts w:ascii="Times New Roman" w:hAnsi="Times New Roman"/>
                <w:color w:val="000000" w:themeColor="text1"/>
                <w:sz w:val="24"/>
                <w:szCs w:val="24"/>
              </w:rPr>
              <w:t>INVESTIS naudotojų duomenų tvarkymas ir teisių administravimas valdomas centralizuotai.</w:t>
            </w:r>
          </w:p>
        </w:tc>
      </w:tr>
      <w:tr w:rsidR="00332B5E" w:rsidRPr="003117F3" w14:paraId="6812F3D6" w14:textId="77777777" w:rsidTr="4ED31AF1">
        <w:tc>
          <w:tcPr>
            <w:tcW w:w="704" w:type="dxa"/>
            <w:shd w:val="clear" w:color="auto" w:fill="auto"/>
          </w:tcPr>
          <w:p w14:paraId="5A63933E" w14:textId="77777777" w:rsidR="00332B5E" w:rsidRPr="003117F3" w:rsidRDefault="00332B5E" w:rsidP="00332B5E">
            <w:pPr>
              <w:pStyle w:val="Tablenumber"/>
              <w:numPr>
                <w:ilvl w:val="0"/>
                <w:numId w:val="92"/>
              </w:numPr>
              <w:spacing w:line="276" w:lineRule="auto"/>
              <w:ind w:left="0" w:firstLine="0"/>
              <w:rPr>
                <w:rFonts w:ascii="Times New Roman" w:hAnsi="Times New Roman"/>
                <w:sz w:val="24"/>
              </w:rPr>
            </w:pPr>
          </w:p>
        </w:tc>
        <w:tc>
          <w:tcPr>
            <w:tcW w:w="8888" w:type="dxa"/>
            <w:shd w:val="clear" w:color="auto" w:fill="auto"/>
            <w:vAlign w:val="center"/>
          </w:tcPr>
          <w:p w14:paraId="3914A537" w14:textId="28F12232" w:rsidR="00332B5E" w:rsidRPr="003117F3" w:rsidRDefault="00332B5E" w:rsidP="00332B5E">
            <w:pPr>
              <w:pStyle w:val="Porat"/>
              <w:widowControl w:val="0"/>
              <w:spacing w:line="276" w:lineRule="auto"/>
              <w:jc w:val="both"/>
              <w:rPr>
                <w:rFonts w:ascii="Times New Roman" w:hAnsi="Times New Roman"/>
                <w:sz w:val="24"/>
                <w:szCs w:val="24"/>
              </w:rPr>
            </w:pPr>
            <w:r w:rsidRPr="007D7061">
              <w:rPr>
                <w:rFonts w:ascii="Times New Roman" w:hAnsi="Times New Roman"/>
                <w:color w:val="000000" w:themeColor="text1"/>
                <w:sz w:val="24"/>
                <w:szCs w:val="24"/>
              </w:rPr>
              <w:t>Naudotojui sukurta galimybė suteikti teises neriboti projektų ir jų objektų peržiūros, tačiau ši teisė nesuteikia galimybės atlikti kitų projekto duomenų tvarkymo veiksmų (kūrimo, redagavimo, šalinimo, dokumentų peržiūros).</w:t>
            </w:r>
          </w:p>
        </w:tc>
      </w:tr>
      <w:tr w:rsidR="00332B5E" w:rsidRPr="003117F3" w14:paraId="3F0EBEED" w14:textId="77777777" w:rsidTr="4ED31AF1">
        <w:tc>
          <w:tcPr>
            <w:tcW w:w="704" w:type="dxa"/>
            <w:shd w:val="clear" w:color="auto" w:fill="auto"/>
          </w:tcPr>
          <w:p w14:paraId="3A21562C" w14:textId="77777777" w:rsidR="00332B5E" w:rsidRPr="003117F3" w:rsidRDefault="00332B5E" w:rsidP="00332B5E">
            <w:pPr>
              <w:pStyle w:val="Tablenumber"/>
              <w:numPr>
                <w:ilvl w:val="0"/>
                <w:numId w:val="92"/>
              </w:numPr>
              <w:spacing w:line="276" w:lineRule="auto"/>
              <w:ind w:left="0" w:firstLine="0"/>
              <w:rPr>
                <w:rFonts w:ascii="Times New Roman" w:hAnsi="Times New Roman"/>
                <w:sz w:val="24"/>
              </w:rPr>
            </w:pPr>
          </w:p>
        </w:tc>
        <w:tc>
          <w:tcPr>
            <w:tcW w:w="8888" w:type="dxa"/>
            <w:shd w:val="clear" w:color="auto" w:fill="auto"/>
            <w:vAlign w:val="center"/>
          </w:tcPr>
          <w:p w14:paraId="2BF3B25F" w14:textId="6A3FB62A" w:rsidR="00332B5E" w:rsidRPr="003117F3" w:rsidRDefault="00332B5E" w:rsidP="00332B5E">
            <w:pPr>
              <w:pStyle w:val="Porat"/>
              <w:widowControl w:val="0"/>
              <w:spacing w:line="276" w:lineRule="auto"/>
              <w:jc w:val="both"/>
              <w:rPr>
                <w:rFonts w:ascii="Times New Roman" w:hAnsi="Times New Roman"/>
                <w:sz w:val="24"/>
                <w:szCs w:val="24"/>
              </w:rPr>
            </w:pPr>
            <w:r w:rsidRPr="006A0EB4">
              <w:rPr>
                <w:rFonts w:ascii="Times New Roman" w:hAnsi="Times New Roman"/>
                <w:color w:val="000000" w:themeColor="text1"/>
                <w:sz w:val="24"/>
                <w:szCs w:val="24"/>
              </w:rPr>
              <w:t>INVESTIS ir DMS naudotojų skaičius nėra ribojamas.</w:t>
            </w:r>
          </w:p>
        </w:tc>
      </w:tr>
      <w:tr w:rsidR="00332B5E" w:rsidRPr="003117F3" w14:paraId="1B415982" w14:textId="77777777" w:rsidTr="4ED31AF1">
        <w:tc>
          <w:tcPr>
            <w:tcW w:w="704" w:type="dxa"/>
            <w:shd w:val="clear" w:color="auto" w:fill="auto"/>
          </w:tcPr>
          <w:p w14:paraId="33BF70D3" w14:textId="77777777" w:rsidR="00332B5E" w:rsidRPr="003117F3" w:rsidRDefault="00332B5E" w:rsidP="00332B5E">
            <w:pPr>
              <w:pStyle w:val="Tablenumber"/>
              <w:numPr>
                <w:ilvl w:val="0"/>
                <w:numId w:val="92"/>
              </w:numPr>
              <w:spacing w:line="276" w:lineRule="auto"/>
              <w:ind w:left="0" w:firstLine="0"/>
              <w:rPr>
                <w:rFonts w:ascii="Times New Roman" w:hAnsi="Times New Roman"/>
                <w:sz w:val="24"/>
              </w:rPr>
            </w:pPr>
          </w:p>
        </w:tc>
        <w:tc>
          <w:tcPr>
            <w:tcW w:w="8888" w:type="dxa"/>
            <w:shd w:val="clear" w:color="auto" w:fill="auto"/>
            <w:vAlign w:val="center"/>
          </w:tcPr>
          <w:p w14:paraId="5258299D" w14:textId="5CF0B449" w:rsidR="00332B5E" w:rsidRPr="003117F3" w:rsidRDefault="00332B5E" w:rsidP="00332B5E">
            <w:pPr>
              <w:pStyle w:val="Porat"/>
              <w:widowControl w:val="0"/>
              <w:spacing w:line="276" w:lineRule="auto"/>
              <w:jc w:val="both"/>
              <w:rPr>
                <w:rFonts w:ascii="Times New Roman" w:hAnsi="Times New Roman"/>
                <w:sz w:val="24"/>
                <w:szCs w:val="24"/>
              </w:rPr>
            </w:pPr>
            <w:r w:rsidRPr="00194AB6">
              <w:rPr>
                <w:rFonts w:ascii="Times New Roman" w:hAnsi="Times New Roman"/>
                <w:color w:val="000000" w:themeColor="text1"/>
                <w:sz w:val="24"/>
                <w:szCs w:val="24"/>
              </w:rPr>
              <w:t>INVESTIS leidžia lanksčiai (pagal išskirtus INVESTIS duomenų objektus) administruoti priėjimo teises prie atskirų INVESTIS objektų ir jų rinkmenų. Objektai ir jų duomenys, prie kurių naudotojas neturi prieigos teisių, naudotojui nėra pateikiami.</w:t>
            </w:r>
          </w:p>
        </w:tc>
      </w:tr>
      <w:tr w:rsidR="00BB05E8" w:rsidRPr="003117F3" w14:paraId="22958397" w14:textId="77777777" w:rsidTr="4ED31AF1">
        <w:tc>
          <w:tcPr>
            <w:tcW w:w="704" w:type="dxa"/>
            <w:shd w:val="clear" w:color="auto" w:fill="auto"/>
          </w:tcPr>
          <w:p w14:paraId="1857E541" w14:textId="77777777" w:rsidR="00BB05E8" w:rsidRPr="003117F3" w:rsidRDefault="00BB05E8" w:rsidP="008B0242">
            <w:pPr>
              <w:pStyle w:val="Tablenumber"/>
              <w:numPr>
                <w:ilvl w:val="0"/>
                <w:numId w:val="92"/>
              </w:numPr>
              <w:spacing w:line="276" w:lineRule="auto"/>
              <w:ind w:left="0" w:firstLine="0"/>
              <w:rPr>
                <w:rFonts w:ascii="Times New Roman" w:hAnsi="Times New Roman"/>
                <w:sz w:val="24"/>
              </w:rPr>
            </w:pPr>
          </w:p>
        </w:tc>
        <w:tc>
          <w:tcPr>
            <w:tcW w:w="8888" w:type="dxa"/>
            <w:shd w:val="clear" w:color="auto" w:fill="auto"/>
            <w:vAlign w:val="center"/>
          </w:tcPr>
          <w:p w14:paraId="7F029EDD" w14:textId="3E54F2B5" w:rsidR="00BB05E8" w:rsidRPr="003117F3" w:rsidRDefault="54F1CEF2" w:rsidP="00BB05E8">
            <w:pPr>
              <w:pStyle w:val="Porat"/>
              <w:widowControl w:val="0"/>
              <w:spacing w:line="276" w:lineRule="auto"/>
              <w:jc w:val="both"/>
              <w:rPr>
                <w:rFonts w:ascii="Times New Roman" w:hAnsi="Times New Roman"/>
                <w:sz w:val="24"/>
                <w:szCs w:val="24"/>
              </w:rPr>
            </w:pPr>
            <w:r w:rsidRPr="006A0EB4">
              <w:rPr>
                <w:rFonts w:ascii="Times New Roman" w:hAnsi="Times New Roman"/>
                <w:color w:val="000000" w:themeColor="text1"/>
                <w:sz w:val="24"/>
                <w:szCs w:val="24"/>
              </w:rPr>
              <w:t>Įdiegta galimybė registruoti ir priskirti pavienes teises arba kelis teisių rinkinius INVESTIS naudotojams.</w:t>
            </w:r>
          </w:p>
        </w:tc>
      </w:tr>
      <w:tr w:rsidR="00BB05E8" w:rsidRPr="003117F3" w14:paraId="6E5ED0B5" w14:textId="77777777" w:rsidTr="4ED31AF1">
        <w:tc>
          <w:tcPr>
            <w:tcW w:w="704" w:type="dxa"/>
            <w:shd w:val="clear" w:color="auto" w:fill="auto"/>
          </w:tcPr>
          <w:p w14:paraId="113B93F1" w14:textId="77777777" w:rsidR="00BB05E8" w:rsidRPr="003117F3" w:rsidRDefault="00BB05E8" w:rsidP="008B0242">
            <w:pPr>
              <w:pStyle w:val="Tablenumber"/>
              <w:numPr>
                <w:ilvl w:val="0"/>
                <w:numId w:val="92"/>
              </w:numPr>
              <w:spacing w:line="276" w:lineRule="auto"/>
              <w:ind w:left="0" w:firstLine="0"/>
              <w:rPr>
                <w:rFonts w:ascii="Times New Roman" w:hAnsi="Times New Roman"/>
                <w:sz w:val="24"/>
              </w:rPr>
            </w:pPr>
          </w:p>
        </w:tc>
        <w:tc>
          <w:tcPr>
            <w:tcW w:w="8888" w:type="dxa"/>
            <w:shd w:val="clear" w:color="auto" w:fill="auto"/>
            <w:vAlign w:val="center"/>
          </w:tcPr>
          <w:p w14:paraId="35A74DC2" w14:textId="05179A19" w:rsidR="00BB05E8" w:rsidRPr="003117F3" w:rsidRDefault="45609186" w:rsidP="00BB05E8">
            <w:pPr>
              <w:pStyle w:val="Porat"/>
              <w:widowControl w:val="0"/>
              <w:spacing w:line="276" w:lineRule="auto"/>
              <w:jc w:val="both"/>
              <w:rPr>
                <w:rFonts w:ascii="Times New Roman" w:hAnsi="Times New Roman"/>
                <w:sz w:val="24"/>
                <w:szCs w:val="24"/>
              </w:rPr>
            </w:pPr>
            <w:r w:rsidRPr="006A0EB4">
              <w:rPr>
                <w:rFonts w:ascii="Times New Roman" w:hAnsi="Times New Roman"/>
                <w:sz w:val="24"/>
                <w:szCs w:val="24"/>
              </w:rPr>
              <w:t>INVESTIS yra galimybė laikinai blokuoti INVESTIS ir DMS naudotojus nurodant priežastį</w:t>
            </w:r>
            <w:r w:rsidR="25136EC3" w:rsidRPr="006A0EB4">
              <w:rPr>
                <w:rFonts w:ascii="Times New Roman" w:hAnsi="Times New Roman"/>
                <w:sz w:val="24"/>
                <w:szCs w:val="24"/>
              </w:rPr>
              <w:t>.</w:t>
            </w:r>
          </w:p>
        </w:tc>
      </w:tr>
      <w:tr w:rsidR="00B5348A" w:rsidRPr="003117F3" w14:paraId="63FAB64A" w14:textId="77777777" w:rsidTr="4ED31AF1">
        <w:tc>
          <w:tcPr>
            <w:tcW w:w="704" w:type="dxa"/>
            <w:shd w:val="clear" w:color="auto" w:fill="auto"/>
          </w:tcPr>
          <w:p w14:paraId="4679A9AA" w14:textId="77777777" w:rsidR="00B5348A" w:rsidRPr="003117F3" w:rsidRDefault="00B5348A" w:rsidP="00B5348A">
            <w:pPr>
              <w:pStyle w:val="Tablenumber"/>
              <w:numPr>
                <w:ilvl w:val="0"/>
                <w:numId w:val="92"/>
              </w:numPr>
              <w:spacing w:line="276" w:lineRule="auto"/>
              <w:ind w:left="0" w:firstLine="0"/>
              <w:rPr>
                <w:rFonts w:ascii="Times New Roman" w:hAnsi="Times New Roman"/>
                <w:sz w:val="24"/>
              </w:rPr>
            </w:pPr>
          </w:p>
        </w:tc>
        <w:tc>
          <w:tcPr>
            <w:tcW w:w="8888" w:type="dxa"/>
            <w:shd w:val="clear" w:color="auto" w:fill="auto"/>
            <w:vAlign w:val="center"/>
          </w:tcPr>
          <w:p w14:paraId="446EA69D" w14:textId="4110DB5B" w:rsidR="00B5348A" w:rsidRPr="003117F3" w:rsidRDefault="00B5348A" w:rsidP="00B5348A">
            <w:pPr>
              <w:pStyle w:val="Porat"/>
              <w:widowControl w:val="0"/>
              <w:spacing w:line="276" w:lineRule="auto"/>
              <w:jc w:val="both"/>
              <w:rPr>
                <w:rFonts w:ascii="Times New Roman" w:hAnsi="Times New Roman"/>
                <w:sz w:val="24"/>
                <w:szCs w:val="24"/>
              </w:rPr>
            </w:pPr>
            <w:r w:rsidRPr="0072263A">
              <w:rPr>
                <w:rFonts w:ascii="Times New Roman" w:hAnsi="Times New Roman"/>
                <w:color w:val="000000" w:themeColor="text1"/>
                <w:sz w:val="24"/>
                <w:szCs w:val="24"/>
              </w:rPr>
              <w:t>INVESTIS sukurta galimybė nustatyti dienų skaičių, kuriam praėjus nesijungę/nesinaudoję INVESTIS naudotojai automatiškai būtų blokuojami ir nurodoma blokavimo priežastis. Dienų skaičius yra apibrėžtas parametru. Sukurta galimybė keisti parametro reikšmę.</w:t>
            </w:r>
          </w:p>
        </w:tc>
      </w:tr>
      <w:tr w:rsidR="00B5348A" w:rsidRPr="003117F3" w14:paraId="1A4AF1B8" w14:textId="77777777" w:rsidTr="4ED31AF1">
        <w:tc>
          <w:tcPr>
            <w:tcW w:w="704" w:type="dxa"/>
            <w:shd w:val="clear" w:color="auto" w:fill="auto"/>
          </w:tcPr>
          <w:p w14:paraId="19583ADD" w14:textId="77777777" w:rsidR="00B5348A" w:rsidRPr="003117F3" w:rsidRDefault="00B5348A" w:rsidP="00B5348A">
            <w:pPr>
              <w:pStyle w:val="Tablenumber"/>
              <w:numPr>
                <w:ilvl w:val="0"/>
                <w:numId w:val="125"/>
              </w:numPr>
              <w:spacing w:line="276" w:lineRule="auto"/>
              <w:rPr>
                <w:rFonts w:ascii="Times New Roman" w:hAnsi="Times New Roman"/>
                <w:sz w:val="24"/>
              </w:rPr>
            </w:pPr>
          </w:p>
        </w:tc>
        <w:tc>
          <w:tcPr>
            <w:tcW w:w="8888" w:type="dxa"/>
            <w:shd w:val="clear" w:color="auto" w:fill="auto"/>
            <w:vAlign w:val="center"/>
          </w:tcPr>
          <w:p w14:paraId="68D6FA3D" w14:textId="7345D5AC" w:rsidR="00B5348A" w:rsidRPr="003117F3" w:rsidRDefault="00B5348A" w:rsidP="00B5348A">
            <w:pPr>
              <w:pStyle w:val="Porat"/>
              <w:widowControl w:val="0"/>
              <w:spacing w:line="276" w:lineRule="auto"/>
              <w:jc w:val="both"/>
              <w:rPr>
                <w:rFonts w:ascii="Times New Roman" w:hAnsi="Times New Roman"/>
                <w:sz w:val="24"/>
                <w:szCs w:val="24"/>
              </w:rPr>
            </w:pPr>
            <w:r w:rsidRPr="006A0EB4">
              <w:rPr>
                <w:rFonts w:ascii="Times New Roman" w:hAnsi="Times New Roman"/>
                <w:color w:val="000000" w:themeColor="text1"/>
                <w:sz w:val="24"/>
                <w:szCs w:val="24"/>
              </w:rPr>
              <w:t>Įdiegta galimybė siųsti pranešimus apie INVESTIS planinį neveikimą el. paštu.</w:t>
            </w:r>
          </w:p>
        </w:tc>
      </w:tr>
      <w:tr w:rsidR="00B5348A" w:rsidRPr="003117F3" w14:paraId="3599A36E" w14:textId="77777777" w:rsidTr="4ED31AF1">
        <w:tc>
          <w:tcPr>
            <w:tcW w:w="704" w:type="dxa"/>
            <w:shd w:val="clear" w:color="auto" w:fill="auto"/>
          </w:tcPr>
          <w:p w14:paraId="40FA962A" w14:textId="77777777" w:rsidR="00B5348A" w:rsidRPr="003117F3" w:rsidRDefault="00B5348A" w:rsidP="00B5348A">
            <w:pPr>
              <w:pStyle w:val="Tablenumber"/>
              <w:numPr>
                <w:ilvl w:val="0"/>
                <w:numId w:val="125"/>
              </w:numPr>
              <w:spacing w:line="276" w:lineRule="auto"/>
              <w:ind w:left="0" w:firstLine="0"/>
              <w:rPr>
                <w:rFonts w:ascii="Times New Roman" w:hAnsi="Times New Roman"/>
                <w:sz w:val="24"/>
              </w:rPr>
            </w:pPr>
          </w:p>
        </w:tc>
        <w:tc>
          <w:tcPr>
            <w:tcW w:w="8888" w:type="dxa"/>
            <w:shd w:val="clear" w:color="auto" w:fill="auto"/>
            <w:vAlign w:val="center"/>
          </w:tcPr>
          <w:p w14:paraId="685F930F" w14:textId="402B4499" w:rsidR="00B5348A" w:rsidRPr="003117F3" w:rsidRDefault="00B5348A" w:rsidP="00B5348A">
            <w:pPr>
              <w:pStyle w:val="Porat"/>
              <w:widowControl w:val="0"/>
              <w:spacing w:line="276" w:lineRule="auto"/>
              <w:jc w:val="both"/>
              <w:rPr>
                <w:rFonts w:ascii="Times New Roman" w:hAnsi="Times New Roman"/>
                <w:sz w:val="24"/>
                <w:szCs w:val="24"/>
              </w:rPr>
            </w:pPr>
            <w:r w:rsidRPr="006A0EB4">
              <w:rPr>
                <w:rFonts w:ascii="Times New Roman" w:hAnsi="Times New Roman"/>
                <w:color w:val="000000" w:themeColor="text1"/>
                <w:sz w:val="24"/>
                <w:szCs w:val="24"/>
              </w:rPr>
              <w:t xml:space="preserve">Įdiegta galimybė administratoriui patalpinti įspėjamąjį pranešimą </w:t>
            </w:r>
            <w:r w:rsidRPr="0057643A">
              <w:rPr>
                <w:rFonts w:ascii="Times New Roman" w:hAnsi="Times New Roman"/>
                <w:color w:val="000000" w:themeColor="text1"/>
                <w:sz w:val="24"/>
                <w:szCs w:val="24"/>
              </w:rPr>
              <w:t xml:space="preserve">INVESTIS ir DMS  </w:t>
            </w:r>
            <w:r w:rsidRPr="006A0EB4">
              <w:rPr>
                <w:rFonts w:ascii="Times New Roman" w:hAnsi="Times New Roman"/>
                <w:color w:val="000000" w:themeColor="text1"/>
                <w:sz w:val="24"/>
                <w:szCs w:val="24"/>
              </w:rPr>
              <w:t>prisijungimo ir pagrindiniuose languose.</w:t>
            </w:r>
          </w:p>
        </w:tc>
      </w:tr>
      <w:tr w:rsidR="00B5348A" w:rsidRPr="003117F3" w14:paraId="44471B52" w14:textId="77777777" w:rsidTr="4ED31AF1">
        <w:tc>
          <w:tcPr>
            <w:tcW w:w="704" w:type="dxa"/>
            <w:shd w:val="clear" w:color="auto" w:fill="auto"/>
          </w:tcPr>
          <w:p w14:paraId="408A650A" w14:textId="77777777" w:rsidR="00B5348A" w:rsidRPr="003117F3" w:rsidRDefault="00B5348A" w:rsidP="00B5348A">
            <w:pPr>
              <w:pStyle w:val="Tablenumber"/>
              <w:numPr>
                <w:ilvl w:val="0"/>
                <w:numId w:val="125"/>
              </w:numPr>
              <w:spacing w:line="276" w:lineRule="auto"/>
              <w:ind w:left="0" w:firstLine="0"/>
              <w:rPr>
                <w:rFonts w:ascii="Times New Roman" w:hAnsi="Times New Roman"/>
                <w:sz w:val="24"/>
              </w:rPr>
            </w:pPr>
          </w:p>
        </w:tc>
        <w:tc>
          <w:tcPr>
            <w:tcW w:w="8888" w:type="dxa"/>
            <w:shd w:val="clear" w:color="auto" w:fill="auto"/>
            <w:vAlign w:val="center"/>
          </w:tcPr>
          <w:p w14:paraId="1853072E" w14:textId="75AACC62" w:rsidR="00B5348A" w:rsidRPr="003117F3" w:rsidRDefault="00B5348A" w:rsidP="00B5348A">
            <w:pPr>
              <w:pStyle w:val="Porat"/>
              <w:widowControl w:val="0"/>
              <w:spacing w:line="276" w:lineRule="auto"/>
              <w:jc w:val="both"/>
              <w:rPr>
                <w:rFonts w:ascii="Times New Roman" w:hAnsi="Times New Roman"/>
                <w:sz w:val="24"/>
                <w:szCs w:val="24"/>
              </w:rPr>
            </w:pPr>
            <w:r w:rsidRPr="006A0EB4">
              <w:rPr>
                <w:rFonts w:ascii="Times New Roman" w:hAnsi="Times New Roman"/>
                <w:color w:val="000000" w:themeColor="text1"/>
                <w:sz w:val="24"/>
                <w:szCs w:val="24"/>
              </w:rPr>
              <w:t>Sukurtas funkcionalumas, leidžiantis administratoriui nustatyti įkeliamų rinkmenų dydį ir rodyti įspėjimus dėl per didelio dydžio prieš įkeliant rinkmeną.</w:t>
            </w:r>
          </w:p>
        </w:tc>
      </w:tr>
      <w:tr w:rsidR="00B5348A" w:rsidRPr="003117F3" w14:paraId="25518640" w14:textId="77777777" w:rsidTr="4ED31AF1">
        <w:tc>
          <w:tcPr>
            <w:tcW w:w="704" w:type="dxa"/>
            <w:shd w:val="clear" w:color="auto" w:fill="auto"/>
          </w:tcPr>
          <w:p w14:paraId="76EFE7AF" w14:textId="77777777" w:rsidR="00B5348A" w:rsidRPr="003117F3" w:rsidRDefault="00B5348A" w:rsidP="00B5348A">
            <w:pPr>
              <w:pStyle w:val="Tablenumber"/>
              <w:numPr>
                <w:ilvl w:val="0"/>
                <w:numId w:val="125"/>
              </w:numPr>
              <w:spacing w:line="276" w:lineRule="auto"/>
              <w:ind w:left="-13" w:firstLine="0"/>
              <w:rPr>
                <w:rFonts w:ascii="Times New Roman" w:hAnsi="Times New Roman"/>
                <w:sz w:val="24"/>
              </w:rPr>
            </w:pPr>
          </w:p>
        </w:tc>
        <w:tc>
          <w:tcPr>
            <w:tcW w:w="8888" w:type="dxa"/>
            <w:shd w:val="clear" w:color="auto" w:fill="auto"/>
            <w:vAlign w:val="center"/>
          </w:tcPr>
          <w:p w14:paraId="6C982F0A" w14:textId="648095E2" w:rsidR="00B5348A" w:rsidRPr="003117F3" w:rsidRDefault="00B5348A" w:rsidP="00B5348A">
            <w:pPr>
              <w:pStyle w:val="Porat"/>
              <w:widowControl w:val="0"/>
              <w:spacing w:line="276" w:lineRule="auto"/>
              <w:jc w:val="both"/>
              <w:rPr>
                <w:rFonts w:ascii="Times New Roman" w:hAnsi="Times New Roman"/>
                <w:sz w:val="24"/>
                <w:szCs w:val="24"/>
              </w:rPr>
            </w:pPr>
            <w:r w:rsidRPr="006A0EB4">
              <w:rPr>
                <w:rFonts w:ascii="Times New Roman" w:hAnsi="Times New Roman"/>
                <w:color w:val="000000" w:themeColor="text1"/>
                <w:sz w:val="24"/>
                <w:szCs w:val="24"/>
              </w:rPr>
              <w:t>Įdiegta galimybė naudotojams su specialiomis teisėmis peržiūrėti DMS modulių formas atskirame lange.</w:t>
            </w:r>
          </w:p>
        </w:tc>
      </w:tr>
      <w:tr w:rsidR="00B5348A" w:rsidRPr="003117F3" w14:paraId="05757740" w14:textId="77777777" w:rsidTr="4ED31AF1">
        <w:tc>
          <w:tcPr>
            <w:tcW w:w="704" w:type="dxa"/>
            <w:shd w:val="clear" w:color="auto" w:fill="auto"/>
          </w:tcPr>
          <w:p w14:paraId="458B3165" w14:textId="77777777" w:rsidR="00B5348A" w:rsidRPr="003117F3" w:rsidRDefault="00B5348A" w:rsidP="00B5348A">
            <w:pPr>
              <w:pStyle w:val="Tablenumber"/>
              <w:numPr>
                <w:ilvl w:val="0"/>
                <w:numId w:val="125"/>
              </w:numPr>
              <w:spacing w:line="276" w:lineRule="auto"/>
              <w:ind w:left="0" w:firstLine="0"/>
              <w:rPr>
                <w:rFonts w:ascii="Times New Roman" w:hAnsi="Times New Roman"/>
                <w:sz w:val="24"/>
              </w:rPr>
            </w:pPr>
          </w:p>
        </w:tc>
        <w:tc>
          <w:tcPr>
            <w:tcW w:w="8888" w:type="dxa"/>
            <w:shd w:val="clear" w:color="auto" w:fill="auto"/>
          </w:tcPr>
          <w:p w14:paraId="07F2B77A" w14:textId="7C25AF35" w:rsidR="00B5348A" w:rsidRPr="003117F3" w:rsidRDefault="00B5348A" w:rsidP="00B5348A">
            <w:pPr>
              <w:pStyle w:val="Porat"/>
              <w:widowControl w:val="0"/>
              <w:spacing w:line="276" w:lineRule="auto"/>
              <w:jc w:val="both"/>
              <w:rPr>
                <w:rFonts w:ascii="Times New Roman" w:hAnsi="Times New Roman"/>
                <w:sz w:val="24"/>
                <w:szCs w:val="24"/>
              </w:rPr>
            </w:pPr>
            <w:r w:rsidRPr="006A0EB4">
              <w:rPr>
                <w:rFonts w:ascii="Times New Roman" w:hAnsi="Times New Roman"/>
                <w:sz w:val="24"/>
                <w:szCs w:val="24"/>
              </w:rPr>
              <w:t xml:space="preserve">Įdiegta galimybė administratoriui atjungti visus </w:t>
            </w:r>
            <w:r w:rsidRPr="008C69BD">
              <w:rPr>
                <w:rFonts w:ascii="Times New Roman" w:hAnsi="Times New Roman"/>
                <w:sz w:val="24"/>
                <w:szCs w:val="24"/>
              </w:rPr>
              <w:t xml:space="preserve">INVESTIS ir DMS </w:t>
            </w:r>
            <w:r w:rsidRPr="006A0EB4">
              <w:rPr>
                <w:rFonts w:ascii="Times New Roman" w:hAnsi="Times New Roman"/>
                <w:sz w:val="24"/>
                <w:szCs w:val="24"/>
              </w:rPr>
              <w:t>naudotojus prieš atliekant INVESTIS programinės įrangos atnaujinimą.</w:t>
            </w:r>
          </w:p>
        </w:tc>
      </w:tr>
      <w:tr w:rsidR="00B5348A" w:rsidRPr="003117F3" w14:paraId="1A3850BD" w14:textId="77777777" w:rsidTr="4ED31AF1">
        <w:tc>
          <w:tcPr>
            <w:tcW w:w="704" w:type="dxa"/>
            <w:shd w:val="clear" w:color="auto" w:fill="auto"/>
          </w:tcPr>
          <w:p w14:paraId="199B199D" w14:textId="77777777" w:rsidR="00B5348A" w:rsidRPr="003117F3" w:rsidRDefault="00B5348A" w:rsidP="00B5348A">
            <w:pPr>
              <w:pStyle w:val="Tablenumber"/>
              <w:numPr>
                <w:ilvl w:val="0"/>
                <w:numId w:val="125"/>
              </w:numPr>
              <w:spacing w:line="276" w:lineRule="auto"/>
              <w:ind w:left="0" w:firstLine="0"/>
              <w:rPr>
                <w:rFonts w:ascii="Times New Roman" w:hAnsi="Times New Roman"/>
                <w:sz w:val="24"/>
              </w:rPr>
            </w:pPr>
          </w:p>
        </w:tc>
        <w:tc>
          <w:tcPr>
            <w:tcW w:w="8888" w:type="dxa"/>
            <w:shd w:val="clear" w:color="auto" w:fill="auto"/>
          </w:tcPr>
          <w:p w14:paraId="6E324970" w14:textId="31A56565" w:rsidR="00B5348A" w:rsidRPr="003117F3" w:rsidRDefault="00B5348A" w:rsidP="00B5348A">
            <w:pPr>
              <w:pStyle w:val="Porat"/>
              <w:widowControl w:val="0"/>
              <w:spacing w:line="276" w:lineRule="auto"/>
              <w:jc w:val="both"/>
              <w:rPr>
                <w:rFonts w:ascii="Times New Roman" w:hAnsi="Times New Roman"/>
                <w:sz w:val="24"/>
                <w:szCs w:val="24"/>
              </w:rPr>
            </w:pPr>
            <w:r w:rsidRPr="006A0EB4">
              <w:rPr>
                <w:rFonts w:ascii="Times New Roman" w:hAnsi="Times New Roman"/>
                <w:sz w:val="24"/>
                <w:szCs w:val="24"/>
              </w:rPr>
              <w:t>Įdiegta galimybė naudotojams su specialiomis teisėmis peržiūrėti visus per DMS pateiktus INVESTIS duomenų objektus vienoje formoje.</w:t>
            </w:r>
          </w:p>
        </w:tc>
      </w:tr>
      <w:tr w:rsidR="00B5348A" w:rsidRPr="003117F3" w14:paraId="74572AEE" w14:textId="77777777" w:rsidTr="4ED31AF1">
        <w:tc>
          <w:tcPr>
            <w:tcW w:w="704" w:type="dxa"/>
            <w:shd w:val="clear" w:color="auto" w:fill="auto"/>
          </w:tcPr>
          <w:p w14:paraId="296AB30D" w14:textId="77777777" w:rsidR="00B5348A" w:rsidRPr="003117F3" w:rsidRDefault="00B5348A" w:rsidP="00B5348A">
            <w:pPr>
              <w:pStyle w:val="Tablenumber"/>
              <w:numPr>
                <w:ilvl w:val="0"/>
                <w:numId w:val="125"/>
              </w:numPr>
              <w:spacing w:line="276" w:lineRule="auto"/>
              <w:ind w:left="0" w:firstLine="0"/>
              <w:rPr>
                <w:rFonts w:ascii="Times New Roman" w:hAnsi="Times New Roman"/>
                <w:sz w:val="24"/>
              </w:rPr>
            </w:pPr>
          </w:p>
        </w:tc>
        <w:tc>
          <w:tcPr>
            <w:tcW w:w="8888" w:type="dxa"/>
            <w:shd w:val="clear" w:color="auto" w:fill="auto"/>
            <w:vAlign w:val="bottom"/>
          </w:tcPr>
          <w:p w14:paraId="7D63AFAB" w14:textId="5351D395" w:rsidR="00B5348A" w:rsidRPr="003117F3" w:rsidRDefault="00B5348A" w:rsidP="00B5348A">
            <w:pPr>
              <w:pStyle w:val="Porat"/>
              <w:widowControl w:val="0"/>
              <w:spacing w:line="276" w:lineRule="auto"/>
              <w:jc w:val="both"/>
              <w:rPr>
                <w:rFonts w:ascii="Times New Roman" w:hAnsi="Times New Roman"/>
                <w:sz w:val="24"/>
                <w:szCs w:val="24"/>
              </w:rPr>
            </w:pPr>
            <w:r w:rsidRPr="006A0EB4">
              <w:rPr>
                <w:rFonts w:ascii="Times New Roman" w:hAnsi="Times New Roman"/>
                <w:color w:val="000000" w:themeColor="text1"/>
                <w:sz w:val="24"/>
                <w:szCs w:val="24"/>
              </w:rPr>
              <w:t>Pasikeitus taisyklėms ar kitiems INVESTIS naudojimo dokumentams, su kuriais supažindinami INVESTIS ar DMS naudotojai, administratorius gali įkelti jų atnaujintas versijas, nepanaikinant anksčiau galiojusių.</w:t>
            </w:r>
          </w:p>
        </w:tc>
      </w:tr>
    </w:tbl>
    <w:p w14:paraId="43980337" w14:textId="39942544" w:rsidR="00002241" w:rsidRPr="003117F3" w:rsidRDefault="001334C8" w:rsidP="00002241">
      <w:pPr>
        <w:pStyle w:val="Lentel"/>
        <w:ind w:left="0" w:firstLine="567"/>
        <w:rPr>
          <w:sz w:val="24"/>
          <w:szCs w:val="24"/>
        </w:rPr>
      </w:pPr>
      <w:bookmarkStart w:id="121" w:name="_Ref507499035"/>
      <w:r w:rsidRPr="003117F3">
        <w:rPr>
          <w:sz w:val="24"/>
          <w:szCs w:val="24"/>
        </w:rPr>
        <w:t xml:space="preserve">Tenkinami </w:t>
      </w:r>
      <w:r w:rsidR="00002241" w:rsidRPr="003117F3">
        <w:rPr>
          <w:sz w:val="24"/>
          <w:szCs w:val="24"/>
        </w:rPr>
        <w:t>Duomenų kaupimo reikalavimai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704"/>
        <w:gridCol w:w="8888"/>
      </w:tblGrid>
      <w:tr w:rsidR="00002241" w:rsidRPr="003117F3" w14:paraId="6980439E" w14:textId="77777777" w:rsidTr="5C15DA64">
        <w:trPr>
          <w:trHeight w:val="146"/>
          <w:tblHeader/>
        </w:trPr>
        <w:tc>
          <w:tcPr>
            <w:tcW w:w="704" w:type="dxa"/>
            <w:shd w:val="clear" w:color="auto" w:fill="9CC2E5" w:themeFill="accent1" w:themeFillTint="99"/>
            <w:vAlign w:val="center"/>
          </w:tcPr>
          <w:p w14:paraId="39C03723" w14:textId="77777777" w:rsidR="00002241" w:rsidRPr="003117F3" w:rsidRDefault="00002241" w:rsidP="00F469A0">
            <w:pPr>
              <w:pStyle w:val="Tekstas"/>
              <w:ind w:firstLine="0"/>
              <w:rPr>
                <w:b/>
                <w:bCs/>
                <w:szCs w:val="24"/>
              </w:rPr>
            </w:pPr>
            <w:r w:rsidRPr="003117F3">
              <w:rPr>
                <w:b/>
                <w:bCs/>
                <w:szCs w:val="24"/>
              </w:rPr>
              <w:t>Eil. Nr.</w:t>
            </w:r>
          </w:p>
        </w:tc>
        <w:tc>
          <w:tcPr>
            <w:tcW w:w="8888" w:type="dxa"/>
            <w:shd w:val="clear" w:color="auto" w:fill="9CC2E5" w:themeFill="accent1" w:themeFillTint="99"/>
            <w:vAlign w:val="center"/>
          </w:tcPr>
          <w:p w14:paraId="1E10119C" w14:textId="77777777" w:rsidR="00002241" w:rsidRPr="003117F3" w:rsidRDefault="00002241" w:rsidP="76F44F67">
            <w:pPr>
              <w:pStyle w:val="Tekstas"/>
              <w:ind w:firstLine="0"/>
              <w:rPr>
                <w:b/>
                <w:bCs/>
                <w:szCs w:val="24"/>
              </w:rPr>
            </w:pPr>
            <w:r w:rsidRPr="003117F3">
              <w:rPr>
                <w:b/>
                <w:bCs/>
                <w:szCs w:val="24"/>
              </w:rPr>
              <w:t>Reikalavimo aprašymas</w:t>
            </w:r>
          </w:p>
        </w:tc>
      </w:tr>
      <w:tr w:rsidR="00D524BD" w:rsidRPr="003117F3" w14:paraId="7FBC882E" w14:textId="77777777" w:rsidTr="5C15DA64">
        <w:trPr>
          <w:trHeight w:val="255"/>
        </w:trPr>
        <w:tc>
          <w:tcPr>
            <w:tcW w:w="704" w:type="dxa"/>
            <w:shd w:val="clear" w:color="auto" w:fill="auto"/>
            <w:vAlign w:val="center"/>
          </w:tcPr>
          <w:p w14:paraId="78AEFC35" w14:textId="77777777" w:rsidR="00D524BD" w:rsidRPr="003117F3" w:rsidRDefault="00D524BD" w:rsidP="00D524BD">
            <w:pPr>
              <w:pStyle w:val="Tablenumber"/>
              <w:numPr>
                <w:ilvl w:val="0"/>
                <w:numId w:val="94"/>
              </w:numPr>
              <w:ind w:left="0" w:firstLine="0"/>
              <w:rPr>
                <w:rFonts w:ascii="Times New Roman" w:hAnsi="Times New Roman"/>
                <w:sz w:val="24"/>
              </w:rPr>
            </w:pPr>
          </w:p>
        </w:tc>
        <w:tc>
          <w:tcPr>
            <w:tcW w:w="8888" w:type="dxa"/>
            <w:shd w:val="clear" w:color="auto" w:fill="auto"/>
            <w:vAlign w:val="center"/>
          </w:tcPr>
          <w:p w14:paraId="6C0E6819" w14:textId="12D7E341" w:rsidR="00D524BD" w:rsidRPr="003117F3" w:rsidRDefault="00D524BD" w:rsidP="00D524BD">
            <w:pPr>
              <w:pStyle w:val="Tekstas"/>
              <w:ind w:firstLine="0"/>
              <w:rPr>
                <w:color w:val="000000" w:themeColor="text1"/>
                <w:szCs w:val="24"/>
              </w:rPr>
            </w:pPr>
            <w:r w:rsidRPr="003117F3">
              <w:rPr>
                <w:color w:val="000000" w:themeColor="text1"/>
                <w:szCs w:val="24"/>
              </w:rPr>
              <w:t>Įdiegtas funkcionalumas, leidžiantis kaupti ir peržiūrėti istorinius duomenis</w:t>
            </w:r>
            <w:r>
              <w:rPr>
                <w:color w:val="000000" w:themeColor="text1"/>
                <w:szCs w:val="24"/>
              </w:rPr>
              <w:t>.</w:t>
            </w:r>
          </w:p>
        </w:tc>
      </w:tr>
      <w:tr w:rsidR="00D524BD" w:rsidRPr="003117F3" w14:paraId="2194F44C" w14:textId="77777777" w:rsidTr="5C15DA64">
        <w:trPr>
          <w:trHeight w:val="255"/>
        </w:trPr>
        <w:tc>
          <w:tcPr>
            <w:tcW w:w="704" w:type="dxa"/>
            <w:shd w:val="clear" w:color="auto" w:fill="auto"/>
            <w:vAlign w:val="center"/>
          </w:tcPr>
          <w:p w14:paraId="7EC14BB6" w14:textId="77777777" w:rsidR="00D524BD" w:rsidRPr="003117F3" w:rsidRDefault="00D524BD" w:rsidP="00D524BD">
            <w:pPr>
              <w:pStyle w:val="Tablenumber"/>
              <w:numPr>
                <w:ilvl w:val="0"/>
                <w:numId w:val="94"/>
              </w:numPr>
              <w:ind w:left="0" w:firstLine="0"/>
              <w:rPr>
                <w:rFonts w:ascii="Times New Roman" w:hAnsi="Times New Roman"/>
                <w:sz w:val="24"/>
              </w:rPr>
            </w:pPr>
          </w:p>
        </w:tc>
        <w:tc>
          <w:tcPr>
            <w:tcW w:w="8888" w:type="dxa"/>
            <w:shd w:val="clear" w:color="auto" w:fill="auto"/>
            <w:vAlign w:val="center"/>
          </w:tcPr>
          <w:p w14:paraId="588280D3" w14:textId="15DF213B" w:rsidR="00D524BD" w:rsidRPr="003117F3" w:rsidRDefault="00D524BD" w:rsidP="00D524BD">
            <w:pPr>
              <w:pStyle w:val="Tekstas"/>
              <w:ind w:firstLine="0"/>
              <w:rPr>
                <w:color w:val="000000" w:themeColor="text1"/>
                <w:szCs w:val="24"/>
              </w:rPr>
            </w:pPr>
            <w:r w:rsidRPr="001944EE">
              <w:rPr>
                <w:color w:val="000000" w:themeColor="text1"/>
                <w:szCs w:val="24"/>
              </w:rPr>
              <w:t>Vykdomas INVESTIS ir DMS naudotojų atliekamų veiksmų kaupimas. Atliekant duomenų išsaugojimą duomenų bazėje, turi būti saugoma, kas atliko duomenų įterpimą/atnaujinimą/pašalinimą (naudotojo ID) ir kada atliko veiksmą (data ir laikas).</w:t>
            </w:r>
          </w:p>
        </w:tc>
      </w:tr>
      <w:tr w:rsidR="00BB05E8" w:rsidRPr="003117F3" w14:paraId="13B097EE" w14:textId="77777777" w:rsidTr="5C15DA64">
        <w:trPr>
          <w:trHeight w:val="255"/>
        </w:trPr>
        <w:tc>
          <w:tcPr>
            <w:tcW w:w="704" w:type="dxa"/>
            <w:shd w:val="clear" w:color="auto" w:fill="auto"/>
            <w:vAlign w:val="center"/>
          </w:tcPr>
          <w:p w14:paraId="3BC952DE" w14:textId="77777777" w:rsidR="00BB05E8" w:rsidRPr="003117F3" w:rsidRDefault="00BB05E8" w:rsidP="008B0242">
            <w:pPr>
              <w:pStyle w:val="Tablenumber"/>
              <w:numPr>
                <w:ilvl w:val="0"/>
                <w:numId w:val="94"/>
              </w:numPr>
              <w:ind w:left="0" w:firstLine="0"/>
              <w:rPr>
                <w:rFonts w:ascii="Times New Roman" w:hAnsi="Times New Roman"/>
                <w:sz w:val="24"/>
              </w:rPr>
            </w:pPr>
          </w:p>
        </w:tc>
        <w:tc>
          <w:tcPr>
            <w:tcW w:w="8888" w:type="dxa"/>
            <w:shd w:val="clear" w:color="auto" w:fill="auto"/>
            <w:vAlign w:val="center"/>
          </w:tcPr>
          <w:p w14:paraId="357CE6D7" w14:textId="1A12BB9C" w:rsidR="00BB05E8" w:rsidRPr="003117F3" w:rsidRDefault="54F1CEF2" w:rsidP="5C15DA64">
            <w:pPr>
              <w:pStyle w:val="Tekstas"/>
              <w:ind w:firstLine="0"/>
              <w:rPr>
                <w:color w:val="000000" w:themeColor="text1"/>
                <w:szCs w:val="24"/>
              </w:rPr>
            </w:pPr>
            <w:r w:rsidRPr="003117F3">
              <w:rPr>
                <w:color w:val="000000" w:themeColor="text1"/>
                <w:szCs w:val="24"/>
              </w:rPr>
              <w:t>Sukurtos istorinės DB lentelės, kuriose saugomi visi istorinių duomenų įrašai, užtikrinant jų prieinamumą ir peržiūrą.</w:t>
            </w:r>
          </w:p>
        </w:tc>
      </w:tr>
      <w:tr w:rsidR="00BB05E8" w:rsidRPr="003117F3" w14:paraId="5F60FAB4" w14:textId="77777777" w:rsidTr="5C15DA64">
        <w:trPr>
          <w:trHeight w:val="255"/>
        </w:trPr>
        <w:tc>
          <w:tcPr>
            <w:tcW w:w="704" w:type="dxa"/>
            <w:shd w:val="clear" w:color="auto" w:fill="auto"/>
            <w:vAlign w:val="center"/>
          </w:tcPr>
          <w:p w14:paraId="6A6CD2AF" w14:textId="77777777" w:rsidR="00BB05E8" w:rsidRPr="003117F3" w:rsidRDefault="00BB05E8" w:rsidP="008B0242">
            <w:pPr>
              <w:pStyle w:val="Tablenumber"/>
              <w:numPr>
                <w:ilvl w:val="0"/>
                <w:numId w:val="94"/>
              </w:numPr>
              <w:ind w:left="0" w:firstLine="0"/>
              <w:rPr>
                <w:rFonts w:ascii="Times New Roman" w:hAnsi="Times New Roman"/>
                <w:sz w:val="24"/>
              </w:rPr>
            </w:pPr>
          </w:p>
        </w:tc>
        <w:tc>
          <w:tcPr>
            <w:tcW w:w="8888" w:type="dxa"/>
            <w:shd w:val="clear" w:color="auto" w:fill="auto"/>
            <w:vAlign w:val="center"/>
          </w:tcPr>
          <w:p w14:paraId="6BDB83ED" w14:textId="18A5A880" w:rsidR="00BB05E8" w:rsidRPr="003117F3" w:rsidRDefault="54F1CEF2" w:rsidP="5C15DA64">
            <w:pPr>
              <w:pStyle w:val="Tekstas"/>
              <w:ind w:firstLine="0"/>
              <w:rPr>
                <w:color w:val="000000" w:themeColor="text1"/>
                <w:szCs w:val="24"/>
              </w:rPr>
            </w:pPr>
            <w:r w:rsidRPr="003117F3">
              <w:rPr>
                <w:color w:val="000000" w:themeColor="text1"/>
                <w:szCs w:val="24"/>
              </w:rPr>
              <w:t>Įdiegta funkcija, leidžianti peržiūrėti, kurie naudotojai ir kada parsisiuntė dokumentų rinkmenas.</w:t>
            </w:r>
          </w:p>
        </w:tc>
      </w:tr>
      <w:tr w:rsidR="00BB05E8" w:rsidRPr="003117F3" w14:paraId="493BBF93" w14:textId="77777777" w:rsidTr="5C15DA64">
        <w:trPr>
          <w:trHeight w:val="255"/>
        </w:trPr>
        <w:tc>
          <w:tcPr>
            <w:tcW w:w="704" w:type="dxa"/>
            <w:shd w:val="clear" w:color="auto" w:fill="auto"/>
            <w:vAlign w:val="center"/>
          </w:tcPr>
          <w:p w14:paraId="15699E0D" w14:textId="77777777" w:rsidR="00BB05E8" w:rsidRPr="003117F3" w:rsidRDefault="00BB05E8" w:rsidP="008B0242">
            <w:pPr>
              <w:pStyle w:val="Tablenumber"/>
              <w:numPr>
                <w:ilvl w:val="0"/>
                <w:numId w:val="94"/>
              </w:numPr>
              <w:ind w:left="0" w:firstLine="0"/>
              <w:rPr>
                <w:rFonts w:ascii="Times New Roman" w:hAnsi="Times New Roman"/>
                <w:sz w:val="24"/>
              </w:rPr>
            </w:pPr>
          </w:p>
        </w:tc>
        <w:tc>
          <w:tcPr>
            <w:tcW w:w="8888" w:type="dxa"/>
            <w:shd w:val="clear" w:color="auto" w:fill="auto"/>
            <w:vAlign w:val="center"/>
          </w:tcPr>
          <w:p w14:paraId="0FE116FE" w14:textId="49F9E74B" w:rsidR="00BB05E8" w:rsidRPr="003117F3" w:rsidRDefault="54F1CEF2" w:rsidP="5C15DA64">
            <w:pPr>
              <w:pStyle w:val="Tekstas"/>
              <w:ind w:firstLine="0"/>
              <w:rPr>
                <w:color w:val="000000" w:themeColor="text1"/>
                <w:szCs w:val="24"/>
              </w:rPr>
            </w:pPr>
            <w:r w:rsidRPr="003117F3">
              <w:rPr>
                <w:color w:val="000000" w:themeColor="text1"/>
                <w:szCs w:val="24"/>
              </w:rPr>
              <w:t>Nustatyti bendri privalomi ir neprivalomi metaduomenys visoms INVESTIS kaupiamoms rinkmenoms, užtikrinant jų tinkamą apdorojimą ir naudojimą.</w:t>
            </w:r>
          </w:p>
        </w:tc>
      </w:tr>
      <w:tr w:rsidR="00BB05E8" w:rsidRPr="003117F3" w14:paraId="4550EE78" w14:textId="77777777" w:rsidTr="5C15DA64">
        <w:trPr>
          <w:trHeight w:val="255"/>
        </w:trPr>
        <w:tc>
          <w:tcPr>
            <w:tcW w:w="704" w:type="dxa"/>
            <w:shd w:val="clear" w:color="auto" w:fill="auto"/>
            <w:vAlign w:val="center"/>
          </w:tcPr>
          <w:p w14:paraId="1431582D" w14:textId="77777777" w:rsidR="00BB05E8" w:rsidRPr="003117F3" w:rsidRDefault="00BB05E8" w:rsidP="008B0242">
            <w:pPr>
              <w:pStyle w:val="Tablenumber"/>
              <w:numPr>
                <w:ilvl w:val="0"/>
                <w:numId w:val="94"/>
              </w:numPr>
              <w:ind w:left="0" w:firstLine="0"/>
              <w:rPr>
                <w:rFonts w:ascii="Times New Roman" w:hAnsi="Times New Roman"/>
                <w:sz w:val="24"/>
              </w:rPr>
            </w:pPr>
          </w:p>
        </w:tc>
        <w:tc>
          <w:tcPr>
            <w:tcW w:w="8888" w:type="dxa"/>
            <w:shd w:val="clear" w:color="auto" w:fill="auto"/>
            <w:vAlign w:val="center"/>
          </w:tcPr>
          <w:p w14:paraId="44106DCB" w14:textId="0FC9D93C" w:rsidR="00BB05E8" w:rsidRPr="003117F3" w:rsidRDefault="002758FA" w:rsidP="5C15DA64">
            <w:pPr>
              <w:pStyle w:val="Tekstas"/>
              <w:ind w:firstLine="0"/>
              <w:rPr>
                <w:color w:val="000000" w:themeColor="text1"/>
                <w:szCs w:val="24"/>
              </w:rPr>
            </w:pPr>
            <w:r w:rsidRPr="009B3B21">
              <w:rPr>
                <w:color w:val="000000" w:themeColor="text1"/>
                <w:szCs w:val="24"/>
              </w:rPr>
              <w:t>Kiekviena duomenų pakeitimo operacija užfiksuojama INVESTIS duomenų bazėje, taip pat išsaugant ir istorinius (iki tol buvusius) duomenis.</w:t>
            </w:r>
          </w:p>
        </w:tc>
      </w:tr>
      <w:tr w:rsidR="00BB05E8" w:rsidRPr="003117F3" w14:paraId="177B2F85" w14:textId="77777777" w:rsidTr="5C15DA64">
        <w:trPr>
          <w:trHeight w:val="255"/>
        </w:trPr>
        <w:tc>
          <w:tcPr>
            <w:tcW w:w="704" w:type="dxa"/>
            <w:shd w:val="clear" w:color="auto" w:fill="auto"/>
            <w:vAlign w:val="center"/>
          </w:tcPr>
          <w:p w14:paraId="4CD956BF" w14:textId="77777777" w:rsidR="00BB05E8" w:rsidRPr="003117F3" w:rsidRDefault="00BB05E8" w:rsidP="008B0242">
            <w:pPr>
              <w:pStyle w:val="Tablenumber"/>
              <w:numPr>
                <w:ilvl w:val="0"/>
                <w:numId w:val="94"/>
              </w:numPr>
              <w:ind w:left="0" w:firstLine="0"/>
              <w:rPr>
                <w:rFonts w:ascii="Times New Roman" w:hAnsi="Times New Roman"/>
                <w:sz w:val="24"/>
              </w:rPr>
            </w:pPr>
          </w:p>
        </w:tc>
        <w:tc>
          <w:tcPr>
            <w:tcW w:w="8888" w:type="dxa"/>
            <w:shd w:val="clear" w:color="auto" w:fill="auto"/>
            <w:vAlign w:val="center"/>
          </w:tcPr>
          <w:p w14:paraId="48E1BF78" w14:textId="64D83476" w:rsidR="00BB05E8" w:rsidRPr="003117F3" w:rsidRDefault="54F1CEF2" w:rsidP="5C15DA64">
            <w:pPr>
              <w:pStyle w:val="Tekstas"/>
              <w:ind w:firstLine="0"/>
              <w:rPr>
                <w:color w:val="000000" w:themeColor="text1"/>
                <w:szCs w:val="24"/>
              </w:rPr>
            </w:pPr>
            <w:r w:rsidRPr="003117F3">
              <w:rPr>
                <w:color w:val="000000" w:themeColor="text1"/>
                <w:szCs w:val="24"/>
              </w:rPr>
              <w:t>Užtikrintas duomenų vientisumas, kai pasikeičia INVESTIS objektų duomenys, išsaugant pradinius duomenis, naudojamus objekto sukūrimo metu.</w:t>
            </w:r>
          </w:p>
        </w:tc>
      </w:tr>
      <w:tr w:rsidR="00BB05E8" w:rsidRPr="003117F3" w14:paraId="3EAFC5CA" w14:textId="77777777" w:rsidTr="5C15DA64">
        <w:trPr>
          <w:trHeight w:val="255"/>
        </w:trPr>
        <w:tc>
          <w:tcPr>
            <w:tcW w:w="704" w:type="dxa"/>
            <w:shd w:val="clear" w:color="auto" w:fill="auto"/>
            <w:vAlign w:val="center"/>
          </w:tcPr>
          <w:p w14:paraId="6BDABB62" w14:textId="77777777" w:rsidR="00BB05E8" w:rsidRPr="003117F3" w:rsidRDefault="00BB05E8" w:rsidP="008B0242">
            <w:pPr>
              <w:pStyle w:val="Tablenumber"/>
              <w:numPr>
                <w:ilvl w:val="0"/>
                <w:numId w:val="94"/>
              </w:numPr>
              <w:ind w:left="0" w:firstLine="0"/>
              <w:rPr>
                <w:rFonts w:ascii="Times New Roman" w:hAnsi="Times New Roman"/>
                <w:sz w:val="24"/>
              </w:rPr>
            </w:pPr>
          </w:p>
        </w:tc>
        <w:tc>
          <w:tcPr>
            <w:tcW w:w="8888" w:type="dxa"/>
            <w:shd w:val="clear" w:color="auto" w:fill="auto"/>
            <w:vAlign w:val="center"/>
          </w:tcPr>
          <w:p w14:paraId="4153960A" w14:textId="1E9CA346" w:rsidR="00BB05E8" w:rsidRPr="003117F3" w:rsidRDefault="54F1CEF2" w:rsidP="5C15DA64">
            <w:pPr>
              <w:pStyle w:val="Tekstas"/>
              <w:ind w:firstLine="0"/>
              <w:rPr>
                <w:color w:val="000000" w:themeColor="text1"/>
                <w:szCs w:val="24"/>
              </w:rPr>
            </w:pPr>
            <w:r w:rsidRPr="003117F3">
              <w:rPr>
                <w:color w:val="000000" w:themeColor="text1"/>
                <w:szCs w:val="24"/>
              </w:rPr>
              <w:t>Įdiegta funkcija, kuri leidžia sukurti papildomus įrašus, kad atnaujinti duomenys nesunaikintų senųjų ir išsaugotų galimybę atstatyti ankstesnę informaciją.</w:t>
            </w:r>
          </w:p>
        </w:tc>
      </w:tr>
      <w:tr w:rsidR="00BB05E8" w:rsidRPr="003117F3" w14:paraId="2A540930" w14:textId="77777777" w:rsidTr="5C15DA64">
        <w:trPr>
          <w:trHeight w:val="255"/>
        </w:trPr>
        <w:tc>
          <w:tcPr>
            <w:tcW w:w="704" w:type="dxa"/>
            <w:shd w:val="clear" w:color="auto" w:fill="auto"/>
            <w:vAlign w:val="center"/>
          </w:tcPr>
          <w:p w14:paraId="7843AD26" w14:textId="77777777" w:rsidR="00BB05E8" w:rsidRPr="003117F3" w:rsidRDefault="00BB05E8" w:rsidP="008B0242">
            <w:pPr>
              <w:pStyle w:val="Tablenumber"/>
              <w:numPr>
                <w:ilvl w:val="0"/>
                <w:numId w:val="94"/>
              </w:numPr>
              <w:ind w:left="0" w:firstLine="0"/>
              <w:rPr>
                <w:rFonts w:ascii="Times New Roman" w:hAnsi="Times New Roman"/>
                <w:sz w:val="24"/>
              </w:rPr>
            </w:pPr>
          </w:p>
        </w:tc>
        <w:tc>
          <w:tcPr>
            <w:tcW w:w="8888" w:type="dxa"/>
            <w:shd w:val="clear" w:color="auto" w:fill="auto"/>
            <w:vAlign w:val="center"/>
          </w:tcPr>
          <w:p w14:paraId="575671AE" w14:textId="30247BF3" w:rsidR="00BB05E8" w:rsidRPr="003117F3" w:rsidRDefault="00B92F16" w:rsidP="5C15DA64">
            <w:pPr>
              <w:pStyle w:val="Tekstas"/>
              <w:ind w:firstLine="0"/>
              <w:rPr>
                <w:color w:val="000000" w:themeColor="text1"/>
                <w:szCs w:val="24"/>
              </w:rPr>
            </w:pPr>
            <w:r>
              <w:rPr>
                <w:color w:val="000000"/>
              </w:rPr>
              <w:t>S</w:t>
            </w:r>
            <w:r w:rsidRPr="00DA29E5">
              <w:rPr>
                <w:color w:val="000000"/>
              </w:rPr>
              <w:t>ukurtas funkcionalumas keisti būsenas procesuose. Pvz. patikros vietoje (planuojama, vykdoma, atlikta), pažeidimuose (įtariamas pažeidimas, ištaisomas pažeidimas, ištaisytas pažeidimas, neištaisomas pažeidimas) ir kt.</w:t>
            </w:r>
          </w:p>
        </w:tc>
      </w:tr>
    </w:tbl>
    <w:p w14:paraId="05C87D9B" w14:textId="77777777" w:rsidR="00B4754B" w:rsidRDefault="00B4754B" w:rsidP="00B4754B">
      <w:pPr>
        <w:pStyle w:val="Lentel"/>
        <w:numPr>
          <w:ilvl w:val="0"/>
          <w:numId w:val="0"/>
        </w:numPr>
        <w:ind w:left="567"/>
        <w:rPr>
          <w:sz w:val="24"/>
          <w:szCs w:val="24"/>
        </w:rPr>
      </w:pPr>
      <w:bookmarkStart w:id="122" w:name="_Toc512438950"/>
      <w:bookmarkEnd w:id="122"/>
    </w:p>
    <w:p w14:paraId="4B63AE69" w14:textId="2CF31DBC" w:rsidR="00CC3960" w:rsidRPr="003117F3" w:rsidRDefault="00A01B8A" w:rsidP="00CC3960">
      <w:pPr>
        <w:pStyle w:val="Lentel"/>
        <w:ind w:left="0" w:firstLine="567"/>
        <w:rPr>
          <w:sz w:val="24"/>
          <w:szCs w:val="24"/>
        </w:rPr>
      </w:pPr>
      <w:r w:rsidRPr="003117F3">
        <w:rPr>
          <w:sz w:val="24"/>
          <w:szCs w:val="24"/>
        </w:rPr>
        <w:t>INVESTIS</w:t>
      </w:r>
      <w:r w:rsidR="00CC3960" w:rsidRPr="003117F3">
        <w:rPr>
          <w:sz w:val="24"/>
          <w:szCs w:val="24"/>
        </w:rPr>
        <w:t xml:space="preserve"> </w:t>
      </w:r>
      <w:r w:rsidR="001334C8" w:rsidRPr="003117F3">
        <w:rPr>
          <w:sz w:val="24"/>
          <w:szCs w:val="24"/>
        </w:rPr>
        <w:t xml:space="preserve">tenkinami </w:t>
      </w:r>
      <w:r w:rsidR="00CC3960" w:rsidRPr="003117F3">
        <w:rPr>
          <w:sz w:val="24"/>
          <w:szCs w:val="24"/>
        </w:rPr>
        <w:t xml:space="preserve">asmens duomenų tvarkymo  reikalavimai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704"/>
        <w:gridCol w:w="8888"/>
      </w:tblGrid>
      <w:tr w:rsidR="00CC3960" w:rsidRPr="003117F3" w14:paraId="0ED53299" w14:textId="77777777" w:rsidTr="5C15DA64">
        <w:trPr>
          <w:trHeight w:val="146"/>
          <w:tblHeader/>
        </w:trPr>
        <w:tc>
          <w:tcPr>
            <w:tcW w:w="704" w:type="dxa"/>
            <w:shd w:val="clear" w:color="auto" w:fill="9CC2E5" w:themeFill="accent1" w:themeFillTint="99"/>
            <w:vAlign w:val="center"/>
          </w:tcPr>
          <w:p w14:paraId="4A26CF81" w14:textId="77777777" w:rsidR="00CC3960" w:rsidRPr="003117F3" w:rsidRDefault="00CC3960" w:rsidP="001B6CC8">
            <w:pPr>
              <w:pStyle w:val="Tekstas"/>
              <w:ind w:firstLine="0"/>
              <w:rPr>
                <w:b/>
                <w:bCs/>
                <w:szCs w:val="24"/>
              </w:rPr>
            </w:pPr>
            <w:r w:rsidRPr="003117F3">
              <w:rPr>
                <w:b/>
                <w:bCs/>
                <w:szCs w:val="24"/>
              </w:rPr>
              <w:t>Eil. Nr.</w:t>
            </w:r>
          </w:p>
        </w:tc>
        <w:tc>
          <w:tcPr>
            <w:tcW w:w="8888" w:type="dxa"/>
            <w:shd w:val="clear" w:color="auto" w:fill="9CC2E5" w:themeFill="accent1" w:themeFillTint="99"/>
            <w:vAlign w:val="center"/>
          </w:tcPr>
          <w:p w14:paraId="4DF36E24" w14:textId="77777777" w:rsidR="00CC3960" w:rsidRPr="003117F3" w:rsidRDefault="00CC3960" w:rsidP="76F44F67">
            <w:pPr>
              <w:pStyle w:val="Tekstas"/>
              <w:ind w:firstLine="0"/>
              <w:rPr>
                <w:b/>
                <w:bCs/>
                <w:szCs w:val="24"/>
              </w:rPr>
            </w:pPr>
            <w:r w:rsidRPr="003117F3">
              <w:rPr>
                <w:b/>
                <w:bCs/>
                <w:szCs w:val="24"/>
              </w:rPr>
              <w:t>Reikalavimo aprašymas</w:t>
            </w:r>
          </w:p>
        </w:tc>
      </w:tr>
      <w:tr w:rsidR="00BB05E8" w:rsidRPr="003117F3" w14:paraId="6D2225E7" w14:textId="77777777" w:rsidTr="5C15DA64">
        <w:tc>
          <w:tcPr>
            <w:tcW w:w="704" w:type="dxa"/>
            <w:shd w:val="clear" w:color="auto" w:fill="auto"/>
          </w:tcPr>
          <w:p w14:paraId="2402D10E" w14:textId="77777777" w:rsidR="00BB05E8" w:rsidRPr="003117F3" w:rsidRDefault="00BB05E8" w:rsidP="001B6CC8">
            <w:pPr>
              <w:pStyle w:val="Tablenumber"/>
              <w:numPr>
                <w:ilvl w:val="0"/>
                <w:numId w:val="96"/>
              </w:numPr>
              <w:spacing w:line="276" w:lineRule="auto"/>
              <w:ind w:left="0" w:firstLine="0"/>
              <w:rPr>
                <w:rFonts w:ascii="Times New Roman" w:hAnsi="Times New Roman"/>
                <w:sz w:val="24"/>
              </w:rPr>
            </w:pPr>
          </w:p>
        </w:tc>
        <w:tc>
          <w:tcPr>
            <w:tcW w:w="8888" w:type="dxa"/>
            <w:shd w:val="clear" w:color="auto" w:fill="auto"/>
            <w:vAlign w:val="center"/>
          </w:tcPr>
          <w:p w14:paraId="1B1AC5C7" w14:textId="6A8850B4" w:rsidR="00BB05E8" w:rsidRPr="003117F3" w:rsidRDefault="54F1CEF2" w:rsidP="00BB05E8">
            <w:pPr>
              <w:pStyle w:val="Porat"/>
              <w:widowControl w:val="0"/>
              <w:spacing w:line="276" w:lineRule="auto"/>
              <w:jc w:val="both"/>
              <w:rPr>
                <w:rFonts w:ascii="Times New Roman" w:hAnsi="Times New Roman"/>
                <w:sz w:val="24"/>
                <w:szCs w:val="24"/>
              </w:rPr>
            </w:pPr>
            <w:r w:rsidRPr="003117F3">
              <w:rPr>
                <w:rFonts w:ascii="Times New Roman" w:hAnsi="Times New Roman"/>
                <w:color w:val="000000" w:themeColor="text1"/>
                <w:sz w:val="24"/>
                <w:szCs w:val="24"/>
              </w:rPr>
              <w:t>Programinės įrangos kūrimas atliekamas atskiroje aplinkoje, kuri fiziškai ir logiškai nesusijusi su IT sistemomis, kuriose apdorojami INVESTIS asmens duomenys.</w:t>
            </w:r>
          </w:p>
        </w:tc>
      </w:tr>
      <w:tr w:rsidR="00BB05E8" w:rsidRPr="003117F3" w14:paraId="11E6EEEE" w14:textId="77777777" w:rsidTr="5C15DA64">
        <w:tc>
          <w:tcPr>
            <w:tcW w:w="704" w:type="dxa"/>
            <w:shd w:val="clear" w:color="auto" w:fill="auto"/>
          </w:tcPr>
          <w:p w14:paraId="0F3A70F9" w14:textId="77777777" w:rsidR="00BB05E8" w:rsidRPr="003117F3" w:rsidRDefault="00BB05E8" w:rsidP="001B6CC8">
            <w:pPr>
              <w:pStyle w:val="Tablenumber"/>
              <w:numPr>
                <w:ilvl w:val="0"/>
                <w:numId w:val="96"/>
              </w:numPr>
              <w:spacing w:line="276" w:lineRule="auto"/>
              <w:ind w:left="0" w:firstLine="0"/>
              <w:rPr>
                <w:rFonts w:ascii="Times New Roman" w:hAnsi="Times New Roman"/>
                <w:sz w:val="24"/>
              </w:rPr>
            </w:pPr>
          </w:p>
        </w:tc>
        <w:tc>
          <w:tcPr>
            <w:tcW w:w="8888" w:type="dxa"/>
            <w:shd w:val="clear" w:color="auto" w:fill="auto"/>
            <w:vAlign w:val="center"/>
          </w:tcPr>
          <w:p w14:paraId="500CB0C9" w14:textId="5AC516CB" w:rsidR="00BB05E8" w:rsidRPr="003117F3" w:rsidRDefault="54F1CEF2" w:rsidP="00BB05E8">
            <w:pPr>
              <w:pStyle w:val="Porat"/>
              <w:widowControl w:val="0"/>
              <w:spacing w:line="276" w:lineRule="auto"/>
              <w:jc w:val="both"/>
              <w:rPr>
                <w:rFonts w:ascii="Times New Roman" w:hAnsi="Times New Roman"/>
                <w:sz w:val="24"/>
                <w:szCs w:val="24"/>
              </w:rPr>
            </w:pPr>
            <w:r w:rsidRPr="003117F3">
              <w:rPr>
                <w:rFonts w:ascii="Times New Roman" w:hAnsi="Times New Roman"/>
                <w:color w:val="000000" w:themeColor="text1"/>
                <w:sz w:val="24"/>
                <w:szCs w:val="24"/>
              </w:rPr>
              <w:t>Testavimo aplinkose naudojami tik testiniai duomenys. Jei reikia naudoti asmens duomenis, taikomos griežtos asmens duomenų apsaugos procedūros, užtikrinant jų saugumą.</w:t>
            </w:r>
          </w:p>
        </w:tc>
      </w:tr>
      <w:tr w:rsidR="00BB05E8" w:rsidRPr="003117F3" w14:paraId="7AFE3608" w14:textId="77777777" w:rsidTr="5C15DA64">
        <w:tc>
          <w:tcPr>
            <w:tcW w:w="704" w:type="dxa"/>
            <w:shd w:val="clear" w:color="auto" w:fill="auto"/>
          </w:tcPr>
          <w:p w14:paraId="3D4C82CA" w14:textId="77777777" w:rsidR="00BB05E8" w:rsidRPr="003117F3" w:rsidRDefault="00BB05E8" w:rsidP="001B6CC8">
            <w:pPr>
              <w:pStyle w:val="Tablenumber"/>
              <w:numPr>
                <w:ilvl w:val="0"/>
                <w:numId w:val="96"/>
              </w:numPr>
              <w:spacing w:line="276" w:lineRule="auto"/>
              <w:ind w:left="0" w:firstLine="0"/>
              <w:rPr>
                <w:rFonts w:ascii="Times New Roman" w:hAnsi="Times New Roman"/>
                <w:sz w:val="24"/>
              </w:rPr>
            </w:pPr>
          </w:p>
        </w:tc>
        <w:tc>
          <w:tcPr>
            <w:tcW w:w="8888" w:type="dxa"/>
            <w:shd w:val="clear" w:color="auto" w:fill="auto"/>
            <w:vAlign w:val="center"/>
          </w:tcPr>
          <w:p w14:paraId="3B425686" w14:textId="56084D53" w:rsidR="00BB05E8" w:rsidRPr="003117F3" w:rsidRDefault="54F1CEF2" w:rsidP="00BB05E8">
            <w:pPr>
              <w:pStyle w:val="Porat"/>
              <w:widowControl w:val="0"/>
              <w:jc w:val="both"/>
              <w:rPr>
                <w:rFonts w:ascii="Times New Roman" w:hAnsi="Times New Roman"/>
                <w:sz w:val="24"/>
                <w:szCs w:val="24"/>
              </w:rPr>
            </w:pPr>
            <w:r w:rsidRPr="006A0EB4">
              <w:rPr>
                <w:rFonts w:ascii="Times New Roman" w:hAnsi="Times New Roman"/>
                <w:sz w:val="24"/>
                <w:szCs w:val="24"/>
              </w:rPr>
              <w:t>Sukurtas administravimo funkcionalumas kurti, peržiūrėti ir blokuoti INVESTIS ir DMS naudotojų paskyras.</w:t>
            </w:r>
          </w:p>
        </w:tc>
      </w:tr>
      <w:tr w:rsidR="00DE008D" w:rsidRPr="003117F3" w14:paraId="6C733978" w14:textId="77777777" w:rsidTr="5C15DA64">
        <w:tc>
          <w:tcPr>
            <w:tcW w:w="704" w:type="dxa"/>
            <w:shd w:val="clear" w:color="auto" w:fill="auto"/>
          </w:tcPr>
          <w:p w14:paraId="497C2EAD" w14:textId="77777777" w:rsidR="00DE008D" w:rsidRPr="003117F3" w:rsidRDefault="00DE008D" w:rsidP="001B6CC8">
            <w:pPr>
              <w:pStyle w:val="Tablenumber"/>
              <w:numPr>
                <w:ilvl w:val="0"/>
                <w:numId w:val="96"/>
              </w:numPr>
              <w:spacing w:line="276" w:lineRule="auto"/>
              <w:ind w:left="0" w:firstLine="0"/>
              <w:rPr>
                <w:rFonts w:ascii="Times New Roman" w:hAnsi="Times New Roman"/>
                <w:sz w:val="24"/>
              </w:rPr>
            </w:pPr>
          </w:p>
        </w:tc>
        <w:tc>
          <w:tcPr>
            <w:tcW w:w="8888" w:type="dxa"/>
            <w:shd w:val="clear" w:color="auto" w:fill="auto"/>
            <w:vAlign w:val="center"/>
          </w:tcPr>
          <w:p w14:paraId="3C177F16" w14:textId="51441E62" w:rsidR="00DE008D" w:rsidRPr="003117F3" w:rsidRDefault="00DE008D" w:rsidP="00DE008D">
            <w:pPr>
              <w:pStyle w:val="Porat"/>
              <w:widowControl w:val="0"/>
              <w:jc w:val="both"/>
              <w:rPr>
                <w:rFonts w:ascii="Times New Roman" w:hAnsi="Times New Roman"/>
                <w:sz w:val="24"/>
                <w:szCs w:val="24"/>
              </w:rPr>
            </w:pPr>
            <w:r w:rsidRPr="00AD75F1">
              <w:rPr>
                <w:rFonts w:ascii="Times New Roman" w:hAnsi="Times New Roman"/>
                <w:color w:val="000000" w:themeColor="text1"/>
                <w:sz w:val="24"/>
                <w:szCs w:val="24"/>
              </w:rPr>
              <w:t>INVESTIS duomenų bazėje visa įmanoma prieigų prie asmens duomenų informacija (kas atliko veiksmą (naudotojo  vardas, pavardė, IP adresas), kada atliko veiksmą data ir laikas (</w:t>
            </w:r>
            <w:proofErr w:type="spellStart"/>
            <w:r w:rsidRPr="00AD75F1">
              <w:rPr>
                <w:rFonts w:ascii="Times New Roman" w:hAnsi="Times New Roman"/>
                <w:color w:val="000000" w:themeColor="text1"/>
                <w:sz w:val="24"/>
                <w:szCs w:val="24"/>
              </w:rPr>
              <w:t>hh-mm-ss),</w:t>
            </w:r>
            <w:proofErr w:type="spellEnd"/>
            <w:r w:rsidRPr="00AD75F1">
              <w:rPr>
                <w:rFonts w:ascii="Times New Roman" w:hAnsi="Times New Roman"/>
                <w:color w:val="000000" w:themeColor="text1"/>
                <w:sz w:val="24"/>
                <w:szCs w:val="24"/>
              </w:rPr>
              <w:t xml:space="preserve"> kokius duomenis atnaujino, kokius duomenis įterpė, kokius duomenis pašalino, kokius duomenis peržiūrėjo, Žurnalo saugojimo terminas – ne trumpiau kaip 6 mėnesiai.</w:t>
            </w:r>
          </w:p>
        </w:tc>
      </w:tr>
      <w:tr w:rsidR="00DE008D" w:rsidRPr="003117F3" w14:paraId="1D4BC211" w14:textId="77777777" w:rsidTr="5C15DA64">
        <w:tc>
          <w:tcPr>
            <w:tcW w:w="704" w:type="dxa"/>
            <w:shd w:val="clear" w:color="auto" w:fill="auto"/>
          </w:tcPr>
          <w:p w14:paraId="6DA396DE" w14:textId="77777777" w:rsidR="00DE008D" w:rsidRPr="003117F3" w:rsidRDefault="00DE008D" w:rsidP="001B6CC8">
            <w:pPr>
              <w:pStyle w:val="Tablenumber"/>
              <w:numPr>
                <w:ilvl w:val="0"/>
                <w:numId w:val="96"/>
              </w:numPr>
              <w:spacing w:line="276" w:lineRule="auto"/>
              <w:ind w:left="0" w:firstLine="0"/>
              <w:rPr>
                <w:rFonts w:ascii="Times New Roman" w:hAnsi="Times New Roman"/>
                <w:sz w:val="24"/>
              </w:rPr>
            </w:pPr>
          </w:p>
        </w:tc>
        <w:tc>
          <w:tcPr>
            <w:tcW w:w="8888" w:type="dxa"/>
            <w:shd w:val="clear" w:color="auto" w:fill="auto"/>
            <w:vAlign w:val="center"/>
          </w:tcPr>
          <w:p w14:paraId="37DFBC68" w14:textId="663AC182" w:rsidR="00DE008D" w:rsidRPr="003117F3" w:rsidRDefault="00DE008D" w:rsidP="00DE008D">
            <w:pPr>
              <w:pStyle w:val="Default"/>
              <w:rPr>
                <w:rFonts w:ascii="Times New Roman" w:eastAsia="Times New Roman" w:hAnsi="Times New Roman" w:cs="Times New Roman"/>
                <w:color w:val="auto"/>
                <w:lang w:bidi="en-US"/>
              </w:rPr>
            </w:pPr>
            <w:r w:rsidRPr="00FE6119">
              <w:rPr>
                <w:rFonts w:ascii="Times New Roman" w:hAnsi="Times New Roman" w:cs="Times New Roman"/>
              </w:rPr>
              <w:t>Duomenų bazės duomenis galima eksportuoti į ataskaitą.</w:t>
            </w:r>
          </w:p>
        </w:tc>
      </w:tr>
      <w:tr w:rsidR="00DE008D" w:rsidRPr="003117F3" w14:paraId="2CA5C32F" w14:textId="77777777" w:rsidTr="5C15DA64">
        <w:tc>
          <w:tcPr>
            <w:tcW w:w="704" w:type="dxa"/>
            <w:shd w:val="clear" w:color="auto" w:fill="auto"/>
          </w:tcPr>
          <w:p w14:paraId="606B2E1E" w14:textId="77777777" w:rsidR="00DE008D" w:rsidRPr="003117F3" w:rsidRDefault="00DE008D" w:rsidP="001B6CC8">
            <w:pPr>
              <w:pStyle w:val="Tablenumber"/>
              <w:numPr>
                <w:ilvl w:val="0"/>
                <w:numId w:val="96"/>
              </w:numPr>
              <w:spacing w:line="276" w:lineRule="auto"/>
              <w:ind w:left="0" w:firstLine="0"/>
              <w:rPr>
                <w:rFonts w:ascii="Times New Roman" w:hAnsi="Times New Roman"/>
                <w:sz w:val="24"/>
              </w:rPr>
            </w:pPr>
          </w:p>
        </w:tc>
        <w:tc>
          <w:tcPr>
            <w:tcW w:w="8888" w:type="dxa"/>
            <w:shd w:val="clear" w:color="auto" w:fill="auto"/>
            <w:vAlign w:val="center"/>
          </w:tcPr>
          <w:p w14:paraId="0AD51C27" w14:textId="1AC3F1B4" w:rsidR="00DE008D" w:rsidRPr="003117F3" w:rsidRDefault="00DE008D" w:rsidP="00DE008D">
            <w:pPr>
              <w:pStyle w:val="Default"/>
              <w:rPr>
                <w:rFonts w:ascii="Times New Roman" w:eastAsia="Times New Roman" w:hAnsi="Times New Roman" w:cs="Times New Roman"/>
                <w:color w:val="auto"/>
                <w:lang w:bidi="en-US"/>
              </w:rPr>
            </w:pPr>
            <w:r w:rsidRPr="00835057">
              <w:rPr>
                <w:rFonts w:ascii="Times New Roman" w:hAnsi="Times New Roman" w:cs="Times New Roman"/>
              </w:rPr>
              <w:t xml:space="preserve">Duomenų bazės įrašai turi laiko žymas ir apsaugoti nuo galimo sugadinimo, suklastojimo ar neautorizuotos prieigos. INVESTIS naudojami laiko apskaitos mechanizmai sinchronizuoti pagal bendrą valstybės </w:t>
            </w:r>
            <w:proofErr w:type="spellStart"/>
            <w:r w:rsidRPr="00835057">
              <w:rPr>
                <w:rFonts w:ascii="Times New Roman" w:hAnsi="Times New Roman" w:cs="Times New Roman"/>
              </w:rPr>
              <w:t>debesijos</w:t>
            </w:r>
            <w:proofErr w:type="spellEnd"/>
            <w:r w:rsidRPr="00835057">
              <w:rPr>
                <w:rFonts w:ascii="Times New Roman" w:hAnsi="Times New Roman" w:cs="Times New Roman"/>
              </w:rPr>
              <w:t xml:space="preserve"> infrastruktūros laiko atskaitos šaltinį.</w:t>
            </w:r>
          </w:p>
        </w:tc>
      </w:tr>
      <w:tr w:rsidR="00BB05E8" w:rsidRPr="003117F3" w14:paraId="39FCA8AF" w14:textId="77777777" w:rsidTr="5C15DA64">
        <w:tc>
          <w:tcPr>
            <w:tcW w:w="704" w:type="dxa"/>
            <w:shd w:val="clear" w:color="auto" w:fill="auto"/>
          </w:tcPr>
          <w:p w14:paraId="581D1703" w14:textId="77777777" w:rsidR="00BB05E8" w:rsidRPr="003117F3" w:rsidRDefault="00BB05E8" w:rsidP="001B6CC8">
            <w:pPr>
              <w:pStyle w:val="Tablenumber"/>
              <w:numPr>
                <w:ilvl w:val="0"/>
                <w:numId w:val="96"/>
              </w:numPr>
              <w:spacing w:line="276" w:lineRule="auto"/>
              <w:ind w:left="0" w:firstLine="0"/>
              <w:rPr>
                <w:rFonts w:ascii="Times New Roman" w:hAnsi="Times New Roman"/>
                <w:sz w:val="24"/>
              </w:rPr>
            </w:pPr>
          </w:p>
        </w:tc>
        <w:tc>
          <w:tcPr>
            <w:tcW w:w="8888" w:type="dxa"/>
            <w:shd w:val="clear" w:color="auto" w:fill="auto"/>
            <w:vAlign w:val="center"/>
          </w:tcPr>
          <w:p w14:paraId="6F08A707" w14:textId="6F0315F9" w:rsidR="00BB05E8" w:rsidRPr="003117F3" w:rsidRDefault="54F1CEF2" w:rsidP="76F44F67">
            <w:pPr>
              <w:pStyle w:val="Default"/>
              <w:rPr>
                <w:rFonts w:ascii="Times New Roman" w:eastAsia="Times New Roman" w:hAnsi="Times New Roman" w:cs="Times New Roman"/>
                <w:color w:val="auto"/>
                <w:lang w:bidi="en-US"/>
              </w:rPr>
            </w:pPr>
            <w:r w:rsidRPr="003117F3">
              <w:rPr>
                <w:rFonts w:ascii="Times New Roman" w:hAnsi="Times New Roman" w:cs="Times New Roman"/>
              </w:rPr>
              <w:t>Visi INVESTIS administratorių veiksmai (taip pat ir jų atliekamas naudotojo  teisių papildymas, panaikinimas, keitimas) registruojami duomenų bazėje ir atvaizduojami duomenų pakeitimo naudotojo istorijoje.</w:t>
            </w:r>
          </w:p>
        </w:tc>
      </w:tr>
      <w:tr w:rsidR="00BB05E8" w:rsidRPr="003117F3" w14:paraId="08979D40" w14:textId="77777777" w:rsidTr="5C15DA64">
        <w:trPr>
          <w:trHeight w:val="527"/>
        </w:trPr>
        <w:tc>
          <w:tcPr>
            <w:tcW w:w="704" w:type="dxa"/>
            <w:shd w:val="clear" w:color="auto" w:fill="auto"/>
          </w:tcPr>
          <w:p w14:paraId="5CFD6E2D" w14:textId="77777777" w:rsidR="00BB05E8" w:rsidRPr="003117F3" w:rsidRDefault="00BB05E8" w:rsidP="001B6CC8">
            <w:pPr>
              <w:pStyle w:val="Tablenumber"/>
              <w:numPr>
                <w:ilvl w:val="0"/>
                <w:numId w:val="96"/>
              </w:numPr>
              <w:spacing w:line="276" w:lineRule="auto"/>
              <w:ind w:left="0" w:firstLine="0"/>
              <w:rPr>
                <w:rFonts w:ascii="Times New Roman" w:hAnsi="Times New Roman"/>
                <w:sz w:val="24"/>
              </w:rPr>
            </w:pPr>
          </w:p>
        </w:tc>
        <w:tc>
          <w:tcPr>
            <w:tcW w:w="8888" w:type="dxa"/>
            <w:shd w:val="clear" w:color="auto" w:fill="auto"/>
            <w:vAlign w:val="center"/>
          </w:tcPr>
          <w:p w14:paraId="01788BCB" w14:textId="2EA9521F" w:rsidR="00BB05E8" w:rsidRPr="003117F3" w:rsidRDefault="001B6CC8" w:rsidP="76F44F67">
            <w:pPr>
              <w:pStyle w:val="Default"/>
              <w:rPr>
                <w:rFonts w:ascii="Times New Roman" w:eastAsia="Times New Roman" w:hAnsi="Times New Roman" w:cs="Times New Roman"/>
                <w:color w:val="auto"/>
                <w:lang w:bidi="en-US"/>
              </w:rPr>
            </w:pPr>
            <w:r w:rsidRPr="000F260E">
              <w:rPr>
                <w:rFonts w:ascii="Times New Roman" w:hAnsi="Times New Roman" w:cs="Times New Roman"/>
              </w:rPr>
              <w:t>INVESTIS duomenų bazė yra apsaugota nuo keitimo ir ištrynimo, o prieiga prie turi tik INVESTIS administratoriai.</w:t>
            </w:r>
          </w:p>
        </w:tc>
      </w:tr>
      <w:tr w:rsidR="00BB05E8" w:rsidRPr="003117F3" w14:paraId="57E9D7CA" w14:textId="77777777" w:rsidTr="5C15DA64">
        <w:tc>
          <w:tcPr>
            <w:tcW w:w="704" w:type="dxa"/>
            <w:shd w:val="clear" w:color="auto" w:fill="auto"/>
          </w:tcPr>
          <w:p w14:paraId="77D5CE10" w14:textId="77777777" w:rsidR="00BB05E8" w:rsidRPr="003117F3" w:rsidRDefault="00BB05E8" w:rsidP="00436481">
            <w:pPr>
              <w:pStyle w:val="Tablenumber"/>
              <w:numPr>
                <w:ilvl w:val="0"/>
                <w:numId w:val="129"/>
              </w:numPr>
              <w:spacing w:line="276" w:lineRule="auto"/>
              <w:ind w:left="0" w:firstLine="0"/>
              <w:rPr>
                <w:rFonts w:ascii="Times New Roman" w:hAnsi="Times New Roman"/>
                <w:sz w:val="24"/>
              </w:rPr>
            </w:pPr>
          </w:p>
        </w:tc>
        <w:tc>
          <w:tcPr>
            <w:tcW w:w="8888" w:type="dxa"/>
            <w:shd w:val="clear" w:color="auto" w:fill="auto"/>
            <w:vAlign w:val="center"/>
          </w:tcPr>
          <w:p w14:paraId="604F2922" w14:textId="098A8652" w:rsidR="00BB05E8" w:rsidRPr="003117F3" w:rsidRDefault="54F1CEF2" w:rsidP="76F44F67">
            <w:pPr>
              <w:pStyle w:val="Default"/>
              <w:rPr>
                <w:rFonts w:ascii="Times New Roman" w:eastAsia="Times New Roman" w:hAnsi="Times New Roman" w:cs="Times New Roman"/>
                <w:color w:val="auto"/>
                <w:lang w:bidi="en-US"/>
              </w:rPr>
            </w:pPr>
            <w:r w:rsidRPr="003117F3">
              <w:rPr>
                <w:rFonts w:ascii="Times New Roman" w:hAnsi="Times New Roman" w:cs="Times New Roman"/>
              </w:rPr>
              <w:t>Programinės įrangos serveriai sukonfigūruoti taip, kad naudotojai naudotų atskiras paskyras su žemiausiomis operacinės sistemos privilegijomis, užtikrinant saugumą.</w:t>
            </w:r>
          </w:p>
        </w:tc>
      </w:tr>
      <w:tr w:rsidR="00BB05E8" w:rsidRPr="003117F3" w14:paraId="787C6BA1" w14:textId="77777777" w:rsidTr="5C15DA64">
        <w:tc>
          <w:tcPr>
            <w:tcW w:w="704" w:type="dxa"/>
            <w:shd w:val="clear" w:color="auto" w:fill="auto"/>
          </w:tcPr>
          <w:p w14:paraId="08D974B7" w14:textId="77777777" w:rsidR="00BB05E8" w:rsidRPr="003117F3" w:rsidRDefault="00BB05E8" w:rsidP="00436481">
            <w:pPr>
              <w:pStyle w:val="Tablenumber"/>
              <w:numPr>
                <w:ilvl w:val="0"/>
                <w:numId w:val="129"/>
              </w:numPr>
              <w:spacing w:line="276" w:lineRule="auto"/>
              <w:ind w:left="0" w:firstLine="0"/>
              <w:rPr>
                <w:rFonts w:ascii="Times New Roman" w:hAnsi="Times New Roman"/>
                <w:sz w:val="24"/>
              </w:rPr>
            </w:pPr>
          </w:p>
        </w:tc>
        <w:tc>
          <w:tcPr>
            <w:tcW w:w="8888" w:type="dxa"/>
            <w:shd w:val="clear" w:color="auto" w:fill="auto"/>
            <w:vAlign w:val="center"/>
          </w:tcPr>
          <w:p w14:paraId="195F4F93" w14:textId="224FABB7" w:rsidR="00BB05E8" w:rsidRPr="003117F3" w:rsidRDefault="54F1CEF2" w:rsidP="76F44F67">
            <w:pPr>
              <w:pStyle w:val="Default"/>
              <w:rPr>
                <w:rFonts w:ascii="Times New Roman" w:eastAsia="Times New Roman" w:hAnsi="Times New Roman" w:cs="Times New Roman"/>
                <w:color w:val="auto"/>
                <w:lang w:bidi="en-US"/>
              </w:rPr>
            </w:pPr>
            <w:r w:rsidRPr="003117F3">
              <w:rPr>
                <w:rFonts w:ascii="Times New Roman" w:hAnsi="Times New Roman" w:cs="Times New Roman"/>
              </w:rPr>
              <w:t xml:space="preserve">Programinės įrangos serveriuose apdorojami tik tie asmens duomenys, kurie būtini duomenų tvarkymo tikslams, užtikrinant duomenų </w:t>
            </w:r>
            <w:proofErr w:type="spellStart"/>
            <w:r w:rsidRPr="003117F3">
              <w:rPr>
                <w:rFonts w:ascii="Times New Roman" w:hAnsi="Times New Roman" w:cs="Times New Roman"/>
              </w:rPr>
              <w:t>minimalizavimą</w:t>
            </w:r>
            <w:proofErr w:type="spellEnd"/>
            <w:r w:rsidRPr="003117F3">
              <w:rPr>
                <w:rFonts w:ascii="Times New Roman" w:hAnsi="Times New Roman" w:cs="Times New Roman"/>
              </w:rPr>
              <w:t>.</w:t>
            </w:r>
          </w:p>
        </w:tc>
      </w:tr>
      <w:tr w:rsidR="00BB05E8" w:rsidRPr="003117F3" w14:paraId="6FA05D90" w14:textId="77777777" w:rsidTr="5C15DA64">
        <w:tc>
          <w:tcPr>
            <w:tcW w:w="704" w:type="dxa"/>
            <w:shd w:val="clear" w:color="auto" w:fill="auto"/>
          </w:tcPr>
          <w:p w14:paraId="7E662F25" w14:textId="77777777" w:rsidR="00BB05E8" w:rsidRPr="003117F3" w:rsidRDefault="00BB05E8" w:rsidP="00EC5E69">
            <w:pPr>
              <w:pStyle w:val="Tablenumber"/>
              <w:numPr>
                <w:ilvl w:val="0"/>
                <w:numId w:val="129"/>
              </w:numPr>
              <w:spacing w:line="276" w:lineRule="auto"/>
              <w:ind w:left="0" w:firstLine="0"/>
              <w:rPr>
                <w:rFonts w:ascii="Times New Roman" w:hAnsi="Times New Roman"/>
                <w:sz w:val="24"/>
              </w:rPr>
            </w:pPr>
          </w:p>
        </w:tc>
        <w:tc>
          <w:tcPr>
            <w:tcW w:w="8888" w:type="dxa"/>
            <w:shd w:val="clear" w:color="auto" w:fill="auto"/>
            <w:vAlign w:val="center"/>
          </w:tcPr>
          <w:p w14:paraId="312B9282" w14:textId="35503042" w:rsidR="00BB05E8" w:rsidRPr="003117F3" w:rsidRDefault="00EA2F0E" w:rsidP="76F44F67">
            <w:pPr>
              <w:pStyle w:val="Default"/>
              <w:rPr>
                <w:rFonts w:ascii="Times New Roman" w:eastAsia="Times New Roman" w:hAnsi="Times New Roman" w:cs="Times New Roman"/>
                <w:color w:val="auto"/>
                <w:lang w:bidi="en-US"/>
              </w:rPr>
            </w:pPr>
            <w:r w:rsidRPr="00303699">
              <w:rPr>
                <w:rFonts w:ascii="Times New Roman" w:hAnsi="Times New Roman" w:cs="Times New Roman"/>
              </w:rPr>
              <w:t>Konkretiems INVESTIS duomenų bazėje saugomiems asmens duomenims apsaugoti naudojamas šifravimas</w:t>
            </w:r>
          </w:p>
        </w:tc>
      </w:tr>
      <w:tr w:rsidR="00BB05E8" w:rsidRPr="003117F3" w14:paraId="657D7DFA" w14:textId="1EA2501D" w:rsidTr="5C15DA64">
        <w:tc>
          <w:tcPr>
            <w:tcW w:w="704" w:type="dxa"/>
            <w:shd w:val="clear" w:color="auto" w:fill="auto"/>
          </w:tcPr>
          <w:p w14:paraId="60249FC4" w14:textId="77777777" w:rsidR="00BB05E8" w:rsidRPr="003117F3" w:rsidRDefault="00BB05E8" w:rsidP="00EC5E69">
            <w:pPr>
              <w:pStyle w:val="Tablenumber"/>
              <w:numPr>
                <w:ilvl w:val="0"/>
                <w:numId w:val="129"/>
              </w:numPr>
              <w:spacing w:line="276" w:lineRule="auto"/>
              <w:ind w:left="0" w:firstLine="0"/>
              <w:rPr>
                <w:rFonts w:ascii="Times New Roman" w:hAnsi="Times New Roman"/>
                <w:sz w:val="24"/>
              </w:rPr>
            </w:pPr>
          </w:p>
        </w:tc>
        <w:tc>
          <w:tcPr>
            <w:tcW w:w="8888" w:type="dxa"/>
            <w:shd w:val="clear" w:color="auto" w:fill="auto"/>
            <w:vAlign w:val="center"/>
          </w:tcPr>
          <w:p w14:paraId="7811FF56" w14:textId="32387637" w:rsidR="00BB05E8" w:rsidRPr="003117F3" w:rsidRDefault="54F1CEF2" w:rsidP="76F44F67">
            <w:pPr>
              <w:pStyle w:val="Default"/>
              <w:rPr>
                <w:rFonts w:ascii="Times New Roman" w:eastAsia="Times New Roman" w:hAnsi="Times New Roman" w:cs="Times New Roman"/>
                <w:color w:val="auto"/>
                <w:lang w:bidi="en-US"/>
              </w:rPr>
            </w:pPr>
            <w:r w:rsidRPr="003117F3">
              <w:rPr>
                <w:rFonts w:ascii="Times New Roman" w:hAnsi="Times New Roman" w:cs="Times New Roman"/>
              </w:rPr>
              <w:t>Duomenų bazėse asmens duomenys nėra naudojami kaip identifikatoriai sąsajoms su kitais duomenimis.</w:t>
            </w:r>
          </w:p>
        </w:tc>
      </w:tr>
    </w:tbl>
    <w:p w14:paraId="4AC4BB12" w14:textId="77777777" w:rsidR="00AF32BC" w:rsidRPr="003117F3" w:rsidRDefault="00AF32BC" w:rsidP="00163011">
      <w:pPr>
        <w:pStyle w:val="POSKYRIS"/>
        <w:outlineLvl w:val="1"/>
        <w:rPr>
          <w:szCs w:val="24"/>
        </w:rPr>
        <w:sectPr w:rsidR="00AF32BC" w:rsidRPr="003117F3" w:rsidSect="003D1805">
          <w:footerReference w:type="default" r:id="rId17"/>
          <w:pgSz w:w="11906" w:h="16838"/>
          <w:pgMar w:top="1134" w:right="567" w:bottom="1134" w:left="1701" w:header="567" w:footer="567" w:gutter="0"/>
          <w:cols w:space="1296"/>
          <w:docGrid w:linePitch="360"/>
        </w:sectPr>
      </w:pPr>
      <w:bookmarkStart w:id="123" w:name="_Toc185578600"/>
    </w:p>
    <w:p w14:paraId="74F13C45" w14:textId="18021794" w:rsidR="009F54AE" w:rsidRPr="003117F3" w:rsidRDefault="00780D3F" w:rsidP="00163011">
      <w:pPr>
        <w:pStyle w:val="POSKYRIS"/>
        <w:outlineLvl w:val="1"/>
        <w:rPr>
          <w:b w:val="0"/>
          <w:szCs w:val="24"/>
        </w:rPr>
      </w:pPr>
      <w:bookmarkStart w:id="124" w:name="_Toc195015687"/>
      <w:r w:rsidRPr="003117F3">
        <w:rPr>
          <w:szCs w:val="24"/>
        </w:rPr>
        <w:lastRenderedPageBreak/>
        <w:t>S</w:t>
      </w:r>
      <w:r w:rsidR="009F54AE" w:rsidRPr="003117F3">
        <w:rPr>
          <w:szCs w:val="24"/>
        </w:rPr>
        <w:t>ąsajos su kit</w:t>
      </w:r>
      <w:r w:rsidR="0056589A" w:rsidRPr="003117F3">
        <w:rPr>
          <w:szCs w:val="24"/>
        </w:rPr>
        <w:t>ais registrais i</w:t>
      </w:r>
      <w:r w:rsidR="00486101" w:rsidRPr="003117F3">
        <w:rPr>
          <w:szCs w:val="24"/>
        </w:rPr>
        <w:t>r IS</w:t>
      </w:r>
      <w:bookmarkEnd w:id="121"/>
      <w:bookmarkEnd w:id="123"/>
      <w:bookmarkEnd w:id="124"/>
    </w:p>
    <w:p w14:paraId="65A207FE" w14:textId="46A187A5" w:rsidR="00AB4DA0" w:rsidRPr="003117F3" w:rsidRDefault="6627CB65" w:rsidP="00AB4DA0">
      <w:pPr>
        <w:pStyle w:val="Tekstas"/>
        <w:rPr>
          <w:szCs w:val="24"/>
        </w:rPr>
      </w:pPr>
      <w:r w:rsidRPr="003117F3">
        <w:rPr>
          <w:szCs w:val="24"/>
        </w:rPr>
        <w:t>Dal</w:t>
      </w:r>
      <w:r w:rsidR="6702EC5B" w:rsidRPr="003117F3">
        <w:rPr>
          <w:szCs w:val="24"/>
        </w:rPr>
        <w:t>is</w:t>
      </w:r>
      <w:r w:rsidR="00161D8E" w:rsidRPr="003117F3">
        <w:rPr>
          <w:szCs w:val="24"/>
        </w:rPr>
        <w:t xml:space="preserve"> </w:t>
      </w:r>
      <w:r w:rsidR="00A01B8A" w:rsidRPr="003117F3">
        <w:rPr>
          <w:szCs w:val="24"/>
        </w:rPr>
        <w:t>INVESTIS</w:t>
      </w:r>
      <w:r w:rsidR="00161D8E" w:rsidRPr="003117F3">
        <w:rPr>
          <w:szCs w:val="24"/>
        </w:rPr>
        <w:t xml:space="preserve"> duomenų </w:t>
      </w:r>
      <w:r w:rsidR="00DD73AC" w:rsidRPr="003117F3">
        <w:rPr>
          <w:szCs w:val="24"/>
        </w:rPr>
        <w:t>gaunami</w:t>
      </w:r>
      <w:r w:rsidR="00161D8E" w:rsidRPr="003117F3">
        <w:rPr>
          <w:szCs w:val="24"/>
        </w:rPr>
        <w:t xml:space="preserve"> iš kitų registrų ir informacinių sistemų, </w:t>
      </w:r>
      <w:r w:rsidR="00505092" w:rsidRPr="003117F3">
        <w:rPr>
          <w:szCs w:val="24"/>
        </w:rPr>
        <w:t xml:space="preserve">duomenų teikimo </w:t>
      </w:r>
      <w:r w:rsidR="00161D8E" w:rsidRPr="003117F3">
        <w:rPr>
          <w:szCs w:val="24"/>
        </w:rPr>
        <w:t>sutarčių nustatyta tvarka</w:t>
      </w:r>
      <w:r w:rsidR="00DD73AC" w:rsidRPr="003117F3">
        <w:rPr>
          <w:szCs w:val="24"/>
        </w:rPr>
        <w:t>.</w:t>
      </w:r>
      <w:r w:rsidR="00F203BB" w:rsidRPr="003117F3">
        <w:rPr>
          <w:szCs w:val="24"/>
        </w:rPr>
        <w:t xml:space="preserve"> Taip pat INVESTIS duomenys teikiami ESFIPS ir kietiems duomenų gavėjams.</w:t>
      </w:r>
      <w:r w:rsidR="00161D8E" w:rsidRPr="003117F3">
        <w:rPr>
          <w:szCs w:val="24"/>
        </w:rPr>
        <w:t xml:space="preserve"> </w:t>
      </w:r>
      <w:r w:rsidR="00DD73AC" w:rsidRPr="003117F3">
        <w:rPr>
          <w:szCs w:val="24"/>
        </w:rPr>
        <w:t xml:space="preserve">Realizuoti </w:t>
      </w:r>
      <w:r w:rsidR="00A01B8A" w:rsidRPr="003117F3">
        <w:rPr>
          <w:szCs w:val="24"/>
        </w:rPr>
        <w:t>INVESTIS</w:t>
      </w:r>
      <w:r w:rsidR="00161D8E" w:rsidRPr="003117F3">
        <w:rPr>
          <w:szCs w:val="24"/>
        </w:rPr>
        <w:t xml:space="preserve"> išorinių duomenų srautai pateikiami </w:t>
      </w:r>
      <w:r w:rsidR="003C3CBF" w:rsidRPr="003117F3">
        <w:rPr>
          <w:szCs w:val="24"/>
        </w:rPr>
        <w:t xml:space="preserve">12 </w:t>
      </w:r>
      <w:r w:rsidR="00161D8E" w:rsidRPr="003117F3">
        <w:rPr>
          <w:szCs w:val="24"/>
        </w:rPr>
        <w:t>lentelėje</w:t>
      </w:r>
      <w:r w:rsidR="00D014DD" w:rsidRPr="003117F3">
        <w:rPr>
          <w:szCs w:val="24"/>
        </w:rPr>
        <w:t xml:space="preserve"> ir </w:t>
      </w:r>
      <w:r w:rsidR="00A01B8A" w:rsidRPr="003117F3">
        <w:rPr>
          <w:szCs w:val="24"/>
        </w:rPr>
        <w:t>INVESTIS</w:t>
      </w:r>
      <w:r w:rsidR="00D014DD" w:rsidRPr="003117F3">
        <w:rPr>
          <w:szCs w:val="24"/>
        </w:rPr>
        <w:t xml:space="preserve"> nuostatuose</w:t>
      </w:r>
      <w:r w:rsidR="00CF55F2" w:rsidRPr="003117F3">
        <w:rPr>
          <w:szCs w:val="24"/>
        </w:rPr>
        <w:t>.</w:t>
      </w:r>
    </w:p>
    <w:p w14:paraId="14198EE4" w14:textId="54912679" w:rsidR="00AB4DA0" w:rsidRPr="003117F3" w:rsidRDefault="00A01B8A" w:rsidP="00F4654E">
      <w:pPr>
        <w:pStyle w:val="Lentel"/>
        <w:rPr>
          <w:rFonts w:eastAsia="ArialUnicodeMS"/>
          <w:sz w:val="24"/>
          <w:szCs w:val="24"/>
        </w:rPr>
      </w:pPr>
      <w:r w:rsidRPr="003117F3">
        <w:rPr>
          <w:sz w:val="24"/>
          <w:szCs w:val="24"/>
        </w:rPr>
        <w:t>INVESTIS</w:t>
      </w:r>
      <w:r w:rsidR="00AB4DA0" w:rsidRPr="003117F3">
        <w:rPr>
          <w:sz w:val="24"/>
          <w:szCs w:val="24"/>
        </w:rPr>
        <w:t xml:space="preserve"> duomenų srautai</w:t>
      </w:r>
    </w:p>
    <w:tbl>
      <w:tblPr>
        <w:tblW w:w="14459" w:type="dxa"/>
        <w:tblInd w:w="-3" w:type="dxa"/>
        <w:tblBorders>
          <w:top w:val="single" w:sz="2" w:space="0" w:color="000001"/>
          <w:left w:val="single" w:sz="2" w:space="0" w:color="000001"/>
          <w:bottom w:val="single" w:sz="2" w:space="0" w:color="000001"/>
          <w:insideH w:val="single" w:sz="2" w:space="0" w:color="000001"/>
        </w:tblBorders>
        <w:tblLayout w:type="fixed"/>
        <w:tblCellMar>
          <w:top w:w="55" w:type="dxa"/>
          <w:left w:w="9" w:type="dxa"/>
          <w:bottom w:w="55" w:type="dxa"/>
          <w:right w:w="55" w:type="dxa"/>
        </w:tblCellMar>
        <w:tblLook w:val="04A0" w:firstRow="1" w:lastRow="0" w:firstColumn="1" w:lastColumn="0" w:noHBand="0" w:noVBand="1"/>
      </w:tblPr>
      <w:tblGrid>
        <w:gridCol w:w="567"/>
        <w:gridCol w:w="2977"/>
        <w:gridCol w:w="4253"/>
        <w:gridCol w:w="1984"/>
        <w:gridCol w:w="2447"/>
        <w:gridCol w:w="2231"/>
      </w:tblGrid>
      <w:tr w:rsidR="009E7BC6" w:rsidRPr="003117F3" w14:paraId="5A01835F" w14:textId="77777777" w:rsidTr="008B0242">
        <w:trPr>
          <w:tblHeader/>
        </w:trPr>
        <w:tc>
          <w:tcPr>
            <w:tcW w:w="567" w:type="dxa"/>
            <w:tcBorders>
              <w:top w:val="single" w:sz="2" w:space="0" w:color="000001"/>
              <w:left w:val="single" w:sz="2" w:space="0" w:color="000001"/>
              <w:bottom w:val="single" w:sz="2" w:space="0" w:color="000001"/>
            </w:tcBorders>
            <w:shd w:val="clear" w:color="auto" w:fill="9CC2E5" w:themeFill="accent1" w:themeFillTint="99"/>
            <w:tcMar>
              <w:left w:w="9" w:type="dxa"/>
            </w:tcMar>
            <w:vAlign w:val="center"/>
          </w:tcPr>
          <w:p w14:paraId="338B7EB8" w14:textId="77777777" w:rsidR="0061459B" w:rsidRPr="003117F3" w:rsidRDefault="124F343E" w:rsidP="008B0242">
            <w:pPr>
              <w:pStyle w:val="Tekstas"/>
              <w:ind w:firstLine="0"/>
              <w:jc w:val="center"/>
              <w:rPr>
                <w:b/>
                <w:bCs/>
                <w:szCs w:val="24"/>
              </w:rPr>
            </w:pPr>
            <w:r w:rsidRPr="003117F3">
              <w:rPr>
                <w:b/>
                <w:bCs/>
                <w:szCs w:val="24"/>
              </w:rPr>
              <w:t>Eil. Nr.</w:t>
            </w:r>
          </w:p>
        </w:tc>
        <w:tc>
          <w:tcPr>
            <w:tcW w:w="2977" w:type="dxa"/>
            <w:tcBorders>
              <w:top w:val="single" w:sz="2" w:space="0" w:color="000001"/>
              <w:left w:val="single" w:sz="2" w:space="0" w:color="000001"/>
              <w:bottom w:val="single" w:sz="2" w:space="0" w:color="000001"/>
            </w:tcBorders>
            <w:shd w:val="clear" w:color="auto" w:fill="9CC2E5" w:themeFill="accent1" w:themeFillTint="99"/>
            <w:tcMar>
              <w:left w:w="9" w:type="dxa"/>
            </w:tcMar>
            <w:vAlign w:val="center"/>
          </w:tcPr>
          <w:p w14:paraId="09893409" w14:textId="77777777" w:rsidR="0061459B" w:rsidRPr="003117F3" w:rsidRDefault="124F343E" w:rsidP="76F44F67">
            <w:pPr>
              <w:pStyle w:val="Tekstas"/>
              <w:ind w:firstLine="0"/>
              <w:jc w:val="left"/>
              <w:rPr>
                <w:b/>
                <w:bCs/>
                <w:szCs w:val="24"/>
              </w:rPr>
            </w:pPr>
            <w:r w:rsidRPr="003117F3">
              <w:rPr>
                <w:b/>
                <w:bCs/>
                <w:szCs w:val="24"/>
              </w:rPr>
              <w:t>Sąsaja</w:t>
            </w:r>
          </w:p>
        </w:tc>
        <w:tc>
          <w:tcPr>
            <w:tcW w:w="4253" w:type="dxa"/>
            <w:tcBorders>
              <w:top w:val="single" w:sz="2" w:space="0" w:color="000001"/>
              <w:left w:val="single" w:sz="2" w:space="0" w:color="000001"/>
              <w:bottom w:val="single" w:sz="2" w:space="0" w:color="000001"/>
              <w:right w:val="single" w:sz="2" w:space="0" w:color="000001"/>
            </w:tcBorders>
            <w:shd w:val="clear" w:color="auto" w:fill="9CC2E5" w:themeFill="accent1" w:themeFillTint="99"/>
            <w:tcMar>
              <w:left w:w="9" w:type="dxa"/>
            </w:tcMar>
            <w:vAlign w:val="center"/>
          </w:tcPr>
          <w:p w14:paraId="6F9DF2EA" w14:textId="77777777" w:rsidR="0061459B" w:rsidRPr="003117F3" w:rsidRDefault="124F343E" w:rsidP="76F44F67">
            <w:pPr>
              <w:pStyle w:val="Tekstas"/>
              <w:ind w:firstLine="0"/>
              <w:jc w:val="left"/>
              <w:rPr>
                <w:b/>
                <w:bCs/>
                <w:szCs w:val="24"/>
              </w:rPr>
            </w:pPr>
            <w:r w:rsidRPr="003117F3">
              <w:rPr>
                <w:b/>
                <w:bCs/>
                <w:szCs w:val="24"/>
              </w:rPr>
              <w:t>Duomenys</w:t>
            </w:r>
          </w:p>
        </w:tc>
        <w:tc>
          <w:tcPr>
            <w:tcW w:w="1984" w:type="dxa"/>
            <w:tcBorders>
              <w:top w:val="single" w:sz="2" w:space="0" w:color="000001"/>
              <w:left w:val="single" w:sz="2" w:space="0" w:color="000001"/>
              <w:bottom w:val="single" w:sz="2" w:space="0" w:color="000001"/>
              <w:right w:val="single" w:sz="2" w:space="0" w:color="000001"/>
            </w:tcBorders>
            <w:shd w:val="clear" w:color="auto" w:fill="9CC2E5" w:themeFill="accent1" w:themeFillTint="99"/>
            <w:vAlign w:val="center"/>
          </w:tcPr>
          <w:p w14:paraId="197CFD50" w14:textId="77777777" w:rsidR="0061459B" w:rsidRPr="003117F3" w:rsidRDefault="1F16BA42" w:rsidP="76F44F67">
            <w:pPr>
              <w:pStyle w:val="Tekstas"/>
              <w:ind w:firstLine="0"/>
              <w:jc w:val="left"/>
              <w:rPr>
                <w:b/>
                <w:bCs/>
                <w:szCs w:val="24"/>
              </w:rPr>
            </w:pPr>
            <w:r w:rsidRPr="003117F3">
              <w:rPr>
                <w:b/>
                <w:bCs/>
                <w:szCs w:val="24"/>
              </w:rPr>
              <w:t>P</w:t>
            </w:r>
            <w:r w:rsidR="124F343E" w:rsidRPr="003117F3">
              <w:rPr>
                <w:b/>
                <w:bCs/>
                <w:szCs w:val="24"/>
              </w:rPr>
              <w:t>eriodiškumas</w:t>
            </w:r>
          </w:p>
        </w:tc>
        <w:tc>
          <w:tcPr>
            <w:tcW w:w="2447" w:type="dxa"/>
            <w:tcBorders>
              <w:top w:val="single" w:sz="2" w:space="0" w:color="000001"/>
              <w:left w:val="single" w:sz="2" w:space="0" w:color="000001"/>
              <w:bottom w:val="single" w:sz="2" w:space="0" w:color="000001"/>
              <w:right w:val="single" w:sz="2" w:space="0" w:color="000001"/>
            </w:tcBorders>
            <w:shd w:val="clear" w:color="auto" w:fill="9CC2E5" w:themeFill="accent1" w:themeFillTint="99"/>
            <w:vAlign w:val="center"/>
          </w:tcPr>
          <w:p w14:paraId="6B0E94BE" w14:textId="77777777" w:rsidR="0061459B" w:rsidRPr="003117F3" w:rsidRDefault="124F343E" w:rsidP="76F44F67">
            <w:pPr>
              <w:pStyle w:val="Tekstas"/>
              <w:ind w:firstLine="0"/>
              <w:jc w:val="left"/>
              <w:rPr>
                <w:b/>
                <w:bCs/>
                <w:szCs w:val="24"/>
              </w:rPr>
            </w:pPr>
            <w:r w:rsidRPr="003117F3">
              <w:rPr>
                <w:b/>
                <w:bCs/>
                <w:szCs w:val="24"/>
              </w:rPr>
              <w:t>Duomenų formatas</w:t>
            </w:r>
          </w:p>
        </w:tc>
        <w:tc>
          <w:tcPr>
            <w:tcW w:w="2231" w:type="dxa"/>
            <w:tcBorders>
              <w:top w:val="single" w:sz="2" w:space="0" w:color="000001"/>
              <w:left w:val="single" w:sz="2" w:space="0" w:color="000001"/>
              <w:bottom w:val="single" w:sz="2" w:space="0" w:color="000001"/>
              <w:right w:val="single" w:sz="2" w:space="0" w:color="000001"/>
            </w:tcBorders>
            <w:shd w:val="clear" w:color="auto" w:fill="9CC2E5" w:themeFill="accent1" w:themeFillTint="99"/>
            <w:vAlign w:val="center"/>
          </w:tcPr>
          <w:p w14:paraId="296D1D15" w14:textId="77777777" w:rsidR="0061459B" w:rsidRPr="003117F3" w:rsidRDefault="124F343E" w:rsidP="76F44F67">
            <w:pPr>
              <w:pStyle w:val="Tekstas"/>
              <w:ind w:firstLine="0"/>
              <w:jc w:val="left"/>
              <w:rPr>
                <w:b/>
                <w:bCs/>
                <w:szCs w:val="24"/>
              </w:rPr>
            </w:pPr>
            <w:r w:rsidRPr="003117F3">
              <w:rPr>
                <w:b/>
                <w:bCs/>
                <w:szCs w:val="24"/>
              </w:rPr>
              <w:t>Perdavimo būdas</w:t>
            </w:r>
          </w:p>
        </w:tc>
      </w:tr>
      <w:tr w:rsidR="003C6D1F" w:rsidRPr="003117F3" w14:paraId="36DA734B" w14:textId="77777777" w:rsidTr="008B0242">
        <w:tc>
          <w:tcPr>
            <w:tcW w:w="567" w:type="dxa"/>
            <w:tcBorders>
              <w:top w:val="single" w:sz="2" w:space="0" w:color="000001"/>
              <w:left w:val="single" w:sz="2" w:space="0" w:color="000001"/>
              <w:bottom w:val="single" w:sz="2" w:space="0" w:color="000001"/>
            </w:tcBorders>
            <w:shd w:val="clear" w:color="auto" w:fill="auto"/>
            <w:tcMar>
              <w:left w:w="9" w:type="dxa"/>
            </w:tcMar>
          </w:tcPr>
          <w:p w14:paraId="61D54A1E" w14:textId="77777777" w:rsidR="0074436D" w:rsidRPr="003117F3" w:rsidRDefault="0074436D" w:rsidP="008B0242">
            <w:pPr>
              <w:pStyle w:val="Tablenumber"/>
              <w:numPr>
                <w:ilvl w:val="0"/>
                <w:numId w:val="97"/>
              </w:numPr>
              <w:spacing w:line="276" w:lineRule="auto"/>
              <w:ind w:left="0" w:firstLine="0"/>
              <w:jc w:val="center"/>
              <w:rPr>
                <w:rFonts w:ascii="Times New Roman" w:hAnsi="Times New Roman"/>
                <w:sz w:val="24"/>
              </w:rPr>
            </w:pPr>
          </w:p>
        </w:tc>
        <w:tc>
          <w:tcPr>
            <w:tcW w:w="2977" w:type="dxa"/>
            <w:tcBorders>
              <w:top w:val="single" w:sz="2" w:space="0" w:color="000001"/>
              <w:left w:val="single" w:sz="2" w:space="0" w:color="000001"/>
              <w:bottom w:val="single" w:sz="2" w:space="0" w:color="000001"/>
            </w:tcBorders>
            <w:shd w:val="clear" w:color="auto" w:fill="auto"/>
            <w:tcMar>
              <w:left w:w="9" w:type="dxa"/>
            </w:tcMar>
          </w:tcPr>
          <w:p w14:paraId="4E894959" w14:textId="73C190BB" w:rsidR="0074436D" w:rsidRPr="003117F3" w:rsidRDefault="7DF50B9E" w:rsidP="5C15DA64">
            <w:pPr>
              <w:pStyle w:val="Tablenumber"/>
              <w:spacing w:line="276" w:lineRule="auto"/>
              <w:jc w:val="left"/>
              <w:rPr>
                <w:rFonts w:ascii="Times New Roman" w:hAnsi="Times New Roman"/>
                <w:sz w:val="24"/>
              </w:rPr>
            </w:pPr>
            <w:r w:rsidRPr="003117F3">
              <w:rPr>
                <w:rFonts w:ascii="Times New Roman" w:hAnsi="Times New Roman"/>
                <w:sz w:val="24"/>
              </w:rPr>
              <w:t>VIISP-&gt;</w:t>
            </w:r>
            <w:r w:rsidR="00A01B8A" w:rsidRPr="003117F3">
              <w:rPr>
                <w:rFonts w:ascii="Times New Roman" w:hAnsi="Times New Roman"/>
                <w:sz w:val="24"/>
              </w:rPr>
              <w:t>INVESTIS</w:t>
            </w:r>
          </w:p>
        </w:tc>
        <w:tc>
          <w:tcPr>
            <w:tcW w:w="4253" w:type="dxa"/>
            <w:tcBorders>
              <w:top w:val="single" w:sz="2" w:space="0" w:color="000001"/>
              <w:left w:val="single" w:sz="2" w:space="0" w:color="000001"/>
              <w:bottom w:val="single" w:sz="2" w:space="0" w:color="000001"/>
              <w:right w:val="single" w:sz="2" w:space="0" w:color="000001"/>
            </w:tcBorders>
            <w:shd w:val="clear" w:color="auto" w:fill="auto"/>
            <w:tcMar>
              <w:left w:w="9" w:type="dxa"/>
            </w:tcMar>
          </w:tcPr>
          <w:p w14:paraId="0DDCE57C" w14:textId="4AFED22B" w:rsidR="0074436D" w:rsidRPr="003117F3" w:rsidRDefault="00A562BA" w:rsidP="5C15DA64">
            <w:pPr>
              <w:pStyle w:val="Tablenumber"/>
              <w:spacing w:line="276" w:lineRule="auto"/>
              <w:ind w:left="416" w:hanging="284"/>
              <w:jc w:val="left"/>
              <w:rPr>
                <w:rFonts w:ascii="Times New Roman" w:hAnsi="Times New Roman"/>
                <w:sz w:val="24"/>
              </w:rPr>
            </w:pPr>
            <w:r w:rsidRPr="003117F3">
              <w:rPr>
                <w:rFonts w:ascii="Times New Roman" w:hAnsi="Times New Roman"/>
                <w:sz w:val="24"/>
              </w:rPr>
              <w:t>n</w:t>
            </w:r>
            <w:r w:rsidR="7DF50B9E" w:rsidRPr="003117F3">
              <w:rPr>
                <w:rFonts w:ascii="Times New Roman" w:hAnsi="Times New Roman"/>
                <w:sz w:val="24"/>
              </w:rPr>
              <w:t xml:space="preserve">audotojų </w:t>
            </w:r>
            <w:proofErr w:type="spellStart"/>
            <w:r w:rsidR="7DF50B9E" w:rsidRPr="003117F3">
              <w:rPr>
                <w:rFonts w:ascii="Times New Roman" w:hAnsi="Times New Roman"/>
                <w:sz w:val="24"/>
              </w:rPr>
              <w:t>autentifikacijos</w:t>
            </w:r>
            <w:proofErr w:type="spellEnd"/>
            <w:r w:rsidR="7DF50B9E" w:rsidRPr="003117F3">
              <w:rPr>
                <w:rFonts w:ascii="Times New Roman" w:hAnsi="Times New Roman"/>
                <w:sz w:val="24"/>
              </w:rPr>
              <w:t xml:space="preserve"> duomenys.</w:t>
            </w:r>
          </w:p>
        </w:tc>
        <w:tc>
          <w:tcPr>
            <w:tcW w:w="1984" w:type="dxa"/>
            <w:tcBorders>
              <w:top w:val="single" w:sz="2" w:space="0" w:color="000001"/>
              <w:left w:val="single" w:sz="2" w:space="0" w:color="000001"/>
              <w:bottom w:val="single" w:sz="2" w:space="0" w:color="000001"/>
              <w:right w:val="single" w:sz="2" w:space="0" w:color="000001"/>
            </w:tcBorders>
          </w:tcPr>
          <w:p w14:paraId="6E5C8270" w14:textId="579D6620" w:rsidR="0074436D" w:rsidRPr="003117F3" w:rsidRDefault="7DF50B9E" w:rsidP="5C15DA64">
            <w:pPr>
              <w:pStyle w:val="Tablenumber"/>
              <w:spacing w:line="276" w:lineRule="auto"/>
              <w:jc w:val="left"/>
              <w:rPr>
                <w:rFonts w:ascii="Times New Roman" w:hAnsi="Times New Roman"/>
                <w:sz w:val="24"/>
              </w:rPr>
            </w:pPr>
            <w:r w:rsidRPr="003117F3">
              <w:rPr>
                <w:rFonts w:ascii="Times New Roman" w:hAnsi="Times New Roman"/>
                <w:sz w:val="24"/>
              </w:rPr>
              <w:t xml:space="preserve">Kiekvieną kartą jungiantis </w:t>
            </w:r>
            <w:r w:rsidR="00A01B8A" w:rsidRPr="003117F3">
              <w:rPr>
                <w:rFonts w:ascii="Times New Roman" w:hAnsi="Times New Roman"/>
                <w:sz w:val="24"/>
              </w:rPr>
              <w:t>INVESTIS</w:t>
            </w:r>
          </w:p>
        </w:tc>
        <w:tc>
          <w:tcPr>
            <w:tcW w:w="2447" w:type="dxa"/>
            <w:tcBorders>
              <w:top w:val="single" w:sz="2" w:space="0" w:color="000001"/>
              <w:left w:val="single" w:sz="2" w:space="0" w:color="000001"/>
              <w:bottom w:val="single" w:sz="2" w:space="0" w:color="000001"/>
              <w:right w:val="single" w:sz="2" w:space="0" w:color="000001"/>
            </w:tcBorders>
          </w:tcPr>
          <w:p w14:paraId="6E04EBF6" w14:textId="55F88BB3" w:rsidR="0074436D" w:rsidRPr="003117F3" w:rsidRDefault="7DF50B9E" w:rsidP="5C15DA64">
            <w:pPr>
              <w:pStyle w:val="Tablenumber"/>
              <w:spacing w:line="276" w:lineRule="auto"/>
              <w:jc w:val="left"/>
              <w:rPr>
                <w:rFonts w:ascii="Times New Roman" w:hAnsi="Times New Roman"/>
                <w:sz w:val="24"/>
              </w:rPr>
            </w:pPr>
            <w:r w:rsidRPr="003117F3">
              <w:rPr>
                <w:rFonts w:ascii="Times New Roman" w:hAnsi="Times New Roman"/>
                <w:sz w:val="24"/>
              </w:rPr>
              <w:t>Tinklinės paslaugos (WS)</w:t>
            </w:r>
          </w:p>
        </w:tc>
        <w:tc>
          <w:tcPr>
            <w:tcW w:w="2231" w:type="dxa"/>
            <w:tcBorders>
              <w:top w:val="single" w:sz="2" w:space="0" w:color="000001"/>
              <w:left w:val="single" w:sz="2" w:space="0" w:color="000001"/>
              <w:bottom w:val="single" w:sz="2" w:space="0" w:color="000001"/>
              <w:right w:val="single" w:sz="2" w:space="0" w:color="000001"/>
            </w:tcBorders>
          </w:tcPr>
          <w:p w14:paraId="4DDD1E26" w14:textId="3B142A85" w:rsidR="0074436D" w:rsidRPr="003117F3" w:rsidRDefault="7DF50B9E" w:rsidP="5C15DA64">
            <w:pPr>
              <w:pStyle w:val="Tablenumber"/>
              <w:spacing w:line="276" w:lineRule="auto"/>
              <w:jc w:val="left"/>
              <w:rPr>
                <w:rFonts w:ascii="Times New Roman" w:hAnsi="Times New Roman"/>
                <w:sz w:val="24"/>
              </w:rPr>
            </w:pPr>
            <w:r w:rsidRPr="003117F3">
              <w:rPr>
                <w:rFonts w:ascii="Times New Roman" w:hAnsi="Times New Roman"/>
                <w:sz w:val="24"/>
              </w:rPr>
              <w:t>Pusiau automatinis</w:t>
            </w:r>
          </w:p>
        </w:tc>
      </w:tr>
      <w:tr w:rsidR="003C6D1F" w:rsidRPr="003117F3" w14:paraId="26B1B5DA" w14:textId="77777777" w:rsidTr="008B0242">
        <w:tc>
          <w:tcPr>
            <w:tcW w:w="567" w:type="dxa"/>
            <w:tcBorders>
              <w:top w:val="single" w:sz="2" w:space="0" w:color="000001"/>
              <w:left w:val="single" w:sz="2" w:space="0" w:color="000001"/>
              <w:bottom w:val="single" w:sz="2" w:space="0" w:color="000001"/>
            </w:tcBorders>
            <w:shd w:val="clear" w:color="auto" w:fill="auto"/>
            <w:tcMar>
              <w:left w:w="9" w:type="dxa"/>
            </w:tcMar>
          </w:tcPr>
          <w:p w14:paraId="643D210E" w14:textId="77777777" w:rsidR="0074436D" w:rsidRPr="003117F3" w:rsidRDefault="0074436D" w:rsidP="008B0242">
            <w:pPr>
              <w:pStyle w:val="Tablenumber"/>
              <w:numPr>
                <w:ilvl w:val="0"/>
                <w:numId w:val="97"/>
              </w:numPr>
              <w:spacing w:line="276" w:lineRule="auto"/>
              <w:ind w:left="0" w:firstLine="0"/>
              <w:jc w:val="center"/>
              <w:rPr>
                <w:rFonts w:ascii="Times New Roman" w:hAnsi="Times New Roman"/>
                <w:sz w:val="24"/>
              </w:rPr>
            </w:pPr>
          </w:p>
        </w:tc>
        <w:tc>
          <w:tcPr>
            <w:tcW w:w="2977" w:type="dxa"/>
            <w:tcBorders>
              <w:top w:val="single" w:sz="2" w:space="0" w:color="000001"/>
              <w:left w:val="single" w:sz="2" w:space="0" w:color="000001"/>
              <w:bottom w:val="single" w:sz="2" w:space="0" w:color="000001"/>
            </w:tcBorders>
            <w:shd w:val="clear" w:color="auto" w:fill="auto"/>
            <w:tcMar>
              <w:left w:w="9" w:type="dxa"/>
            </w:tcMar>
          </w:tcPr>
          <w:p w14:paraId="182A079B" w14:textId="4ECC5E4A" w:rsidR="0074436D" w:rsidRPr="003117F3" w:rsidRDefault="7DF50B9E" w:rsidP="5C15DA64">
            <w:pPr>
              <w:pStyle w:val="Tablenumber"/>
              <w:spacing w:line="276" w:lineRule="auto"/>
              <w:jc w:val="left"/>
              <w:rPr>
                <w:rFonts w:ascii="Times New Roman" w:hAnsi="Times New Roman"/>
                <w:sz w:val="24"/>
              </w:rPr>
            </w:pPr>
            <w:r w:rsidRPr="003117F3">
              <w:rPr>
                <w:rFonts w:ascii="Times New Roman" w:hAnsi="Times New Roman"/>
                <w:sz w:val="24"/>
              </w:rPr>
              <w:t>VBAMS-&gt;</w:t>
            </w:r>
            <w:r w:rsidR="00A01B8A" w:rsidRPr="003117F3">
              <w:rPr>
                <w:rFonts w:ascii="Times New Roman" w:hAnsi="Times New Roman"/>
                <w:sz w:val="24"/>
              </w:rPr>
              <w:t>INVESTIS</w:t>
            </w:r>
          </w:p>
        </w:tc>
        <w:tc>
          <w:tcPr>
            <w:tcW w:w="4253" w:type="dxa"/>
            <w:tcBorders>
              <w:top w:val="single" w:sz="2" w:space="0" w:color="000001"/>
              <w:left w:val="single" w:sz="2" w:space="0" w:color="000001"/>
              <w:bottom w:val="single" w:sz="2" w:space="0" w:color="000001"/>
              <w:right w:val="single" w:sz="2" w:space="0" w:color="000001"/>
            </w:tcBorders>
            <w:shd w:val="clear" w:color="auto" w:fill="auto"/>
            <w:tcMar>
              <w:left w:w="9" w:type="dxa"/>
            </w:tcMar>
          </w:tcPr>
          <w:p w14:paraId="1F727FE8" w14:textId="03201C20" w:rsidR="0074436D" w:rsidRPr="003117F3" w:rsidRDefault="7DF50B9E" w:rsidP="5C15DA64">
            <w:pPr>
              <w:pStyle w:val="Tablenumber"/>
              <w:spacing w:line="276" w:lineRule="auto"/>
              <w:ind w:left="416" w:hanging="284"/>
              <w:jc w:val="left"/>
              <w:rPr>
                <w:rFonts w:ascii="Times New Roman" w:hAnsi="Times New Roman"/>
                <w:sz w:val="24"/>
              </w:rPr>
            </w:pPr>
            <w:r w:rsidRPr="003117F3">
              <w:rPr>
                <w:rFonts w:ascii="Times New Roman" w:hAnsi="Times New Roman"/>
                <w:sz w:val="24"/>
              </w:rPr>
              <w:t>m</w:t>
            </w:r>
            <w:r w:rsidR="1212AAF0" w:rsidRPr="003117F3">
              <w:rPr>
                <w:rFonts w:ascii="Times New Roman" w:hAnsi="Times New Roman"/>
                <w:sz w:val="24"/>
              </w:rPr>
              <w:t>okėjimo paraiškų būsenos.</w:t>
            </w:r>
          </w:p>
        </w:tc>
        <w:tc>
          <w:tcPr>
            <w:tcW w:w="1984" w:type="dxa"/>
            <w:tcBorders>
              <w:top w:val="single" w:sz="2" w:space="0" w:color="000001"/>
              <w:left w:val="single" w:sz="2" w:space="0" w:color="000001"/>
              <w:bottom w:val="single" w:sz="2" w:space="0" w:color="000001"/>
              <w:right w:val="single" w:sz="2" w:space="0" w:color="000001"/>
            </w:tcBorders>
          </w:tcPr>
          <w:p w14:paraId="06A19C69" w14:textId="0F9CAE58" w:rsidR="0074436D" w:rsidRPr="003117F3" w:rsidRDefault="7DF50B9E" w:rsidP="5C15DA64">
            <w:pPr>
              <w:pStyle w:val="Tablenumber"/>
              <w:spacing w:line="276" w:lineRule="auto"/>
              <w:jc w:val="left"/>
              <w:rPr>
                <w:rFonts w:ascii="Times New Roman" w:hAnsi="Times New Roman"/>
                <w:sz w:val="24"/>
              </w:rPr>
            </w:pPr>
            <w:r w:rsidRPr="003117F3">
              <w:rPr>
                <w:rFonts w:ascii="Times New Roman" w:hAnsi="Times New Roman"/>
                <w:sz w:val="24"/>
              </w:rPr>
              <w:t>Nustatomas pagal poreikį</w:t>
            </w:r>
          </w:p>
        </w:tc>
        <w:tc>
          <w:tcPr>
            <w:tcW w:w="2447" w:type="dxa"/>
            <w:tcBorders>
              <w:top w:val="single" w:sz="2" w:space="0" w:color="000001"/>
              <w:left w:val="single" w:sz="2" w:space="0" w:color="000001"/>
              <w:bottom w:val="single" w:sz="2" w:space="0" w:color="000001"/>
              <w:right w:val="single" w:sz="2" w:space="0" w:color="000001"/>
            </w:tcBorders>
          </w:tcPr>
          <w:p w14:paraId="00FA134F" w14:textId="655F6690" w:rsidR="0074436D" w:rsidRPr="003117F3" w:rsidRDefault="2A76B975" w:rsidP="5C15DA64">
            <w:pPr>
              <w:pStyle w:val="Tablenumber"/>
              <w:spacing w:line="276" w:lineRule="auto"/>
              <w:jc w:val="left"/>
              <w:rPr>
                <w:rFonts w:ascii="Times New Roman" w:hAnsi="Times New Roman"/>
                <w:sz w:val="24"/>
              </w:rPr>
            </w:pPr>
            <w:r w:rsidRPr="003117F3">
              <w:rPr>
                <w:rFonts w:ascii="Times New Roman" w:hAnsi="Times New Roman"/>
                <w:sz w:val="24"/>
              </w:rPr>
              <w:t>T</w:t>
            </w:r>
            <w:r w:rsidR="7DF50B9E" w:rsidRPr="003117F3">
              <w:rPr>
                <w:rFonts w:ascii="Times New Roman" w:hAnsi="Times New Roman"/>
                <w:sz w:val="24"/>
              </w:rPr>
              <w:t>inklinės paslaugos (WS)</w:t>
            </w:r>
          </w:p>
        </w:tc>
        <w:tc>
          <w:tcPr>
            <w:tcW w:w="2231" w:type="dxa"/>
            <w:tcBorders>
              <w:top w:val="single" w:sz="2" w:space="0" w:color="000001"/>
              <w:left w:val="single" w:sz="2" w:space="0" w:color="000001"/>
              <w:bottom w:val="single" w:sz="2" w:space="0" w:color="000001"/>
              <w:right w:val="single" w:sz="2" w:space="0" w:color="000001"/>
            </w:tcBorders>
          </w:tcPr>
          <w:p w14:paraId="14C362CB" w14:textId="0ECB5865" w:rsidR="0074436D" w:rsidRPr="003117F3" w:rsidRDefault="7DF50B9E" w:rsidP="5C15DA64">
            <w:pPr>
              <w:pStyle w:val="Tablenumber"/>
              <w:spacing w:line="276" w:lineRule="auto"/>
              <w:jc w:val="left"/>
              <w:rPr>
                <w:rFonts w:ascii="Times New Roman" w:hAnsi="Times New Roman"/>
                <w:sz w:val="24"/>
              </w:rPr>
            </w:pPr>
            <w:r w:rsidRPr="003117F3">
              <w:rPr>
                <w:rFonts w:ascii="Times New Roman" w:hAnsi="Times New Roman"/>
                <w:sz w:val="24"/>
              </w:rPr>
              <w:t>Automatinis</w:t>
            </w:r>
          </w:p>
        </w:tc>
      </w:tr>
      <w:tr w:rsidR="003C6D1F" w:rsidRPr="003117F3" w14:paraId="38208097" w14:textId="77777777" w:rsidTr="008B0242">
        <w:tc>
          <w:tcPr>
            <w:tcW w:w="567" w:type="dxa"/>
            <w:tcBorders>
              <w:top w:val="single" w:sz="2" w:space="0" w:color="000001"/>
              <w:left w:val="single" w:sz="2" w:space="0" w:color="000001"/>
              <w:bottom w:val="single" w:sz="2" w:space="0" w:color="000001"/>
            </w:tcBorders>
            <w:shd w:val="clear" w:color="auto" w:fill="auto"/>
            <w:tcMar>
              <w:left w:w="9" w:type="dxa"/>
            </w:tcMar>
          </w:tcPr>
          <w:p w14:paraId="6B1D2E97" w14:textId="77777777" w:rsidR="000E51D6" w:rsidRPr="003117F3" w:rsidRDefault="000E51D6" w:rsidP="008B0242">
            <w:pPr>
              <w:pStyle w:val="Tablenumber"/>
              <w:numPr>
                <w:ilvl w:val="0"/>
                <w:numId w:val="97"/>
              </w:numPr>
              <w:spacing w:line="276" w:lineRule="auto"/>
              <w:ind w:left="0" w:firstLine="0"/>
              <w:jc w:val="center"/>
              <w:rPr>
                <w:rFonts w:ascii="Times New Roman" w:hAnsi="Times New Roman"/>
                <w:sz w:val="24"/>
              </w:rPr>
            </w:pPr>
          </w:p>
        </w:tc>
        <w:tc>
          <w:tcPr>
            <w:tcW w:w="2977" w:type="dxa"/>
            <w:tcBorders>
              <w:top w:val="single" w:sz="2" w:space="0" w:color="000001"/>
              <w:left w:val="single" w:sz="2" w:space="0" w:color="000001"/>
              <w:bottom w:val="single" w:sz="2" w:space="0" w:color="000001"/>
            </w:tcBorders>
            <w:shd w:val="clear" w:color="auto" w:fill="auto"/>
            <w:tcMar>
              <w:left w:w="9" w:type="dxa"/>
            </w:tcMar>
          </w:tcPr>
          <w:p w14:paraId="59915495" w14:textId="3B47BF4C" w:rsidR="000E51D6" w:rsidRPr="003117F3" w:rsidRDefault="1212AAF0" w:rsidP="5C15DA64">
            <w:pPr>
              <w:pStyle w:val="Tablenumber"/>
              <w:spacing w:line="276" w:lineRule="auto"/>
              <w:jc w:val="left"/>
              <w:rPr>
                <w:rFonts w:ascii="Times New Roman" w:hAnsi="Times New Roman"/>
                <w:sz w:val="24"/>
              </w:rPr>
            </w:pPr>
            <w:r w:rsidRPr="003117F3">
              <w:rPr>
                <w:rFonts w:ascii="Times New Roman" w:hAnsi="Times New Roman"/>
                <w:sz w:val="24"/>
              </w:rPr>
              <w:t>VBAMS-&gt;</w:t>
            </w:r>
            <w:r w:rsidR="00A01B8A" w:rsidRPr="003117F3">
              <w:rPr>
                <w:rFonts w:ascii="Times New Roman" w:hAnsi="Times New Roman"/>
                <w:sz w:val="24"/>
              </w:rPr>
              <w:t>INVESTIS</w:t>
            </w:r>
          </w:p>
        </w:tc>
        <w:tc>
          <w:tcPr>
            <w:tcW w:w="4253" w:type="dxa"/>
            <w:tcBorders>
              <w:top w:val="single" w:sz="2" w:space="0" w:color="000001"/>
              <w:left w:val="single" w:sz="2" w:space="0" w:color="000001"/>
              <w:bottom w:val="single" w:sz="2" w:space="0" w:color="000001"/>
              <w:right w:val="single" w:sz="2" w:space="0" w:color="000001"/>
            </w:tcBorders>
            <w:shd w:val="clear" w:color="auto" w:fill="auto"/>
            <w:tcMar>
              <w:left w:w="9" w:type="dxa"/>
            </w:tcMar>
          </w:tcPr>
          <w:p w14:paraId="3766D08A" w14:textId="64CACC47" w:rsidR="000E51D6" w:rsidRPr="003117F3" w:rsidRDefault="1212AAF0" w:rsidP="5C15DA64">
            <w:pPr>
              <w:pStyle w:val="Tablenumber"/>
              <w:spacing w:line="276" w:lineRule="auto"/>
              <w:ind w:left="416" w:hanging="284"/>
              <w:jc w:val="left"/>
              <w:rPr>
                <w:rFonts w:ascii="Times New Roman" w:hAnsi="Times New Roman"/>
                <w:sz w:val="24"/>
              </w:rPr>
            </w:pPr>
            <w:r w:rsidRPr="003117F3">
              <w:rPr>
                <w:rFonts w:ascii="Times New Roman" w:hAnsi="Times New Roman"/>
                <w:sz w:val="24"/>
              </w:rPr>
              <w:t>pareiškėjų, projektų vykdytojų, partnerių, pirkimų subjektų, tiekėjų, galutinių naudos gavėjų, jungtinių projektų veiklos vykdytojų – juridinių asmenų duomenys.</w:t>
            </w:r>
          </w:p>
        </w:tc>
        <w:tc>
          <w:tcPr>
            <w:tcW w:w="1984" w:type="dxa"/>
            <w:tcBorders>
              <w:top w:val="single" w:sz="2" w:space="0" w:color="000001"/>
              <w:left w:val="single" w:sz="2" w:space="0" w:color="000001"/>
              <w:bottom w:val="single" w:sz="2" w:space="0" w:color="000001"/>
              <w:right w:val="single" w:sz="2" w:space="0" w:color="000001"/>
            </w:tcBorders>
          </w:tcPr>
          <w:p w14:paraId="7E5B13FF" w14:textId="35BF1037" w:rsidR="000E51D6" w:rsidRPr="003117F3" w:rsidRDefault="1212AAF0" w:rsidP="5C15DA64">
            <w:pPr>
              <w:pStyle w:val="Tablenumber"/>
              <w:spacing w:line="276" w:lineRule="auto"/>
              <w:jc w:val="left"/>
              <w:rPr>
                <w:rFonts w:ascii="Times New Roman" w:hAnsi="Times New Roman"/>
                <w:sz w:val="24"/>
              </w:rPr>
            </w:pPr>
            <w:r w:rsidRPr="003117F3">
              <w:rPr>
                <w:rFonts w:ascii="Times New Roman" w:hAnsi="Times New Roman"/>
                <w:sz w:val="24"/>
              </w:rPr>
              <w:t>Nustatomas pagal poreikį</w:t>
            </w:r>
          </w:p>
        </w:tc>
        <w:tc>
          <w:tcPr>
            <w:tcW w:w="2447" w:type="dxa"/>
            <w:tcBorders>
              <w:top w:val="single" w:sz="2" w:space="0" w:color="000001"/>
              <w:left w:val="single" w:sz="2" w:space="0" w:color="000001"/>
              <w:bottom w:val="single" w:sz="2" w:space="0" w:color="000001"/>
              <w:right w:val="single" w:sz="2" w:space="0" w:color="000001"/>
            </w:tcBorders>
          </w:tcPr>
          <w:p w14:paraId="071B23FD" w14:textId="47C163A7" w:rsidR="000E51D6" w:rsidRPr="003117F3" w:rsidRDefault="1212AAF0" w:rsidP="5C15DA64">
            <w:pPr>
              <w:pStyle w:val="Tablenumber"/>
              <w:spacing w:line="276" w:lineRule="auto"/>
              <w:jc w:val="left"/>
              <w:rPr>
                <w:rFonts w:ascii="Times New Roman" w:hAnsi="Times New Roman"/>
                <w:sz w:val="24"/>
              </w:rPr>
            </w:pPr>
            <w:r w:rsidRPr="003117F3">
              <w:rPr>
                <w:rFonts w:ascii="Times New Roman" w:hAnsi="Times New Roman"/>
                <w:sz w:val="24"/>
              </w:rPr>
              <w:t xml:space="preserve">DB procedūromis </w:t>
            </w:r>
          </w:p>
        </w:tc>
        <w:tc>
          <w:tcPr>
            <w:tcW w:w="2231" w:type="dxa"/>
            <w:tcBorders>
              <w:top w:val="single" w:sz="2" w:space="0" w:color="000001"/>
              <w:left w:val="single" w:sz="2" w:space="0" w:color="000001"/>
              <w:bottom w:val="single" w:sz="2" w:space="0" w:color="000001"/>
              <w:right w:val="single" w:sz="2" w:space="0" w:color="000001"/>
            </w:tcBorders>
          </w:tcPr>
          <w:p w14:paraId="37404840" w14:textId="67141F51" w:rsidR="000E51D6" w:rsidRPr="003117F3" w:rsidRDefault="1212AAF0" w:rsidP="5C15DA64">
            <w:pPr>
              <w:pStyle w:val="Tablenumber"/>
              <w:spacing w:line="276" w:lineRule="auto"/>
              <w:jc w:val="left"/>
              <w:rPr>
                <w:rFonts w:ascii="Times New Roman" w:hAnsi="Times New Roman"/>
                <w:sz w:val="24"/>
              </w:rPr>
            </w:pPr>
            <w:r w:rsidRPr="003117F3">
              <w:rPr>
                <w:rFonts w:ascii="Times New Roman" w:hAnsi="Times New Roman"/>
                <w:sz w:val="24"/>
              </w:rPr>
              <w:t>Automatinis</w:t>
            </w:r>
          </w:p>
        </w:tc>
      </w:tr>
      <w:tr w:rsidR="003C6D1F" w:rsidRPr="003117F3" w14:paraId="400FC782" w14:textId="77777777" w:rsidTr="008B0242">
        <w:tc>
          <w:tcPr>
            <w:tcW w:w="567" w:type="dxa"/>
            <w:tcBorders>
              <w:top w:val="single" w:sz="2" w:space="0" w:color="000001"/>
              <w:left w:val="single" w:sz="2" w:space="0" w:color="000001"/>
              <w:bottom w:val="single" w:sz="2" w:space="0" w:color="000001"/>
            </w:tcBorders>
            <w:shd w:val="clear" w:color="auto" w:fill="auto"/>
            <w:tcMar>
              <w:left w:w="9" w:type="dxa"/>
            </w:tcMar>
          </w:tcPr>
          <w:p w14:paraId="20659582" w14:textId="77777777" w:rsidR="0074436D" w:rsidRPr="003117F3" w:rsidRDefault="0074436D" w:rsidP="008B0242">
            <w:pPr>
              <w:pStyle w:val="Tablenumber"/>
              <w:numPr>
                <w:ilvl w:val="0"/>
                <w:numId w:val="97"/>
              </w:numPr>
              <w:spacing w:line="276" w:lineRule="auto"/>
              <w:ind w:left="0" w:firstLine="0"/>
              <w:jc w:val="center"/>
              <w:rPr>
                <w:rFonts w:ascii="Times New Roman" w:hAnsi="Times New Roman"/>
                <w:sz w:val="24"/>
              </w:rPr>
            </w:pPr>
          </w:p>
        </w:tc>
        <w:tc>
          <w:tcPr>
            <w:tcW w:w="2977" w:type="dxa"/>
            <w:tcBorders>
              <w:top w:val="single" w:sz="2" w:space="0" w:color="000001"/>
              <w:left w:val="single" w:sz="2" w:space="0" w:color="000001"/>
              <w:bottom w:val="single" w:sz="2" w:space="0" w:color="000001"/>
            </w:tcBorders>
            <w:shd w:val="clear" w:color="auto" w:fill="auto"/>
            <w:tcMar>
              <w:left w:w="9" w:type="dxa"/>
            </w:tcMar>
          </w:tcPr>
          <w:p w14:paraId="74255193" w14:textId="04F25C1A" w:rsidR="0074436D" w:rsidRPr="003117F3" w:rsidRDefault="7DF50B9E" w:rsidP="5C15DA64">
            <w:pPr>
              <w:pStyle w:val="Tablenumber"/>
              <w:spacing w:line="276" w:lineRule="auto"/>
              <w:jc w:val="left"/>
              <w:rPr>
                <w:rFonts w:ascii="Times New Roman" w:hAnsi="Times New Roman"/>
                <w:sz w:val="24"/>
              </w:rPr>
            </w:pPr>
            <w:r w:rsidRPr="003117F3">
              <w:rPr>
                <w:rFonts w:ascii="Times New Roman" w:hAnsi="Times New Roman"/>
                <w:sz w:val="24"/>
              </w:rPr>
              <w:t>SFMIS-&gt;</w:t>
            </w:r>
            <w:r w:rsidR="00A01B8A" w:rsidRPr="003117F3">
              <w:rPr>
                <w:rFonts w:ascii="Times New Roman" w:hAnsi="Times New Roman"/>
                <w:sz w:val="24"/>
              </w:rPr>
              <w:t>INVESTIS</w:t>
            </w:r>
          </w:p>
        </w:tc>
        <w:tc>
          <w:tcPr>
            <w:tcW w:w="4253" w:type="dxa"/>
            <w:tcBorders>
              <w:top w:val="single" w:sz="2" w:space="0" w:color="000001"/>
              <w:left w:val="single" w:sz="2" w:space="0" w:color="000001"/>
              <w:bottom w:val="single" w:sz="2" w:space="0" w:color="000001"/>
              <w:right w:val="single" w:sz="2" w:space="0" w:color="000001"/>
            </w:tcBorders>
            <w:shd w:val="clear" w:color="auto" w:fill="auto"/>
            <w:tcMar>
              <w:left w:w="9" w:type="dxa"/>
            </w:tcMar>
          </w:tcPr>
          <w:p w14:paraId="56B75AD4" w14:textId="3AFD77F4" w:rsidR="0074436D" w:rsidRPr="003117F3" w:rsidRDefault="7DF50B9E" w:rsidP="5C15DA64">
            <w:pPr>
              <w:pStyle w:val="Tablenumber"/>
              <w:spacing w:line="276" w:lineRule="auto"/>
              <w:ind w:left="416" w:hanging="284"/>
              <w:jc w:val="left"/>
              <w:rPr>
                <w:rFonts w:ascii="Times New Roman" w:hAnsi="Times New Roman"/>
                <w:sz w:val="24"/>
              </w:rPr>
            </w:pPr>
            <w:r w:rsidRPr="003117F3">
              <w:rPr>
                <w:rFonts w:ascii="Times New Roman" w:hAnsi="Times New Roman"/>
                <w:sz w:val="24"/>
              </w:rPr>
              <w:t>2014–2020 ES struktūrinių fondų posistemio finansuojamų projektų duomenys.</w:t>
            </w:r>
          </w:p>
        </w:tc>
        <w:tc>
          <w:tcPr>
            <w:tcW w:w="1984" w:type="dxa"/>
            <w:tcBorders>
              <w:top w:val="single" w:sz="2" w:space="0" w:color="000001"/>
              <w:left w:val="single" w:sz="2" w:space="0" w:color="000001"/>
              <w:bottom w:val="single" w:sz="2" w:space="0" w:color="000001"/>
              <w:right w:val="single" w:sz="2" w:space="0" w:color="000001"/>
            </w:tcBorders>
          </w:tcPr>
          <w:p w14:paraId="53245C8B" w14:textId="3602C975" w:rsidR="0074436D" w:rsidRPr="003117F3" w:rsidRDefault="7DF50B9E" w:rsidP="5C15DA64">
            <w:pPr>
              <w:pStyle w:val="Tablenumber"/>
              <w:spacing w:line="276" w:lineRule="auto"/>
              <w:jc w:val="left"/>
              <w:rPr>
                <w:rFonts w:ascii="Times New Roman" w:hAnsi="Times New Roman"/>
                <w:sz w:val="24"/>
              </w:rPr>
            </w:pPr>
            <w:r w:rsidRPr="003117F3">
              <w:rPr>
                <w:rFonts w:ascii="Times New Roman" w:hAnsi="Times New Roman"/>
                <w:sz w:val="24"/>
              </w:rPr>
              <w:t>Nustatomas pagal poreikį</w:t>
            </w:r>
          </w:p>
        </w:tc>
        <w:tc>
          <w:tcPr>
            <w:tcW w:w="2447" w:type="dxa"/>
            <w:tcBorders>
              <w:top w:val="single" w:sz="2" w:space="0" w:color="000001"/>
              <w:left w:val="single" w:sz="2" w:space="0" w:color="000001"/>
              <w:bottom w:val="single" w:sz="2" w:space="0" w:color="000001"/>
              <w:right w:val="single" w:sz="2" w:space="0" w:color="000001"/>
            </w:tcBorders>
          </w:tcPr>
          <w:p w14:paraId="34FF1F0E" w14:textId="3DDD9DBB" w:rsidR="0074436D" w:rsidRPr="003117F3" w:rsidRDefault="51AA8E52" w:rsidP="5C15DA64">
            <w:pPr>
              <w:pStyle w:val="Tablenumber"/>
              <w:spacing w:line="276" w:lineRule="auto"/>
              <w:jc w:val="left"/>
              <w:rPr>
                <w:rFonts w:ascii="Times New Roman" w:hAnsi="Times New Roman"/>
                <w:sz w:val="24"/>
              </w:rPr>
            </w:pPr>
            <w:r w:rsidRPr="003117F3">
              <w:rPr>
                <w:rFonts w:ascii="Times New Roman" w:hAnsi="Times New Roman"/>
                <w:sz w:val="24"/>
              </w:rPr>
              <w:t xml:space="preserve"> CSV rinkmeno</w:t>
            </w:r>
            <w:r w:rsidR="399913DF" w:rsidRPr="003117F3">
              <w:rPr>
                <w:rFonts w:ascii="Times New Roman" w:hAnsi="Times New Roman"/>
                <w:sz w:val="24"/>
              </w:rPr>
              <w:t>mis</w:t>
            </w:r>
            <w:r w:rsidRPr="003117F3">
              <w:rPr>
                <w:rFonts w:ascii="Times New Roman" w:hAnsi="Times New Roman"/>
                <w:sz w:val="24"/>
              </w:rPr>
              <w:t xml:space="preserve"> </w:t>
            </w:r>
          </w:p>
        </w:tc>
        <w:tc>
          <w:tcPr>
            <w:tcW w:w="2231" w:type="dxa"/>
            <w:tcBorders>
              <w:top w:val="single" w:sz="2" w:space="0" w:color="000001"/>
              <w:left w:val="single" w:sz="2" w:space="0" w:color="000001"/>
              <w:bottom w:val="single" w:sz="2" w:space="0" w:color="000001"/>
              <w:right w:val="single" w:sz="2" w:space="0" w:color="000001"/>
            </w:tcBorders>
          </w:tcPr>
          <w:p w14:paraId="3A573EC4" w14:textId="19D4801C" w:rsidR="0074436D" w:rsidRPr="003117F3" w:rsidRDefault="00E41EEB" w:rsidP="5C15DA64">
            <w:pPr>
              <w:pStyle w:val="Tablenumber"/>
              <w:spacing w:line="276" w:lineRule="auto"/>
              <w:jc w:val="left"/>
              <w:rPr>
                <w:rFonts w:ascii="Times New Roman" w:hAnsi="Times New Roman"/>
                <w:sz w:val="24"/>
              </w:rPr>
            </w:pPr>
            <w:r w:rsidRPr="003117F3">
              <w:rPr>
                <w:rFonts w:ascii="Times New Roman" w:hAnsi="Times New Roman"/>
                <w:sz w:val="24"/>
              </w:rPr>
              <w:t>Rankinis</w:t>
            </w:r>
          </w:p>
        </w:tc>
      </w:tr>
      <w:tr w:rsidR="003C6D1F" w:rsidRPr="003117F3" w14:paraId="6A25F524" w14:textId="77777777" w:rsidTr="008B0242">
        <w:tc>
          <w:tcPr>
            <w:tcW w:w="567" w:type="dxa"/>
            <w:tcBorders>
              <w:top w:val="single" w:sz="2" w:space="0" w:color="000001"/>
              <w:left w:val="single" w:sz="2" w:space="0" w:color="000001"/>
              <w:bottom w:val="single" w:sz="2" w:space="0" w:color="000001"/>
            </w:tcBorders>
            <w:shd w:val="clear" w:color="auto" w:fill="auto"/>
            <w:tcMar>
              <w:left w:w="9" w:type="dxa"/>
            </w:tcMar>
          </w:tcPr>
          <w:p w14:paraId="20377910" w14:textId="77777777" w:rsidR="009E0F19" w:rsidRPr="003117F3" w:rsidRDefault="009E0F19" w:rsidP="008B0242">
            <w:pPr>
              <w:pStyle w:val="Tablenumber"/>
              <w:numPr>
                <w:ilvl w:val="0"/>
                <w:numId w:val="97"/>
              </w:numPr>
              <w:spacing w:line="276" w:lineRule="auto"/>
              <w:ind w:left="0" w:firstLine="0"/>
              <w:jc w:val="center"/>
              <w:rPr>
                <w:rFonts w:ascii="Times New Roman" w:hAnsi="Times New Roman"/>
                <w:sz w:val="24"/>
              </w:rPr>
            </w:pPr>
          </w:p>
        </w:tc>
        <w:tc>
          <w:tcPr>
            <w:tcW w:w="2977" w:type="dxa"/>
            <w:tcBorders>
              <w:top w:val="single" w:sz="2" w:space="0" w:color="000001"/>
              <w:left w:val="single" w:sz="2" w:space="0" w:color="000001"/>
              <w:bottom w:val="single" w:sz="2" w:space="0" w:color="000001"/>
            </w:tcBorders>
            <w:shd w:val="clear" w:color="auto" w:fill="auto"/>
            <w:tcMar>
              <w:left w:w="9" w:type="dxa"/>
            </w:tcMar>
          </w:tcPr>
          <w:p w14:paraId="0B2C2838" w14:textId="08437B15" w:rsidR="009E0F19" w:rsidRPr="003117F3" w:rsidRDefault="2575145C" w:rsidP="5C15DA64">
            <w:pPr>
              <w:pStyle w:val="Tablenumber"/>
              <w:spacing w:line="276" w:lineRule="auto"/>
              <w:jc w:val="left"/>
              <w:rPr>
                <w:rFonts w:ascii="Times New Roman" w:hAnsi="Times New Roman"/>
                <w:sz w:val="24"/>
              </w:rPr>
            </w:pPr>
            <w:r w:rsidRPr="003117F3">
              <w:rPr>
                <w:rFonts w:ascii="Times New Roman" w:hAnsi="Times New Roman"/>
                <w:sz w:val="24"/>
              </w:rPr>
              <w:t>IMIS-&gt;INVESTIS</w:t>
            </w:r>
          </w:p>
        </w:tc>
        <w:tc>
          <w:tcPr>
            <w:tcW w:w="4253" w:type="dxa"/>
            <w:tcBorders>
              <w:top w:val="single" w:sz="2" w:space="0" w:color="000001"/>
              <w:left w:val="single" w:sz="2" w:space="0" w:color="000001"/>
              <w:bottom w:val="single" w:sz="2" w:space="0" w:color="000001"/>
              <w:right w:val="single" w:sz="2" w:space="0" w:color="000001"/>
            </w:tcBorders>
            <w:shd w:val="clear" w:color="auto" w:fill="auto"/>
            <w:tcMar>
              <w:left w:w="9" w:type="dxa"/>
            </w:tcMar>
          </w:tcPr>
          <w:p w14:paraId="380F91CF" w14:textId="1FD57DFE" w:rsidR="009E0F19" w:rsidRPr="003117F3" w:rsidRDefault="2575145C" w:rsidP="5C15DA64">
            <w:pPr>
              <w:pStyle w:val="Tablenumber"/>
              <w:spacing w:line="276" w:lineRule="auto"/>
              <w:ind w:left="416" w:hanging="284"/>
              <w:jc w:val="left"/>
              <w:rPr>
                <w:rFonts w:ascii="Times New Roman" w:hAnsi="Times New Roman"/>
                <w:sz w:val="24"/>
              </w:rPr>
            </w:pPr>
            <w:r w:rsidRPr="003117F3">
              <w:rPr>
                <w:rFonts w:ascii="Times New Roman" w:hAnsi="Times New Roman"/>
                <w:sz w:val="24"/>
              </w:rPr>
              <w:t>per WS teikiami įsiskolinimo duomenys.</w:t>
            </w:r>
          </w:p>
        </w:tc>
        <w:tc>
          <w:tcPr>
            <w:tcW w:w="1984" w:type="dxa"/>
            <w:tcBorders>
              <w:top w:val="single" w:sz="2" w:space="0" w:color="000001"/>
              <w:left w:val="single" w:sz="2" w:space="0" w:color="000001"/>
              <w:bottom w:val="single" w:sz="2" w:space="0" w:color="000001"/>
              <w:right w:val="single" w:sz="2" w:space="0" w:color="000001"/>
            </w:tcBorders>
          </w:tcPr>
          <w:p w14:paraId="48598525" w14:textId="789431CC" w:rsidR="009E0F19" w:rsidRPr="003117F3" w:rsidRDefault="2575145C" w:rsidP="5C15DA64">
            <w:pPr>
              <w:pStyle w:val="Tablenumber"/>
              <w:spacing w:line="276" w:lineRule="auto"/>
              <w:jc w:val="left"/>
              <w:rPr>
                <w:rFonts w:ascii="Times New Roman" w:hAnsi="Times New Roman"/>
                <w:sz w:val="24"/>
              </w:rPr>
            </w:pPr>
            <w:r w:rsidRPr="003117F3">
              <w:rPr>
                <w:rFonts w:ascii="Times New Roman" w:hAnsi="Times New Roman"/>
                <w:sz w:val="24"/>
              </w:rPr>
              <w:t>Veiklos procesuose nustatytuose žingsniu</w:t>
            </w:r>
            <w:r w:rsidR="00AF32BC" w:rsidRPr="003117F3">
              <w:rPr>
                <w:rFonts w:ascii="Times New Roman" w:hAnsi="Times New Roman"/>
                <w:sz w:val="24"/>
              </w:rPr>
              <w:t>o</w:t>
            </w:r>
            <w:r w:rsidRPr="003117F3">
              <w:rPr>
                <w:rFonts w:ascii="Times New Roman" w:hAnsi="Times New Roman"/>
                <w:sz w:val="24"/>
              </w:rPr>
              <w:t>se ir veiksmuose</w:t>
            </w:r>
          </w:p>
        </w:tc>
        <w:tc>
          <w:tcPr>
            <w:tcW w:w="2447" w:type="dxa"/>
            <w:tcBorders>
              <w:top w:val="single" w:sz="2" w:space="0" w:color="000001"/>
              <w:left w:val="single" w:sz="2" w:space="0" w:color="000001"/>
              <w:bottom w:val="single" w:sz="2" w:space="0" w:color="000001"/>
              <w:right w:val="single" w:sz="2" w:space="0" w:color="000001"/>
            </w:tcBorders>
          </w:tcPr>
          <w:p w14:paraId="2D55B934" w14:textId="74CEA5E6" w:rsidR="009E0F19" w:rsidRPr="003117F3" w:rsidRDefault="2575145C" w:rsidP="5C15DA64">
            <w:pPr>
              <w:pStyle w:val="Tablenumber"/>
              <w:spacing w:line="276" w:lineRule="auto"/>
              <w:jc w:val="left"/>
              <w:rPr>
                <w:rFonts w:ascii="Times New Roman" w:hAnsi="Times New Roman"/>
                <w:sz w:val="24"/>
              </w:rPr>
            </w:pPr>
            <w:r w:rsidRPr="003117F3">
              <w:rPr>
                <w:rFonts w:ascii="Times New Roman" w:hAnsi="Times New Roman"/>
                <w:sz w:val="24"/>
              </w:rPr>
              <w:t>Tinklinės paslaugos (WS)</w:t>
            </w:r>
          </w:p>
        </w:tc>
        <w:tc>
          <w:tcPr>
            <w:tcW w:w="2231" w:type="dxa"/>
            <w:tcBorders>
              <w:top w:val="single" w:sz="2" w:space="0" w:color="000001"/>
              <w:left w:val="single" w:sz="2" w:space="0" w:color="000001"/>
              <w:bottom w:val="single" w:sz="2" w:space="0" w:color="000001"/>
              <w:right w:val="single" w:sz="2" w:space="0" w:color="000001"/>
            </w:tcBorders>
          </w:tcPr>
          <w:p w14:paraId="4CAED4C9" w14:textId="36BF555A" w:rsidR="009E0F19" w:rsidRPr="003117F3" w:rsidRDefault="2575145C" w:rsidP="5C15DA64">
            <w:pPr>
              <w:pStyle w:val="Tablenumber"/>
              <w:spacing w:line="276" w:lineRule="auto"/>
              <w:jc w:val="left"/>
              <w:rPr>
                <w:rFonts w:ascii="Times New Roman" w:hAnsi="Times New Roman"/>
                <w:sz w:val="24"/>
              </w:rPr>
            </w:pPr>
            <w:r w:rsidRPr="003117F3">
              <w:rPr>
                <w:rFonts w:ascii="Times New Roman" w:hAnsi="Times New Roman"/>
                <w:sz w:val="24"/>
              </w:rPr>
              <w:t>Pusiau automatinis</w:t>
            </w:r>
          </w:p>
        </w:tc>
      </w:tr>
      <w:tr w:rsidR="003C6D1F" w:rsidRPr="003117F3" w14:paraId="36C8458C" w14:textId="77777777" w:rsidTr="008B0242">
        <w:tc>
          <w:tcPr>
            <w:tcW w:w="567" w:type="dxa"/>
            <w:tcBorders>
              <w:top w:val="single" w:sz="2" w:space="0" w:color="000001"/>
              <w:left w:val="single" w:sz="2" w:space="0" w:color="000001"/>
              <w:bottom w:val="single" w:sz="2" w:space="0" w:color="000001"/>
            </w:tcBorders>
            <w:shd w:val="clear" w:color="auto" w:fill="auto"/>
            <w:tcMar>
              <w:left w:w="9" w:type="dxa"/>
            </w:tcMar>
          </w:tcPr>
          <w:p w14:paraId="0BD41557" w14:textId="77777777" w:rsidR="009E0F19" w:rsidRPr="003117F3" w:rsidRDefault="009E0F19" w:rsidP="008B0242">
            <w:pPr>
              <w:pStyle w:val="Tablenumber"/>
              <w:numPr>
                <w:ilvl w:val="0"/>
                <w:numId w:val="97"/>
              </w:numPr>
              <w:spacing w:line="276" w:lineRule="auto"/>
              <w:ind w:left="0" w:firstLine="0"/>
              <w:jc w:val="center"/>
              <w:rPr>
                <w:rFonts w:ascii="Times New Roman" w:hAnsi="Times New Roman"/>
                <w:sz w:val="24"/>
              </w:rPr>
            </w:pPr>
          </w:p>
        </w:tc>
        <w:tc>
          <w:tcPr>
            <w:tcW w:w="2977" w:type="dxa"/>
            <w:tcBorders>
              <w:top w:val="single" w:sz="2" w:space="0" w:color="000001"/>
              <w:left w:val="single" w:sz="2" w:space="0" w:color="000001"/>
              <w:bottom w:val="single" w:sz="2" w:space="0" w:color="000001"/>
            </w:tcBorders>
            <w:shd w:val="clear" w:color="auto" w:fill="auto"/>
            <w:tcMar>
              <w:left w:w="9" w:type="dxa"/>
            </w:tcMar>
          </w:tcPr>
          <w:p w14:paraId="62436D37" w14:textId="3A60254C" w:rsidR="009E0F19" w:rsidRPr="003117F3" w:rsidRDefault="2575145C" w:rsidP="5C15DA64">
            <w:pPr>
              <w:pStyle w:val="Tablenumber"/>
              <w:spacing w:line="276" w:lineRule="auto"/>
              <w:jc w:val="left"/>
              <w:rPr>
                <w:rFonts w:ascii="Times New Roman" w:hAnsi="Times New Roman"/>
                <w:sz w:val="24"/>
              </w:rPr>
            </w:pPr>
            <w:r w:rsidRPr="003117F3">
              <w:rPr>
                <w:rFonts w:ascii="Times New Roman" w:hAnsi="Times New Roman"/>
                <w:sz w:val="24"/>
              </w:rPr>
              <w:t>SODRA registras-&gt;INVESTIS</w:t>
            </w:r>
          </w:p>
        </w:tc>
        <w:tc>
          <w:tcPr>
            <w:tcW w:w="4253" w:type="dxa"/>
            <w:tcBorders>
              <w:top w:val="single" w:sz="2" w:space="0" w:color="000001"/>
              <w:left w:val="single" w:sz="2" w:space="0" w:color="000001"/>
              <w:bottom w:val="single" w:sz="2" w:space="0" w:color="000001"/>
              <w:right w:val="single" w:sz="2" w:space="0" w:color="000001"/>
            </w:tcBorders>
            <w:shd w:val="clear" w:color="auto" w:fill="auto"/>
            <w:tcMar>
              <w:left w:w="9" w:type="dxa"/>
            </w:tcMar>
          </w:tcPr>
          <w:p w14:paraId="209117BE" w14:textId="3C203E48" w:rsidR="009E0F19" w:rsidRPr="003117F3" w:rsidRDefault="2575145C" w:rsidP="5C15DA64">
            <w:pPr>
              <w:pStyle w:val="Tablenumber"/>
              <w:spacing w:line="276" w:lineRule="auto"/>
              <w:ind w:left="416" w:hanging="284"/>
              <w:jc w:val="left"/>
              <w:rPr>
                <w:rFonts w:ascii="Times New Roman" w:hAnsi="Times New Roman"/>
                <w:sz w:val="24"/>
              </w:rPr>
            </w:pPr>
            <w:r w:rsidRPr="003117F3">
              <w:rPr>
                <w:rFonts w:ascii="Times New Roman" w:hAnsi="Times New Roman"/>
                <w:sz w:val="24"/>
              </w:rPr>
              <w:t>pareiškėjo skolos duomenys;</w:t>
            </w:r>
          </w:p>
          <w:p w14:paraId="08A3BDAC" w14:textId="77777777" w:rsidR="009E0F19" w:rsidRPr="003117F3" w:rsidRDefault="2575145C" w:rsidP="5C15DA64">
            <w:pPr>
              <w:pStyle w:val="Tablenumber"/>
              <w:spacing w:line="276" w:lineRule="auto"/>
              <w:ind w:left="416" w:hanging="284"/>
              <w:jc w:val="left"/>
              <w:rPr>
                <w:rFonts w:ascii="Times New Roman" w:hAnsi="Times New Roman"/>
                <w:sz w:val="24"/>
              </w:rPr>
            </w:pPr>
            <w:r w:rsidRPr="003117F3">
              <w:rPr>
                <w:rFonts w:ascii="Times New Roman" w:hAnsi="Times New Roman"/>
                <w:sz w:val="24"/>
              </w:rPr>
              <w:t>pareiškėjo apdraustųjų skaičius;</w:t>
            </w:r>
          </w:p>
          <w:p w14:paraId="4FC1C32D" w14:textId="222D0257" w:rsidR="009E0F19" w:rsidRPr="003117F3" w:rsidRDefault="2575145C" w:rsidP="5C15DA64">
            <w:pPr>
              <w:pStyle w:val="Tablenumber"/>
              <w:spacing w:line="276" w:lineRule="auto"/>
              <w:ind w:left="416" w:hanging="284"/>
              <w:jc w:val="left"/>
              <w:rPr>
                <w:rFonts w:ascii="Times New Roman" w:hAnsi="Times New Roman"/>
                <w:sz w:val="24"/>
              </w:rPr>
            </w:pPr>
            <w:r w:rsidRPr="003117F3">
              <w:rPr>
                <w:rFonts w:ascii="Times New Roman" w:hAnsi="Times New Roman"/>
                <w:sz w:val="24"/>
              </w:rPr>
              <w:t>projektų mokymų dalyvių anketų duomenys.</w:t>
            </w:r>
          </w:p>
        </w:tc>
        <w:tc>
          <w:tcPr>
            <w:tcW w:w="1984" w:type="dxa"/>
            <w:tcBorders>
              <w:top w:val="single" w:sz="2" w:space="0" w:color="000001"/>
              <w:left w:val="single" w:sz="2" w:space="0" w:color="000001"/>
              <w:bottom w:val="single" w:sz="2" w:space="0" w:color="000001"/>
              <w:right w:val="single" w:sz="2" w:space="0" w:color="000001"/>
            </w:tcBorders>
          </w:tcPr>
          <w:p w14:paraId="2547DC28" w14:textId="36925F8E" w:rsidR="009E0F19" w:rsidRPr="003117F3" w:rsidRDefault="2575145C" w:rsidP="5C15DA64">
            <w:pPr>
              <w:pStyle w:val="Tablenumber"/>
              <w:spacing w:line="276" w:lineRule="auto"/>
              <w:jc w:val="left"/>
              <w:rPr>
                <w:rFonts w:ascii="Times New Roman" w:hAnsi="Times New Roman"/>
                <w:sz w:val="24"/>
              </w:rPr>
            </w:pPr>
            <w:r w:rsidRPr="003117F3">
              <w:rPr>
                <w:rFonts w:ascii="Times New Roman" w:hAnsi="Times New Roman"/>
                <w:sz w:val="24"/>
              </w:rPr>
              <w:t>Veiklos procesuose nustatytuose žingsniu</w:t>
            </w:r>
            <w:r w:rsidR="00AF32BC" w:rsidRPr="003117F3">
              <w:rPr>
                <w:rFonts w:ascii="Times New Roman" w:hAnsi="Times New Roman"/>
                <w:sz w:val="24"/>
              </w:rPr>
              <w:t>o</w:t>
            </w:r>
            <w:r w:rsidRPr="003117F3">
              <w:rPr>
                <w:rFonts w:ascii="Times New Roman" w:hAnsi="Times New Roman"/>
                <w:sz w:val="24"/>
              </w:rPr>
              <w:t>se ir veiksmuose</w:t>
            </w:r>
          </w:p>
          <w:p w14:paraId="64E50744" w14:textId="40DECFA0" w:rsidR="00AF32BC" w:rsidRPr="003117F3" w:rsidRDefault="00AF32BC" w:rsidP="5C15DA64">
            <w:pPr>
              <w:pStyle w:val="Tablenumber"/>
              <w:spacing w:line="276" w:lineRule="auto"/>
              <w:jc w:val="left"/>
              <w:rPr>
                <w:rFonts w:ascii="Times New Roman" w:hAnsi="Times New Roman"/>
                <w:sz w:val="24"/>
              </w:rPr>
            </w:pPr>
            <w:r w:rsidRPr="003117F3">
              <w:rPr>
                <w:rFonts w:ascii="Times New Roman" w:hAnsi="Times New Roman"/>
                <w:sz w:val="24"/>
              </w:rPr>
              <w:t>arba</w:t>
            </w:r>
          </w:p>
          <w:p w14:paraId="57697A46" w14:textId="31BDCB10" w:rsidR="00A970B0" w:rsidRPr="003117F3" w:rsidRDefault="19C57264" w:rsidP="5C15DA64">
            <w:pPr>
              <w:pStyle w:val="Tablenumber"/>
              <w:spacing w:line="276" w:lineRule="auto"/>
              <w:jc w:val="left"/>
              <w:rPr>
                <w:rFonts w:ascii="Times New Roman" w:hAnsi="Times New Roman"/>
                <w:sz w:val="24"/>
              </w:rPr>
            </w:pPr>
            <w:r w:rsidRPr="003117F3">
              <w:rPr>
                <w:rFonts w:ascii="Times New Roman" w:hAnsi="Times New Roman"/>
                <w:sz w:val="24"/>
              </w:rPr>
              <w:t>Nustatomas pagal poreikį</w:t>
            </w:r>
          </w:p>
        </w:tc>
        <w:tc>
          <w:tcPr>
            <w:tcW w:w="2447" w:type="dxa"/>
            <w:tcBorders>
              <w:top w:val="single" w:sz="2" w:space="0" w:color="000001"/>
              <w:left w:val="single" w:sz="2" w:space="0" w:color="000001"/>
              <w:bottom w:val="single" w:sz="2" w:space="0" w:color="000001"/>
              <w:right w:val="single" w:sz="2" w:space="0" w:color="000001"/>
            </w:tcBorders>
          </w:tcPr>
          <w:p w14:paraId="0484C2F9" w14:textId="65B4AEDA" w:rsidR="009E0F19" w:rsidRPr="003117F3" w:rsidRDefault="2575145C" w:rsidP="5C15DA64">
            <w:pPr>
              <w:pStyle w:val="Tablenumber"/>
              <w:spacing w:line="276" w:lineRule="auto"/>
              <w:jc w:val="left"/>
              <w:rPr>
                <w:rFonts w:ascii="Times New Roman" w:hAnsi="Times New Roman"/>
                <w:sz w:val="24"/>
              </w:rPr>
            </w:pPr>
            <w:r w:rsidRPr="003117F3">
              <w:rPr>
                <w:rFonts w:ascii="Times New Roman" w:hAnsi="Times New Roman"/>
                <w:sz w:val="24"/>
              </w:rPr>
              <w:t>Tinklinės paslaugos (WS)</w:t>
            </w:r>
          </w:p>
        </w:tc>
        <w:tc>
          <w:tcPr>
            <w:tcW w:w="2231" w:type="dxa"/>
            <w:tcBorders>
              <w:top w:val="single" w:sz="2" w:space="0" w:color="000001"/>
              <w:left w:val="single" w:sz="2" w:space="0" w:color="000001"/>
              <w:bottom w:val="single" w:sz="2" w:space="0" w:color="000001"/>
              <w:right w:val="single" w:sz="2" w:space="0" w:color="000001"/>
            </w:tcBorders>
          </w:tcPr>
          <w:p w14:paraId="74388160" w14:textId="5FA4C0E1" w:rsidR="009E0F19" w:rsidRPr="003117F3" w:rsidRDefault="2575145C" w:rsidP="5C15DA64">
            <w:pPr>
              <w:pStyle w:val="Tablenumber"/>
              <w:spacing w:line="276" w:lineRule="auto"/>
              <w:jc w:val="left"/>
              <w:rPr>
                <w:rFonts w:ascii="Times New Roman" w:hAnsi="Times New Roman"/>
                <w:sz w:val="24"/>
              </w:rPr>
            </w:pPr>
            <w:r w:rsidRPr="003117F3">
              <w:rPr>
                <w:rFonts w:ascii="Times New Roman" w:hAnsi="Times New Roman"/>
                <w:sz w:val="24"/>
              </w:rPr>
              <w:t>Pusiau automatinis</w:t>
            </w:r>
          </w:p>
        </w:tc>
      </w:tr>
      <w:tr w:rsidR="003C6D1F" w:rsidRPr="003117F3" w14:paraId="535EEA49" w14:textId="77777777" w:rsidTr="008B0242">
        <w:tc>
          <w:tcPr>
            <w:tcW w:w="567" w:type="dxa"/>
            <w:tcBorders>
              <w:top w:val="single" w:sz="2" w:space="0" w:color="000001"/>
              <w:left w:val="single" w:sz="2" w:space="0" w:color="000001"/>
              <w:bottom w:val="single" w:sz="2" w:space="0" w:color="000001"/>
            </w:tcBorders>
            <w:shd w:val="clear" w:color="auto" w:fill="auto"/>
            <w:tcMar>
              <w:left w:w="9" w:type="dxa"/>
            </w:tcMar>
          </w:tcPr>
          <w:p w14:paraId="094FA749" w14:textId="77777777" w:rsidR="009E0F19" w:rsidRPr="003117F3" w:rsidRDefault="009E0F19" w:rsidP="008B0242">
            <w:pPr>
              <w:pStyle w:val="Tablenumber"/>
              <w:numPr>
                <w:ilvl w:val="0"/>
                <w:numId w:val="97"/>
              </w:numPr>
              <w:spacing w:line="276" w:lineRule="auto"/>
              <w:ind w:left="0" w:firstLine="0"/>
              <w:jc w:val="center"/>
              <w:rPr>
                <w:rFonts w:ascii="Times New Roman" w:hAnsi="Times New Roman"/>
                <w:sz w:val="24"/>
              </w:rPr>
            </w:pPr>
          </w:p>
        </w:tc>
        <w:tc>
          <w:tcPr>
            <w:tcW w:w="2977" w:type="dxa"/>
            <w:tcBorders>
              <w:top w:val="single" w:sz="2" w:space="0" w:color="000001"/>
              <w:left w:val="single" w:sz="2" w:space="0" w:color="000001"/>
              <w:bottom w:val="single" w:sz="2" w:space="0" w:color="000001"/>
            </w:tcBorders>
            <w:shd w:val="clear" w:color="auto" w:fill="auto"/>
            <w:tcMar>
              <w:left w:w="9" w:type="dxa"/>
            </w:tcMar>
          </w:tcPr>
          <w:p w14:paraId="4FD14089" w14:textId="3147E0E8" w:rsidR="009E0F19" w:rsidRPr="003117F3" w:rsidRDefault="5E495C1A" w:rsidP="5C15DA64">
            <w:pPr>
              <w:pStyle w:val="Tablenumber"/>
              <w:spacing w:line="276" w:lineRule="auto"/>
              <w:jc w:val="left"/>
              <w:rPr>
                <w:rFonts w:ascii="Times New Roman" w:hAnsi="Times New Roman"/>
                <w:sz w:val="24"/>
              </w:rPr>
            </w:pPr>
            <w:r w:rsidRPr="003117F3">
              <w:rPr>
                <w:rFonts w:ascii="Times New Roman" w:hAnsi="Times New Roman"/>
                <w:sz w:val="24"/>
              </w:rPr>
              <w:t xml:space="preserve">NDNT IS </w:t>
            </w:r>
            <w:r w:rsidR="2575145C" w:rsidRPr="003117F3">
              <w:rPr>
                <w:rFonts w:ascii="Times New Roman" w:hAnsi="Times New Roman"/>
                <w:sz w:val="24"/>
              </w:rPr>
              <w:t>-&gt;INVESTIS</w:t>
            </w:r>
          </w:p>
        </w:tc>
        <w:tc>
          <w:tcPr>
            <w:tcW w:w="4253" w:type="dxa"/>
            <w:tcBorders>
              <w:top w:val="single" w:sz="2" w:space="0" w:color="000001"/>
              <w:left w:val="single" w:sz="2" w:space="0" w:color="000001"/>
              <w:bottom w:val="single" w:sz="2" w:space="0" w:color="000001"/>
              <w:right w:val="single" w:sz="2" w:space="0" w:color="000001"/>
            </w:tcBorders>
            <w:shd w:val="clear" w:color="auto" w:fill="auto"/>
            <w:tcMar>
              <w:left w:w="9" w:type="dxa"/>
            </w:tcMar>
          </w:tcPr>
          <w:p w14:paraId="29A59745" w14:textId="1766B79C" w:rsidR="009E0F19" w:rsidRPr="003117F3" w:rsidRDefault="2575145C" w:rsidP="5C15DA64">
            <w:pPr>
              <w:pStyle w:val="Tablenumber"/>
              <w:spacing w:line="276" w:lineRule="auto"/>
              <w:ind w:left="416" w:hanging="284"/>
              <w:jc w:val="left"/>
              <w:rPr>
                <w:rFonts w:ascii="Times New Roman" w:hAnsi="Times New Roman"/>
                <w:sz w:val="24"/>
              </w:rPr>
            </w:pPr>
            <w:r w:rsidRPr="003117F3">
              <w:rPr>
                <w:rFonts w:ascii="Times New Roman" w:hAnsi="Times New Roman"/>
                <w:sz w:val="24"/>
              </w:rPr>
              <w:t>projektų mokymų dalyviui (asmeniui) nustatyto darbingumo lygio ar neįgalumo lygio duomenys.</w:t>
            </w:r>
          </w:p>
        </w:tc>
        <w:tc>
          <w:tcPr>
            <w:tcW w:w="1984" w:type="dxa"/>
            <w:tcBorders>
              <w:top w:val="single" w:sz="2" w:space="0" w:color="000001"/>
              <w:left w:val="single" w:sz="2" w:space="0" w:color="000001"/>
              <w:bottom w:val="single" w:sz="2" w:space="0" w:color="000001"/>
              <w:right w:val="single" w:sz="2" w:space="0" w:color="000001"/>
            </w:tcBorders>
          </w:tcPr>
          <w:p w14:paraId="50A90131" w14:textId="0C1DF690" w:rsidR="009E0F19" w:rsidRPr="003117F3" w:rsidRDefault="2575145C" w:rsidP="5C15DA64">
            <w:pPr>
              <w:pStyle w:val="Tablenumber"/>
              <w:spacing w:line="276" w:lineRule="auto"/>
              <w:jc w:val="left"/>
              <w:rPr>
                <w:rFonts w:ascii="Times New Roman" w:hAnsi="Times New Roman"/>
                <w:sz w:val="24"/>
              </w:rPr>
            </w:pPr>
            <w:r w:rsidRPr="003117F3">
              <w:rPr>
                <w:rFonts w:ascii="Times New Roman" w:hAnsi="Times New Roman"/>
                <w:sz w:val="24"/>
              </w:rPr>
              <w:t>Veiklos procesuose nustatytuose žingsniu</w:t>
            </w:r>
            <w:r w:rsidR="011C9DAB" w:rsidRPr="003117F3">
              <w:rPr>
                <w:rFonts w:ascii="Times New Roman" w:hAnsi="Times New Roman"/>
                <w:sz w:val="24"/>
              </w:rPr>
              <w:t>o</w:t>
            </w:r>
            <w:r w:rsidRPr="003117F3">
              <w:rPr>
                <w:rFonts w:ascii="Times New Roman" w:hAnsi="Times New Roman"/>
                <w:sz w:val="24"/>
              </w:rPr>
              <w:t>se ir veiksmuose</w:t>
            </w:r>
          </w:p>
        </w:tc>
        <w:tc>
          <w:tcPr>
            <w:tcW w:w="2447" w:type="dxa"/>
            <w:tcBorders>
              <w:top w:val="single" w:sz="2" w:space="0" w:color="000001"/>
              <w:left w:val="single" w:sz="2" w:space="0" w:color="000001"/>
              <w:bottom w:val="single" w:sz="2" w:space="0" w:color="000001"/>
              <w:right w:val="single" w:sz="2" w:space="0" w:color="000001"/>
            </w:tcBorders>
          </w:tcPr>
          <w:p w14:paraId="7E9F8771" w14:textId="4A2A29E8" w:rsidR="009E0F19" w:rsidRPr="003117F3" w:rsidRDefault="2575145C" w:rsidP="5C15DA64">
            <w:pPr>
              <w:pStyle w:val="Tablenumber"/>
              <w:spacing w:line="276" w:lineRule="auto"/>
              <w:jc w:val="left"/>
              <w:rPr>
                <w:rFonts w:ascii="Times New Roman" w:hAnsi="Times New Roman"/>
                <w:sz w:val="24"/>
              </w:rPr>
            </w:pPr>
            <w:r w:rsidRPr="003117F3">
              <w:rPr>
                <w:rFonts w:ascii="Times New Roman" w:hAnsi="Times New Roman"/>
                <w:sz w:val="24"/>
              </w:rPr>
              <w:t>Tinklinės paslaugos (WS)</w:t>
            </w:r>
          </w:p>
        </w:tc>
        <w:tc>
          <w:tcPr>
            <w:tcW w:w="2231" w:type="dxa"/>
            <w:tcBorders>
              <w:top w:val="single" w:sz="2" w:space="0" w:color="000001"/>
              <w:left w:val="single" w:sz="2" w:space="0" w:color="000001"/>
              <w:bottom w:val="single" w:sz="2" w:space="0" w:color="000001"/>
              <w:right w:val="single" w:sz="2" w:space="0" w:color="000001"/>
            </w:tcBorders>
          </w:tcPr>
          <w:p w14:paraId="491C07AA" w14:textId="4E968BA9" w:rsidR="009E0F19" w:rsidRPr="003117F3" w:rsidRDefault="2575145C" w:rsidP="5C15DA64">
            <w:pPr>
              <w:pStyle w:val="Tablenumber"/>
              <w:spacing w:line="276" w:lineRule="auto"/>
              <w:jc w:val="left"/>
              <w:rPr>
                <w:rFonts w:ascii="Times New Roman" w:hAnsi="Times New Roman"/>
                <w:sz w:val="24"/>
              </w:rPr>
            </w:pPr>
            <w:r w:rsidRPr="003117F3">
              <w:rPr>
                <w:rFonts w:ascii="Times New Roman" w:hAnsi="Times New Roman"/>
                <w:sz w:val="24"/>
              </w:rPr>
              <w:t>Pusiau automatinis</w:t>
            </w:r>
          </w:p>
        </w:tc>
      </w:tr>
      <w:tr w:rsidR="003C6D1F" w:rsidRPr="003117F3" w14:paraId="15AD5B6B" w14:textId="77777777" w:rsidTr="008B0242">
        <w:tc>
          <w:tcPr>
            <w:tcW w:w="567" w:type="dxa"/>
            <w:tcBorders>
              <w:top w:val="single" w:sz="2" w:space="0" w:color="000001"/>
              <w:left w:val="single" w:sz="2" w:space="0" w:color="000001"/>
              <w:bottom w:val="single" w:sz="2" w:space="0" w:color="000001"/>
            </w:tcBorders>
            <w:shd w:val="clear" w:color="auto" w:fill="auto"/>
            <w:tcMar>
              <w:left w:w="9" w:type="dxa"/>
            </w:tcMar>
          </w:tcPr>
          <w:p w14:paraId="0B843A13" w14:textId="77777777" w:rsidR="009E0F19" w:rsidRPr="003117F3" w:rsidRDefault="009E0F19" w:rsidP="008B0242">
            <w:pPr>
              <w:pStyle w:val="Tablenumber"/>
              <w:numPr>
                <w:ilvl w:val="0"/>
                <w:numId w:val="97"/>
              </w:numPr>
              <w:spacing w:line="276" w:lineRule="auto"/>
              <w:ind w:left="0" w:firstLine="0"/>
              <w:jc w:val="center"/>
              <w:rPr>
                <w:rFonts w:ascii="Times New Roman" w:hAnsi="Times New Roman"/>
                <w:sz w:val="24"/>
              </w:rPr>
            </w:pPr>
          </w:p>
        </w:tc>
        <w:tc>
          <w:tcPr>
            <w:tcW w:w="2977" w:type="dxa"/>
            <w:tcBorders>
              <w:top w:val="single" w:sz="2" w:space="0" w:color="000001"/>
              <w:left w:val="single" w:sz="2" w:space="0" w:color="000001"/>
              <w:bottom w:val="single" w:sz="2" w:space="0" w:color="000001"/>
            </w:tcBorders>
            <w:shd w:val="clear" w:color="auto" w:fill="auto"/>
            <w:tcMar>
              <w:left w:w="9" w:type="dxa"/>
            </w:tcMar>
          </w:tcPr>
          <w:p w14:paraId="6AB4B41B" w14:textId="7F92E9F6" w:rsidR="009E0F19" w:rsidRPr="003117F3" w:rsidRDefault="2575145C" w:rsidP="5C15DA64">
            <w:pPr>
              <w:pStyle w:val="Tablenumber"/>
              <w:spacing w:line="276" w:lineRule="auto"/>
              <w:jc w:val="left"/>
              <w:rPr>
                <w:rFonts w:ascii="Times New Roman" w:hAnsi="Times New Roman"/>
                <w:sz w:val="24"/>
              </w:rPr>
            </w:pPr>
            <w:r w:rsidRPr="003117F3">
              <w:rPr>
                <w:rFonts w:ascii="Times New Roman" w:hAnsi="Times New Roman"/>
                <w:sz w:val="24"/>
              </w:rPr>
              <w:t>JAR-&gt;INVESTIS</w:t>
            </w:r>
          </w:p>
        </w:tc>
        <w:tc>
          <w:tcPr>
            <w:tcW w:w="4253" w:type="dxa"/>
            <w:tcBorders>
              <w:top w:val="single" w:sz="2" w:space="0" w:color="000001"/>
              <w:left w:val="single" w:sz="2" w:space="0" w:color="000001"/>
              <w:bottom w:val="single" w:sz="2" w:space="0" w:color="000001"/>
              <w:right w:val="single" w:sz="2" w:space="0" w:color="000001"/>
            </w:tcBorders>
            <w:shd w:val="clear" w:color="auto" w:fill="auto"/>
            <w:tcMar>
              <w:left w:w="9" w:type="dxa"/>
            </w:tcMar>
          </w:tcPr>
          <w:p w14:paraId="316E5B68" w14:textId="55C8FD63" w:rsidR="009E0F19" w:rsidRPr="003117F3" w:rsidRDefault="2575145C" w:rsidP="5C15DA64">
            <w:pPr>
              <w:pStyle w:val="Tablenumber"/>
              <w:spacing w:line="276" w:lineRule="auto"/>
              <w:ind w:left="416" w:hanging="284"/>
              <w:jc w:val="left"/>
              <w:rPr>
                <w:rFonts w:ascii="Times New Roman" w:hAnsi="Times New Roman"/>
                <w:sz w:val="24"/>
              </w:rPr>
            </w:pPr>
            <w:r w:rsidRPr="003117F3">
              <w:rPr>
                <w:rFonts w:ascii="Times New Roman" w:hAnsi="Times New Roman"/>
                <w:sz w:val="24"/>
              </w:rPr>
              <w:t>juridinio asmens finansinių ataskaitų duomenys.</w:t>
            </w:r>
          </w:p>
        </w:tc>
        <w:tc>
          <w:tcPr>
            <w:tcW w:w="1984" w:type="dxa"/>
            <w:tcBorders>
              <w:top w:val="single" w:sz="2" w:space="0" w:color="000001"/>
              <w:left w:val="single" w:sz="2" w:space="0" w:color="000001"/>
              <w:bottom w:val="single" w:sz="2" w:space="0" w:color="000001"/>
              <w:right w:val="single" w:sz="2" w:space="0" w:color="000001"/>
            </w:tcBorders>
          </w:tcPr>
          <w:p w14:paraId="71B57853" w14:textId="671C22E6" w:rsidR="009E0F19" w:rsidRPr="003117F3" w:rsidRDefault="2575145C" w:rsidP="5C15DA64">
            <w:pPr>
              <w:pStyle w:val="Tablenumber"/>
              <w:spacing w:line="276" w:lineRule="auto"/>
              <w:jc w:val="left"/>
              <w:rPr>
                <w:rFonts w:ascii="Times New Roman" w:hAnsi="Times New Roman"/>
                <w:sz w:val="24"/>
              </w:rPr>
            </w:pPr>
            <w:r w:rsidRPr="003117F3">
              <w:rPr>
                <w:rFonts w:ascii="Times New Roman" w:hAnsi="Times New Roman"/>
                <w:sz w:val="24"/>
              </w:rPr>
              <w:t>Veiklos procesuose nustatytuose žingsniu</w:t>
            </w:r>
            <w:r w:rsidR="00AF32BC" w:rsidRPr="003117F3">
              <w:rPr>
                <w:rFonts w:ascii="Times New Roman" w:hAnsi="Times New Roman"/>
                <w:sz w:val="24"/>
              </w:rPr>
              <w:t>o</w:t>
            </w:r>
            <w:r w:rsidRPr="003117F3">
              <w:rPr>
                <w:rFonts w:ascii="Times New Roman" w:hAnsi="Times New Roman"/>
                <w:sz w:val="24"/>
              </w:rPr>
              <w:t>se ir veiksmuose</w:t>
            </w:r>
          </w:p>
        </w:tc>
        <w:tc>
          <w:tcPr>
            <w:tcW w:w="2447" w:type="dxa"/>
            <w:tcBorders>
              <w:top w:val="single" w:sz="2" w:space="0" w:color="000001"/>
              <w:left w:val="single" w:sz="2" w:space="0" w:color="000001"/>
              <w:bottom w:val="single" w:sz="2" w:space="0" w:color="000001"/>
              <w:right w:val="single" w:sz="2" w:space="0" w:color="000001"/>
            </w:tcBorders>
          </w:tcPr>
          <w:p w14:paraId="59D5F64C" w14:textId="48B2CCB7" w:rsidR="009E0F19" w:rsidRPr="003117F3" w:rsidRDefault="2575145C" w:rsidP="5C15DA64">
            <w:pPr>
              <w:pStyle w:val="Tablenumber"/>
              <w:spacing w:line="276" w:lineRule="auto"/>
              <w:jc w:val="left"/>
              <w:rPr>
                <w:rFonts w:ascii="Times New Roman" w:hAnsi="Times New Roman"/>
                <w:sz w:val="24"/>
              </w:rPr>
            </w:pPr>
            <w:r w:rsidRPr="003117F3">
              <w:rPr>
                <w:rFonts w:ascii="Times New Roman" w:hAnsi="Times New Roman"/>
                <w:sz w:val="24"/>
              </w:rPr>
              <w:t>Tinklinės paslaugos (WS)</w:t>
            </w:r>
          </w:p>
        </w:tc>
        <w:tc>
          <w:tcPr>
            <w:tcW w:w="2231" w:type="dxa"/>
            <w:tcBorders>
              <w:top w:val="single" w:sz="2" w:space="0" w:color="000001"/>
              <w:left w:val="single" w:sz="2" w:space="0" w:color="000001"/>
              <w:bottom w:val="single" w:sz="2" w:space="0" w:color="000001"/>
              <w:right w:val="single" w:sz="2" w:space="0" w:color="000001"/>
            </w:tcBorders>
          </w:tcPr>
          <w:p w14:paraId="00569C0D" w14:textId="0E645AE8" w:rsidR="009E0F19" w:rsidRPr="003117F3" w:rsidRDefault="2575145C" w:rsidP="5C15DA64">
            <w:pPr>
              <w:pStyle w:val="Tablenumber"/>
              <w:spacing w:line="276" w:lineRule="auto"/>
              <w:jc w:val="left"/>
              <w:rPr>
                <w:rFonts w:ascii="Times New Roman" w:hAnsi="Times New Roman"/>
                <w:sz w:val="24"/>
              </w:rPr>
            </w:pPr>
            <w:r w:rsidRPr="003117F3">
              <w:rPr>
                <w:rFonts w:ascii="Times New Roman" w:hAnsi="Times New Roman"/>
                <w:sz w:val="24"/>
              </w:rPr>
              <w:t>Pusiau automatinis</w:t>
            </w:r>
          </w:p>
        </w:tc>
      </w:tr>
      <w:tr w:rsidR="003C6D1F" w:rsidRPr="003117F3" w14:paraId="5F7B410C" w14:textId="77777777" w:rsidTr="008B0242">
        <w:tc>
          <w:tcPr>
            <w:tcW w:w="567" w:type="dxa"/>
            <w:tcBorders>
              <w:top w:val="single" w:sz="2" w:space="0" w:color="000001"/>
              <w:left w:val="single" w:sz="2" w:space="0" w:color="000001"/>
              <w:bottom w:val="single" w:sz="2" w:space="0" w:color="000001"/>
            </w:tcBorders>
            <w:shd w:val="clear" w:color="auto" w:fill="auto"/>
            <w:tcMar>
              <w:left w:w="9" w:type="dxa"/>
            </w:tcMar>
          </w:tcPr>
          <w:p w14:paraId="1017205A" w14:textId="77777777" w:rsidR="009E0F19" w:rsidRPr="003117F3" w:rsidRDefault="009E0F19" w:rsidP="008B0242">
            <w:pPr>
              <w:pStyle w:val="Tablenumber"/>
              <w:numPr>
                <w:ilvl w:val="0"/>
                <w:numId w:val="97"/>
              </w:numPr>
              <w:spacing w:line="276" w:lineRule="auto"/>
              <w:ind w:left="0" w:firstLine="0"/>
              <w:jc w:val="center"/>
              <w:rPr>
                <w:rFonts w:ascii="Times New Roman" w:hAnsi="Times New Roman"/>
                <w:sz w:val="24"/>
              </w:rPr>
            </w:pPr>
          </w:p>
        </w:tc>
        <w:tc>
          <w:tcPr>
            <w:tcW w:w="2977" w:type="dxa"/>
            <w:tcBorders>
              <w:top w:val="single" w:sz="2" w:space="0" w:color="000001"/>
              <w:left w:val="single" w:sz="2" w:space="0" w:color="000001"/>
              <w:bottom w:val="single" w:sz="2" w:space="0" w:color="000001"/>
            </w:tcBorders>
            <w:shd w:val="clear" w:color="auto" w:fill="auto"/>
            <w:tcMar>
              <w:left w:w="9" w:type="dxa"/>
            </w:tcMar>
          </w:tcPr>
          <w:p w14:paraId="6240D976" w14:textId="7F095577" w:rsidR="009E0F19" w:rsidRPr="003117F3" w:rsidRDefault="2575145C" w:rsidP="5C15DA64">
            <w:pPr>
              <w:pStyle w:val="Tablenumber"/>
              <w:spacing w:line="276" w:lineRule="auto"/>
              <w:jc w:val="left"/>
              <w:rPr>
                <w:rFonts w:ascii="Times New Roman" w:hAnsi="Times New Roman"/>
                <w:sz w:val="24"/>
              </w:rPr>
            </w:pPr>
            <w:r w:rsidRPr="003117F3">
              <w:rPr>
                <w:rFonts w:ascii="Times New Roman" w:hAnsi="Times New Roman"/>
                <w:sz w:val="24"/>
              </w:rPr>
              <w:t>NORIS-&gt;INVESTIS</w:t>
            </w:r>
          </w:p>
        </w:tc>
        <w:tc>
          <w:tcPr>
            <w:tcW w:w="4253" w:type="dxa"/>
            <w:tcBorders>
              <w:top w:val="single" w:sz="2" w:space="0" w:color="000001"/>
              <w:left w:val="single" w:sz="2" w:space="0" w:color="000001"/>
              <w:bottom w:val="single" w:sz="2" w:space="0" w:color="000001"/>
              <w:right w:val="single" w:sz="2" w:space="0" w:color="000001"/>
            </w:tcBorders>
            <w:shd w:val="clear" w:color="auto" w:fill="auto"/>
            <w:tcMar>
              <w:left w:w="9" w:type="dxa"/>
            </w:tcMar>
          </w:tcPr>
          <w:p w14:paraId="6CE3751E" w14:textId="18F72298" w:rsidR="009E0F19" w:rsidRPr="003117F3" w:rsidRDefault="2575145C" w:rsidP="5C15DA64">
            <w:pPr>
              <w:pStyle w:val="Tablenumber"/>
              <w:spacing w:line="276" w:lineRule="auto"/>
              <w:ind w:left="416" w:hanging="284"/>
              <w:jc w:val="left"/>
              <w:rPr>
                <w:rFonts w:ascii="Times New Roman" w:hAnsi="Times New Roman"/>
                <w:sz w:val="24"/>
              </w:rPr>
            </w:pPr>
            <w:r w:rsidRPr="003117F3">
              <w:rPr>
                <w:rFonts w:ascii="Times New Roman" w:hAnsi="Times New Roman"/>
                <w:sz w:val="24"/>
              </w:rPr>
              <w:t>finansuojamų projektų duomenys.</w:t>
            </w:r>
          </w:p>
        </w:tc>
        <w:tc>
          <w:tcPr>
            <w:tcW w:w="1984" w:type="dxa"/>
            <w:tcBorders>
              <w:top w:val="single" w:sz="2" w:space="0" w:color="000001"/>
              <w:left w:val="single" w:sz="2" w:space="0" w:color="000001"/>
              <w:bottom w:val="single" w:sz="2" w:space="0" w:color="000001"/>
              <w:right w:val="single" w:sz="2" w:space="0" w:color="000001"/>
            </w:tcBorders>
          </w:tcPr>
          <w:p w14:paraId="6D1101F9" w14:textId="02767A34" w:rsidR="009E0F19" w:rsidRPr="003117F3" w:rsidRDefault="2575145C" w:rsidP="5C15DA64">
            <w:pPr>
              <w:pStyle w:val="Tablenumber"/>
              <w:spacing w:line="276" w:lineRule="auto"/>
              <w:jc w:val="left"/>
              <w:rPr>
                <w:rFonts w:ascii="Times New Roman" w:hAnsi="Times New Roman"/>
                <w:sz w:val="24"/>
              </w:rPr>
            </w:pPr>
            <w:r w:rsidRPr="003117F3">
              <w:rPr>
                <w:rFonts w:ascii="Times New Roman" w:hAnsi="Times New Roman"/>
                <w:sz w:val="24"/>
              </w:rPr>
              <w:t>Nustatomas pagal poreikį</w:t>
            </w:r>
          </w:p>
        </w:tc>
        <w:tc>
          <w:tcPr>
            <w:tcW w:w="2447" w:type="dxa"/>
            <w:tcBorders>
              <w:top w:val="single" w:sz="2" w:space="0" w:color="000001"/>
              <w:left w:val="single" w:sz="2" w:space="0" w:color="000001"/>
              <w:bottom w:val="single" w:sz="2" w:space="0" w:color="000001"/>
              <w:right w:val="single" w:sz="2" w:space="0" w:color="000001"/>
            </w:tcBorders>
          </w:tcPr>
          <w:p w14:paraId="408593E2" w14:textId="79F8F223" w:rsidR="009E0F19" w:rsidRPr="003117F3" w:rsidRDefault="2575145C" w:rsidP="5C15DA64">
            <w:pPr>
              <w:pStyle w:val="Tablenumber"/>
              <w:spacing w:line="276" w:lineRule="auto"/>
              <w:jc w:val="left"/>
              <w:rPr>
                <w:rFonts w:ascii="Times New Roman" w:hAnsi="Times New Roman"/>
                <w:sz w:val="24"/>
              </w:rPr>
            </w:pPr>
            <w:r w:rsidRPr="003117F3">
              <w:rPr>
                <w:rFonts w:ascii="Times New Roman" w:hAnsi="Times New Roman"/>
                <w:sz w:val="24"/>
              </w:rPr>
              <w:t xml:space="preserve">CSV rinkmenomis </w:t>
            </w:r>
          </w:p>
        </w:tc>
        <w:tc>
          <w:tcPr>
            <w:tcW w:w="2231" w:type="dxa"/>
            <w:tcBorders>
              <w:top w:val="single" w:sz="2" w:space="0" w:color="000001"/>
              <w:left w:val="single" w:sz="2" w:space="0" w:color="000001"/>
              <w:bottom w:val="single" w:sz="2" w:space="0" w:color="000001"/>
              <w:right w:val="single" w:sz="2" w:space="0" w:color="000001"/>
            </w:tcBorders>
          </w:tcPr>
          <w:p w14:paraId="5F872AA1" w14:textId="7CB0B0C0" w:rsidR="009E0F19" w:rsidRPr="003117F3" w:rsidRDefault="2575145C" w:rsidP="5C15DA64">
            <w:pPr>
              <w:pStyle w:val="Tablenumber"/>
              <w:spacing w:line="276" w:lineRule="auto"/>
              <w:jc w:val="left"/>
              <w:rPr>
                <w:rFonts w:ascii="Times New Roman" w:hAnsi="Times New Roman"/>
                <w:sz w:val="24"/>
              </w:rPr>
            </w:pPr>
            <w:r w:rsidRPr="003117F3">
              <w:rPr>
                <w:rFonts w:ascii="Times New Roman" w:hAnsi="Times New Roman"/>
                <w:sz w:val="24"/>
              </w:rPr>
              <w:t>Rankinis</w:t>
            </w:r>
          </w:p>
        </w:tc>
      </w:tr>
      <w:tr w:rsidR="003C6D1F" w:rsidRPr="003117F3" w14:paraId="1661E499" w14:textId="77777777" w:rsidTr="008B0242">
        <w:tc>
          <w:tcPr>
            <w:tcW w:w="567" w:type="dxa"/>
            <w:tcBorders>
              <w:top w:val="single" w:sz="2" w:space="0" w:color="000001"/>
              <w:left w:val="single" w:sz="2" w:space="0" w:color="000001"/>
              <w:bottom w:val="single" w:sz="2" w:space="0" w:color="000001"/>
            </w:tcBorders>
            <w:shd w:val="clear" w:color="auto" w:fill="auto"/>
            <w:tcMar>
              <w:left w:w="9" w:type="dxa"/>
            </w:tcMar>
          </w:tcPr>
          <w:p w14:paraId="5831BD56" w14:textId="77777777" w:rsidR="009E0F19" w:rsidRPr="003117F3" w:rsidRDefault="009E0F19" w:rsidP="008B0242">
            <w:pPr>
              <w:pStyle w:val="Tablenumber"/>
              <w:numPr>
                <w:ilvl w:val="0"/>
                <w:numId w:val="97"/>
              </w:numPr>
              <w:spacing w:line="276" w:lineRule="auto"/>
              <w:ind w:left="0" w:firstLine="0"/>
              <w:jc w:val="center"/>
              <w:rPr>
                <w:rFonts w:ascii="Times New Roman" w:hAnsi="Times New Roman"/>
                <w:sz w:val="24"/>
              </w:rPr>
            </w:pPr>
          </w:p>
        </w:tc>
        <w:tc>
          <w:tcPr>
            <w:tcW w:w="2977" w:type="dxa"/>
            <w:tcBorders>
              <w:top w:val="single" w:sz="2" w:space="0" w:color="000001"/>
              <w:left w:val="single" w:sz="2" w:space="0" w:color="000001"/>
              <w:bottom w:val="single" w:sz="2" w:space="0" w:color="000001"/>
            </w:tcBorders>
            <w:shd w:val="clear" w:color="auto" w:fill="auto"/>
            <w:tcMar>
              <w:left w:w="9" w:type="dxa"/>
            </w:tcMar>
          </w:tcPr>
          <w:p w14:paraId="07397B97" w14:textId="060E5856" w:rsidR="009E0F19" w:rsidRPr="003117F3" w:rsidRDefault="2575145C" w:rsidP="5C15DA64">
            <w:pPr>
              <w:pStyle w:val="Tablenumber"/>
              <w:spacing w:line="276" w:lineRule="auto"/>
              <w:jc w:val="left"/>
              <w:rPr>
                <w:rFonts w:ascii="Times New Roman" w:hAnsi="Times New Roman"/>
                <w:sz w:val="24"/>
              </w:rPr>
            </w:pPr>
            <w:r w:rsidRPr="003117F3">
              <w:rPr>
                <w:rFonts w:ascii="Times New Roman" w:hAnsi="Times New Roman"/>
                <w:sz w:val="24"/>
              </w:rPr>
              <w:t>INVESTIS-&gt;VBAMS</w:t>
            </w:r>
          </w:p>
        </w:tc>
        <w:tc>
          <w:tcPr>
            <w:tcW w:w="4253" w:type="dxa"/>
            <w:tcBorders>
              <w:top w:val="single" w:sz="2" w:space="0" w:color="000001"/>
              <w:left w:val="single" w:sz="2" w:space="0" w:color="000001"/>
              <w:bottom w:val="single" w:sz="2" w:space="0" w:color="000001"/>
              <w:right w:val="single" w:sz="2" w:space="0" w:color="000001"/>
            </w:tcBorders>
            <w:shd w:val="clear" w:color="auto" w:fill="auto"/>
            <w:tcMar>
              <w:left w:w="9" w:type="dxa"/>
            </w:tcMar>
          </w:tcPr>
          <w:p w14:paraId="4347002F" w14:textId="1DDD2FDC" w:rsidR="009E0F19" w:rsidRPr="003117F3" w:rsidRDefault="2575145C" w:rsidP="5C15DA64">
            <w:pPr>
              <w:pStyle w:val="Tablenumber"/>
              <w:spacing w:line="276" w:lineRule="auto"/>
              <w:ind w:left="416" w:hanging="284"/>
              <w:jc w:val="left"/>
              <w:rPr>
                <w:rFonts w:ascii="Times New Roman" w:hAnsi="Times New Roman"/>
                <w:sz w:val="24"/>
              </w:rPr>
            </w:pPr>
            <w:r w:rsidRPr="003117F3">
              <w:rPr>
                <w:rFonts w:ascii="Times New Roman" w:hAnsi="Times New Roman"/>
                <w:sz w:val="24"/>
              </w:rPr>
              <w:t>mokėjimo paraiškų duomenys.</w:t>
            </w:r>
          </w:p>
        </w:tc>
        <w:tc>
          <w:tcPr>
            <w:tcW w:w="1984" w:type="dxa"/>
            <w:tcBorders>
              <w:top w:val="single" w:sz="2" w:space="0" w:color="000001"/>
              <w:left w:val="single" w:sz="2" w:space="0" w:color="000001"/>
              <w:bottom w:val="single" w:sz="2" w:space="0" w:color="000001"/>
              <w:right w:val="single" w:sz="2" w:space="0" w:color="000001"/>
            </w:tcBorders>
          </w:tcPr>
          <w:p w14:paraId="15DEEAFC" w14:textId="4981CE48" w:rsidR="009E0F19" w:rsidRPr="003117F3" w:rsidRDefault="2575145C" w:rsidP="5C15DA64">
            <w:pPr>
              <w:pStyle w:val="Tablenumber"/>
              <w:spacing w:line="276" w:lineRule="auto"/>
              <w:jc w:val="left"/>
              <w:rPr>
                <w:rFonts w:ascii="Times New Roman" w:hAnsi="Times New Roman"/>
                <w:sz w:val="24"/>
              </w:rPr>
            </w:pPr>
            <w:r w:rsidRPr="003117F3">
              <w:rPr>
                <w:rFonts w:ascii="Times New Roman" w:hAnsi="Times New Roman"/>
                <w:sz w:val="24"/>
              </w:rPr>
              <w:t>Nustatomas pagal poreikį</w:t>
            </w:r>
          </w:p>
        </w:tc>
        <w:tc>
          <w:tcPr>
            <w:tcW w:w="2447" w:type="dxa"/>
            <w:tcBorders>
              <w:top w:val="single" w:sz="2" w:space="0" w:color="000001"/>
              <w:left w:val="single" w:sz="2" w:space="0" w:color="000001"/>
              <w:bottom w:val="single" w:sz="2" w:space="0" w:color="000001"/>
              <w:right w:val="single" w:sz="2" w:space="0" w:color="000001"/>
            </w:tcBorders>
          </w:tcPr>
          <w:p w14:paraId="23E98C35" w14:textId="13D38550" w:rsidR="009E0F19" w:rsidRPr="003117F3" w:rsidRDefault="2575145C" w:rsidP="5C15DA64">
            <w:pPr>
              <w:pStyle w:val="Tablenumber"/>
              <w:spacing w:line="276" w:lineRule="auto"/>
              <w:jc w:val="left"/>
              <w:rPr>
                <w:rFonts w:ascii="Times New Roman" w:hAnsi="Times New Roman"/>
                <w:sz w:val="24"/>
              </w:rPr>
            </w:pPr>
            <w:r w:rsidRPr="003117F3">
              <w:rPr>
                <w:rFonts w:ascii="Times New Roman" w:hAnsi="Times New Roman"/>
                <w:sz w:val="24"/>
              </w:rPr>
              <w:t>Tinklinės paslaugos (WS)</w:t>
            </w:r>
          </w:p>
        </w:tc>
        <w:tc>
          <w:tcPr>
            <w:tcW w:w="2231" w:type="dxa"/>
            <w:tcBorders>
              <w:top w:val="single" w:sz="2" w:space="0" w:color="000001"/>
              <w:left w:val="single" w:sz="2" w:space="0" w:color="000001"/>
              <w:bottom w:val="single" w:sz="2" w:space="0" w:color="000001"/>
              <w:right w:val="single" w:sz="2" w:space="0" w:color="000001"/>
            </w:tcBorders>
          </w:tcPr>
          <w:p w14:paraId="51B48BBE" w14:textId="34AE09C8" w:rsidR="009E0F19" w:rsidRPr="003117F3" w:rsidRDefault="2575145C" w:rsidP="5C15DA64">
            <w:pPr>
              <w:pStyle w:val="Tablenumber"/>
              <w:spacing w:line="276" w:lineRule="auto"/>
              <w:jc w:val="left"/>
              <w:rPr>
                <w:rFonts w:ascii="Times New Roman" w:hAnsi="Times New Roman"/>
                <w:sz w:val="24"/>
              </w:rPr>
            </w:pPr>
            <w:r w:rsidRPr="003117F3">
              <w:rPr>
                <w:rFonts w:ascii="Times New Roman" w:hAnsi="Times New Roman"/>
                <w:sz w:val="24"/>
              </w:rPr>
              <w:t>Automatinis</w:t>
            </w:r>
          </w:p>
        </w:tc>
      </w:tr>
      <w:tr w:rsidR="003C6D1F" w:rsidRPr="003117F3" w14:paraId="77798138" w14:textId="77777777" w:rsidTr="008B0242">
        <w:tc>
          <w:tcPr>
            <w:tcW w:w="567" w:type="dxa"/>
            <w:tcBorders>
              <w:top w:val="single" w:sz="2" w:space="0" w:color="000001"/>
              <w:left w:val="single" w:sz="2" w:space="0" w:color="000001"/>
              <w:bottom w:val="single" w:sz="2" w:space="0" w:color="000001"/>
            </w:tcBorders>
            <w:shd w:val="clear" w:color="auto" w:fill="auto"/>
            <w:tcMar>
              <w:left w:w="9" w:type="dxa"/>
            </w:tcMar>
          </w:tcPr>
          <w:p w14:paraId="4D3A42EA" w14:textId="77777777" w:rsidR="009E0F19" w:rsidRPr="003117F3" w:rsidRDefault="009E0F19" w:rsidP="008B0242">
            <w:pPr>
              <w:pStyle w:val="Tablenumber"/>
              <w:numPr>
                <w:ilvl w:val="0"/>
                <w:numId w:val="97"/>
              </w:numPr>
              <w:spacing w:line="276" w:lineRule="auto"/>
              <w:ind w:left="0" w:firstLine="0"/>
              <w:jc w:val="center"/>
              <w:rPr>
                <w:rFonts w:ascii="Times New Roman" w:hAnsi="Times New Roman"/>
                <w:sz w:val="24"/>
              </w:rPr>
            </w:pPr>
          </w:p>
        </w:tc>
        <w:tc>
          <w:tcPr>
            <w:tcW w:w="2977" w:type="dxa"/>
            <w:tcBorders>
              <w:top w:val="single" w:sz="2" w:space="0" w:color="000001"/>
              <w:left w:val="single" w:sz="2" w:space="0" w:color="000001"/>
              <w:bottom w:val="single" w:sz="2" w:space="0" w:color="000001"/>
            </w:tcBorders>
            <w:shd w:val="clear" w:color="auto" w:fill="auto"/>
            <w:tcMar>
              <w:left w:w="9" w:type="dxa"/>
            </w:tcMar>
          </w:tcPr>
          <w:p w14:paraId="4F25E6DF" w14:textId="430BC9E7" w:rsidR="009E0F19" w:rsidRPr="003117F3" w:rsidRDefault="2575145C" w:rsidP="5C15DA64">
            <w:pPr>
              <w:pStyle w:val="Tablenumber"/>
              <w:spacing w:line="276" w:lineRule="auto"/>
              <w:jc w:val="left"/>
              <w:rPr>
                <w:rFonts w:ascii="Times New Roman" w:hAnsi="Times New Roman"/>
                <w:sz w:val="24"/>
              </w:rPr>
            </w:pPr>
            <w:r w:rsidRPr="003117F3">
              <w:rPr>
                <w:rFonts w:ascii="Times New Roman" w:hAnsi="Times New Roman"/>
                <w:sz w:val="24"/>
              </w:rPr>
              <w:t>INVESTIS-&gt;ESFIPS</w:t>
            </w:r>
          </w:p>
        </w:tc>
        <w:tc>
          <w:tcPr>
            <w:tcW w:w="4253" w:type="dxa"/>
            <w:tcBorders>
              <w:top w:val="single" w:sz="2" w:space="0" w:color="000001"/>
              <w:left w:val="single" w:sz="2" w:space="0" w:color="000001"/>
              <w:bottom w:val="single" w:sz="2" w:space="0" w:color="000001"/>
              <w:right w:val="single" w:sz="2" w:space="0" w:color="000001"/>
            </w:tcBorders>
            <w:shd w:val="clear" w:color="auto" w:fill="auto"/>
            <w:tcMar>
              <w:left w:w="9" w:type="dxa"/>
            </w:tcMar>
          </w:tcPr>
          <w:p w14:paraId="5FD385EE" w14:textId="77777777" w:rsidR="00EE26F5" w:rsidRPr="003117F3" w:rsidRDefault="47604D19" w:rsidP="00AF32BC">
            <w:pPr>
              <w:pStyle w:val="Sraopastraipa"/>
              <w:numPr>
                <w:ilvl w:val="0"/>
                <w:numId w:val="14"/>
              </w:numPr>
              <w:ind w:left="490"/>
              <w:rPr>
                <w:rFonts w:ascii="Times New Roman" w:hAnsi="Times New Roman"/>
                <w:sz w:val="24"/>
                <w:szCs w:val="24"/>
                <w:lang w:eastAsia="lt-LT" w:bidi="ar-SA"/>
              </w:rPr>
            </w:pPr>
            <w:r w:rsidRPr="003117F3">
              <w:rPr>
                <w:rFonts w:ascii="Times New Roman" w:hAnsi="Times New Roman"/>
                <w:sz w:val="24"/>
                <w:szCs w:val="24"/>
              </w:rPr>
              <w:t>pažangos priemonių duomenys;</w:t>
            </w:r>
          </w:p>
          <w:p w14:paraId="50C5F2D2" w14:textId="4982E210" w:rsidR="00EE26F5" w:rsidRPr="003117F3" w:rsidRDefault="47604D19" w:rsidP="00AF32BC">
            <w:pPr>
              <w:pStyle w:val="Sraopastraipa"/>
              <w:numPr>
                <w:ilvl w:val="0"/>
                <w:numId w:val="14"/>
              </w:numPr>
              <w:ind w:left="490"/>
              <w:rPr>
                <w:rFonts w:ascii="Times New Roman" w:hAnsi="Times New Roman"/>
                <w:sz w:val="24"/>
                <w:szCs w:val="24"/>
                <w:lang w:eastAsia="lt-LT" w:bidi="ar-SA"/>
              </w:rPr>
            </w:pPr>
            <w:r w:rsidRPr="003117F3">
              <w:rPr>
                <w:rFonts w:ascii="Times New Roman" w:hAnsi="Times New Roman"/>
                <w:sz w:val="24"/>
                <w:szCs w:val="24"/>
              </w:rPr>
              <w:t>kvietimų duomenys;</w:t>
            </w:r>
          </w:p>
          <w:p w14:paraId="550149B0" w14:textId="3D276052" w:rsidR="00EE26F5" w:rsidRPr="003117F3" w:rsidRDefault="47604D19" w:rsidP="00AF32BC">
            <w:pPr>
              <w:pStyle w:val="Sraopastraipa"/>
              <w:numPr>
                <w:ilvl w:val="0"/>
                <w:numId w:val="14"/>
              </w:numPr>
              <w:ind w:left="490"/>
              <w:rPr>
                <w:rFonts w:ascii="Times New Roman" w:hAnsi="Times New Roman"/>
                <w:sz w:val="24"/>
                <w:szCs w:val="24"/>
                <w:lang w:eastAsia="lt-LT" w:bidi="ar-SA"/>
              </w:rPr>
            </w:pPr>
            <w:r w:rsidRPr="003117F3">
              <w:rPr>
                <w:rFonts w:ascii="Times New Roman" w:hAnsi="Times New Roman"/>
                <w:sz w:val="24"/>
                <w:szCs w:val="24"/>
              </w:rPr>
              <w:t>projekto duomenys;</w:t>
            </w:r>
          </w:p>
          <w:p w14:paraId="2D74D841" w14:textId="2AA701D5" w:rsidR="00EE26F5" w:rsidRPr="003117F3" w:rsidRDefault="47604D19" w:rsidP="00AF32BC">
            <w:pPr>
              <w:pStyle w:val="Sraopastraipa"/>
              <w:numPr>
                <w:ilvl w:val="0"/>
                <w:numId w:val="14"/>
              </w:numPr>
              <w:ind w:left="490"/>
              <w:rPr>
                <w:rFonts w:ascii="Times New Roman" w:hAnsi="Times New Roman"/>
                <w:sz w:val="24"/>
                <w:szCs w:val="24"/>
                <w:lang w:eastAsia="lt-LT" w:bidi="ar-SA"/>
              </w:rPr>
            </w:pPr>
            <w:r w:rsidRPr="003117F3">
              <w:rPr>
                <w:rFonts w:ascii="Times New Roman" w:hAnsi="Times New Roman"/>
                <w:sz w:val="24"/>
                <w:szCs w:val="24"/>
              </w:rPr>
              <w:t>projekto įgyvendinimo plano duomenys;</w:t>
            </w:r>
          </w:p>
          <w:p w14:paraId="7698FDFE" w14:textId="63FE0C43" w:rsidR="00EE26F5" w:rsidRPr="003117F3" w:rsidRDefault="47604D19" w:rsidP="00AF32BC">
            <w:pPr>
              <w:pStyle w:val="Sraopastraipa"/>
              <w:numPr>
                <w:ilvl w:val="0"/>
                <w:numId w:val="14"/>
              </w:numPr>
              <w:ind w:left="490"/>
              <w:rPr>
                <w:rFonts w:ascii="Times New Roman" w:hAnsi="Times New Roman"/>
                <w:sz w:val="24"/>
                <w:szCs w:val="24"/>
                <w:lang w:eastAsia="lt-LT" w:bidi="ar-SA"/>
              </w:rPr>
            </w:pPr>
            <w:r w:rsidRPr="003117F3">
              <w:rPr>
                <w:rFonts w:ascii="Times New Roman" w:hAnsi="Times New Roman"/>
                <w:sz w:val="24"/>
                <w:szCs w:val="24"/>
              </w:rPr>
              <w:t>projekto sutarčių duomenys;</w:t>
            </w:r>
          </w:p>
          <w:p w14:paraId="6654E4F2" w14:textId="04A3F4CC" w:rsidR="00EE26F5" w:rsidRPr="003117F3" w:rsidRDefault="47604D19" w:rsidP="00AF32BC">
            <w:pPr>
              <w:pStyle w:val="Sraopastraipa"/>
              <w:numPr>
                <w:ilvl w:val="0"/>
                <w:numId w:val="14"/>
              </w:numPr>
              <w:ind w:left="490"/>
              <w:rPr>
                <w:rFonts w:ascii="Times New Roman" w:hAnsi="Times New Roman"/>
                <w:sz w:val="24"/>
                <w:szCs w:val="24"/>
                <w:lang w:eastAsia="lt-LT" w:bidi="ar-SA"/>
              </w:rPr>
            </w:pPr>
            <w:r w:rsidRPr="003117F3">
              <w:rPr>
                <w:rFonts w:ascii="Times New Roman" w:hAnsi="Times New Roman"/>
                <w:sz w:val="24"/>
                <w:szCs w:val="24"/>
              </w:rPr>
              <w:lastRenderedPageBreak/>
              <w:t>žinynų ir klasifikatorių duomenys</w:t>
            </w:r>
            <w:r w:rsidR="005B1ACB" w:rsidRPr="003117F3">
              <w:rPr>
                <w:rFonts w:ascii="Times New Roman" w:hAnsi="Times New Roman"/>
                <w:sz w:val="24"/>
                <w:szCs w:val="24"/>
              </w:rPr>
              <w:t>;</w:t>
            </w:r>
          </w:p>
          <w:p w14:paraId="61DFF280" w14:textId="60D190E0" w:rsidR="00EE26F5" w:rsidRPr="003117F3" w:rsidRDefault="47604D19" w:rsidP="00AF32BC">
            <w:pPr>
              <w:pStyle w:val="Sraopastraipa"/>
              <w:numPr>
                <w:ilvl w:val="0"/>
                <w:numId w:val="14"/>
              </w:numPr>
              <w:ind w:left="490"/>
              <w:rPr>
                <w:rFonts w:ascii="Times New Roman" w:hAnsi="Times New Roman"/>
                <w:sz w:val="24"/>
                <w:szCs w:val="24"/>
                <w:lang w:eastAsia="lt-LT" w:bidi="ar-SA"/>
              </w:rPr>
            </w:pPr>
            <w:r w:rsidRPr="003117F3">
              <w:rPr>
                <w:rFonts w:ascii="Times New Roman" w:hAnsi="Times New Roman"/>
                <w:sz w:val="24"/>
                <w:szCs w:val="24"/>
              </w:rPr>
              <w:t>projekto pirkimų duomenys;</w:t>
            </w:r>
          </w:p>
          <w:p w14:paraId="6767097D" w14:textId="62AFDB48" w:rsidR="00EE26F5" w:rsidRPr="003117F3" w:rsidRDefault="47604D19" w:rsidP="00AF32BC">
            <w:pPr>
              <w:pStyle w:val="Sraopastraipa"/>
              <w:numPr>
                <w:ilvl w:val="0"/>
                <w:numId w:val="14"/>
              </w:numPr>
              <w:spacing w:after="0"/>
              <w:ind w:left="490"/>
              <w:rPr>
                <w:rFonts w:ascii="Times New Roman" w:hAnsi="Times New Roman"/>
                <w:sz w:val="24"/>
                <w:szCs w:val="24"/>
                <w:lang w:eastAsia="lt-LT" w:bidi="ar-SA"/>
              </w:rPr>
            </w:pPr>
            <w:r w:rsidRPr="003117F3">
              <w:rPr>
                <w:rFonts w:ascii="Times New Roman" w:hAnsi="Times New Roman"/>
                <w:sz w:val="24"/>
                <w:szCs w:val="24"/>
              </w:rPr>
              <w:t>Jungtinių projektų kvietimų duomenys;</w:t>
            </w:r>
          </w:p>
          <w:p w14:paraId="5BF0EFE5" w14:textId="33537586" w:rsidR="009E0F19" w:rsidRPr="003117F3" w:rsidRDefault="47604D19" w:rsidP="006A0EB4">
            <w:pPr>
              <w:pStyle w:val="Tablenumber"/>
              <w:numPr>
                <w:ilvl w:val="0"/>
                <w:numId w:val="14"/>
              </w:numPr>
              <w:spacing w:line="276" w:lineRule="auto"/>
              <w:ind w:left="559" w:hanging="425"/>
              <w:jc w:val="left"/>
              <w:rPr>
                <w:rFonts w:ascii="Times New Roman" w:hAnsi="Times New Roman"/>
                <w:sz w:val="24"/>
              </w:rPr>
            </w:pPr>
            <w:r w:rsidRPr="003117F3">
              <w:rPr>
                <w:rFonts w:ascii="Times New Roman" w:hAnsi="Times New Roman"/>
                <w:sz w:val="24"/>
              </w:rPr>
              <w:t xml:space="preserve">Jungtinių projektų </w:t>
            </w:r>
            <w:proofErr w:type="spellStart"/>
            <w:r w:rsidRPr="003117F3">
              <w:rPr>
                <w:rFonts w:ascii="Times New Roman" w:hAnsi="Times New Roman"/>
                <w:sz w:val="24"/>
              </w:rPr>
              <w:t>projektų</w:t>
            </w:r>
            <w:proofErr w:type="spellEnd"/>
            <w:r w:rsidRPr="003117F3">
              <w:rPr>
                <w:rFonts w:ascii="Times New Roman" w:hAnsi="Times New Roman"/>
                <w:sz w:val="24"/>
              </w:rPr>
              <w:t xml:space="preserve"> duomenys</w:t>
            </w:r>
            <w:r w:rsidR="005B1ACB" w:rsidRPr="003117F3">
              <w:rPr>
                <w:rFonts w:ascii="Times New Roman" w:hAnsi="Times New Roman"/>
                <w:sz w:val="24"/>
              </w:rPr>
              <w:t>.</w:t>
            </w:r>
          </w:p>
        </w:tc>
        <w:tc>
          <w:tcPr>
            <w:tcW w:w="1984" w:type="dxa"/>
            <w:tcBorders>
              <w:top w:val="single" w:sz="2" w:space="0" w:color="000001"/>
              <w:left w:val="single" w:sz="2" w:space="0" w:color="000001"/>
              <w:bottom w:val="single" w:sz="2" w:space="0" w:color="000001"/>
              <w:right w:val="single" w:sz="2" w:space="0" w:color="000001"/>
            </w:tcBorders>
          </w:tcPr>
          <w:p w14:paraId="4530157C" w14:textId="77777777" w:rsidR="009E0F19" w:rsidRPr="003117F3" w:rsidRDefault="2575145C" w:rsidP="5C15DA64">
            <w:pPr>
              <w:pStyle w:val="Tablenumber"/>
              <w:spacing w:line="276" w:lineRule="auto"/>
              <w:jc w:val="left"/>
              <w:rPr>
                <w:rFonts w:ascii="Times New Roman" w:hAnsi="Times New Roman"/>
                <w:sz w:val="24"/>
              </w:rPr>
            </w:pPr>
            <w:r w:rsidRPr="003117F3">
              <w:rPr>
                <w:rFonts w:ascii="Times New Roman" w:hAnsi="Times New Roman"/>
                <w:sz w:val="24"/>
              </w:rPr>
              <w:lastRenderedPageBreak/>
              <w:t>Nustatomas pagal poreikį</w:t>
            </w:r>
          </w:p>
        </w:tc>
        <w:tc>
          <w:tcPr>
            <w:tcW w:w="2447" w:type="dxa"/>
            <w:tcBorders>
              <w:top w:val="single" w:sz="2" w:space="0" w:color="000001"/>
              <w:left w:val="single" w:sz="2" w:space="0" w:color="000001"/>
              <w:bottom w:val="single" w:sz="2" w:space="0" w:color="000001"/>
              <w:right w:val="single" w:sz="2" w:space="0" w:color="000001"/>
            </w:tcBorders>
          </w:tcPr>
          <w:p w14:paraId="60B50219" w14:textId="77777777" w:rsidR="009E0F19" w:rsidRPr="003117F3" w:rsidRDefault="2575145C" w:rsidP="5C15DA64">
            <w:pPr>
              <w:pStyle w:val="Tablenumber"/>
              <w:spacing w:line="276" w:lineRule="auto"/>
              <w:jc w:val="left"/>
              <w:rPr>
                <w:rFonts w:ascii="Times New Roman" w:hAnsi="Times New Roman"/>
                <w:sz w:val="24"/>
              </w:rPr>
            </w:pPr>
            <w:r w:rsidRPr="003117F3">
              <w:rPr>
                <w:rFonts w:ascii="Times New Roman" w:hAnsi="Times New Roman"/>
                <w:sz w:val="24"/>
              </w:rPr>
              <w:t>Tinklinės paslaugos (WS)</w:t>
            </w:r>
          </w:p>
        </w:tc>
        <w:tc>
          <w:tcPr>
            <w:tcW w:w="2231" w:type="dxa"/>
            <w:tcBorders>
              <w:top w:val="single" w:sz="2" w:space="0" w:color="000001"/>
              <w:left w:val="single" w:sz="2" w:space="0" w:color="000001"/>
              <w:bottom w:val="single" w:sz="2" w:space="0" w:color="000001"/>
              <w:right w:val="single" w:sz="2" w:space="0" w:color="000001"/>
            </w:tcBorders>
          </w:tcPr>
          <w:p w14:paraId="1B1E60EF" w14:textId="77777777" w:rsidR="009E0F19" w:rsidRPr="003117F3" w:rsidRDefault="2575145C" w:rsidP="5C15DA64">
            <w:pPr>
              <w:pStyle w:val="Tablenumber"/>
              <w:spacing w:line="276" w:lineRule="auto"/>
              <w:jc w:val="left"/>
              <w:rPr>
                <w:rFonts w:ascii="Times New Roman" w:hAnsi="Times New Roman"/>
                <w:sz w:val="24"/>
              </w:rPr>
            </w:pPr>
            <w:r w:rsidRPr="003117F3">
              <w:rPr>
                <w:rFonts w:ascii="Times New Roman" w:hAnsi="Times New Roman"/>
                <w:sz w:val="24"/>
              </w:rPr>
              <w:t>Automatinis</w:t>
            </w:r>
          </w:p>
        </w:tc>
      </w:tr>
      <w:tr w:rsidR="003C6D1F" w:rsidRPr="003117F3" w14:paraId="45FBE70B" w14:textId="77777777" w:rsidTr="008B0242">
        <w:tc>
          <w:tcPr>
            <w:tcW w:w="567" w:type="dxa"/>
            <w:tcBorders>
              <w:top w:val="single" w:sz="2" w:space="0" w:color="000001"/>
              <w:left w:val="single" w:sz="2" w:space="0" w:color="000001"/>
              <w:bottom w:val="single" w:sz="2" w:space="0" w:color="000001"/>
            </w:tcBorders>
            <w:shd w:val="clear" w:color="auto" w:fill="auto"/>
            <w:tcMar>
              <w:left w:w="9" w:type="dxa"/>
            </w:tcMar>
          </w:tcPr>
          <w:p w14:paraId="0B5F3DBA" w14:textId="77777777" w:rsidR="009E0F19" w:rsidRPr="003117F3" w:rsidRDefault="009E0F19" w:rsidP="008B0242">
            <w:pPr>
              <w:pStyle w:val="Tablenumber"/>
              <w:numPr>
                <w:ilvl w:val="0"/>
                <w:numId w:val="97"/>
              </w:numPr>
              <w:spacing w:line="276" w:lineRule="auto"/>
              <w:ind w:left="0" w:firstLine="0"/>
              <w:jc w:val="center"/>
              <w:rPr>
                <w:rFonts w:ascii="Times New Roman" w:hAnsi="Times New Roman"/>
                <w:sz w:val="24"/>
              </w:rPr>
            </w:pPr>
          </w:p>
        </w:tc>
        <w:tc>
          <w:tcPr>
            <w:tcW w:w="2977" w:type="dxa"/>
            <w:tcBorders>
              <w:top w:val="single" w:sz="2" w:space="0" w:color="000001"/>
              <w:left w:val="single" w:sz="2" w:space="0" w:color="000001"/>
              <w:bottom w:val="single" w:sz="2" w:space="0" w:color="000001"/>
            </w:tcBorders>
            <w:shd w:val="clear" w:color="auto" w:fill="auto"/>
            <w:tcMar>
              <w:left w:w="9" w:type="dxa"/>
            </w:tcMar>
          </w:tcPr>
          <w:p w14:paraId="5FCFD020" w14:textId="403932BE" w:rsidR="009E0F19" w:rsidRPr="003117F3" w:rsidRDefault="2575145C" w:rsidP="5C15DA64">
            <w:pPr>
              <w:pStyle w:val="Tablenumber"/>
              <w:spacing w:line="276" w:lineRule="auto"/>
              <w:jc w:val="left"/>
              <w:rPr>
                <w:rFonts w:ascii="Times New Roman" w:hAnsi="Times New Roman"/>
                <w:sz w:val="24"/>
              </w:rPr>
            </w:pPr>
            <w:r w:rsidRPr="003117F3">
              <w:rPr>
                <w:rFonts w:ascii="Times New Roman" w:hAnsi="Times New Roman"/>
                <w:sz w:val="24"/>
              </w:rPr>
              <w:t>INVESTIS-&gt;Institucijų turinčių gauti duomenis IS</w:t>
            </w:r>
          </w:p>
        </w:tc>
        <w:tc>
          <w:tcPr>
            <w:tcW w:w="4253" w:type="dxa"/>
            <w:tcBorders>
              <w:top w:val="single" w:sz="2" w:space="0" w:color="000001"/>
              <w:left w:val="single" w:sz="2" w:space="0" w:color="000001"/>
              <w:bottom w:val="single" w:sz="2" w:space="0" w:color="000001"/>
              <w:right w:val="single" w:sz="2" w:space="0" w:color="000001"/>
            </w:tcBorders>
            <w:shd w:val="clear" w:color="auto" w:fill="auto"/>
            <w:tcMar>
              <w:left w:w="9" w:type="dxa"/>
            </w:tcMar>
          </w:tcPr>
          <w:p w14:paraId="1D0A81BB" w14:textId="77777777" w:rsidR="00EE26F5" w:rsidRPr="003117F3" w:rsidRDefault="47604D19" w:rsidP="5C15DA64">
            <w:pPr>
              <w:pStyle w:val="Tablenumber"/>
              <w:spacing w:line="276" w:lineRule="auto"/>
              <w:ind w:left="490"/>
              <w:jc w:val="left"/>
              <w:rPr>
                <w:rFonts w:ascii="Times New Roman" w:hAnsi="Times New Roman"/>
                <w:sz w:val="24"/>
              </w:rPr>
            </w:pPr>
            <w:r w:rsidRPr="003117F3">
              <w:rPr>
                <w:rFonts w:ascii="Times New Roman" w:hAnsi="Times New Roman"/>
                <w:sz w:val="24"/>
              </w:rPr>
              <w:t>pažangos priemonių duomenys;</w:t>
            </w:r>
          </w:p>
          <w:p w14:paraId="371FA5FF" w14:textId="77777777" w:rsidR="00EE26F5" w:rsidRPr="003117F3" w:rsidRDefault="47604D19" w:rsidP="5C15DA64">
            <w:pPr>
              <w:pStyle w:val="Tablenumber"/>
              <w:spacing w:line="276" w:lineRule="auto"/>
              <w:ind w:left="490"/>
              <w:jc w:val="left"/>
              <w:rPr>
                <w:rFonts w:ascii="Times New Roman" w:hAnsi="Times New Roman"/>
                <w:sz w:val="24"/>
              </w:rPr>
            </w:pPr>
            <w:r w:rsidRPr="003117F3">
              <w:rPr>
                <w:rFonts w:ascii="Times New Roman" w:hAnsi="Times New Roman"/>
                <w:sz w:val="24"/>
              </w:rPr>
              <w:t>kvietimų duomenys;</w:t>
            </w:r>
          </w:p>
          <w:p w14:paraId="542FF0EA" w14:textId="77777777" w:rsidR="00EE26F5" w:rsidRPr="003117F3" w:rsidRDefault="47604D19" w:rsidP="5C15DA64">
            <w:pPr>
              <w:pStyle w:val="Tablenumber"/>
              <w:spacing w:line="276" w:lineRule="auto"/>
              <w:ind w:left="490"/>
              <w:jc w:val="left"/>
              <w:rPr>
                <w:rFonts w:ascii="Times New Roman" w:hAnsi="Times New Roman"/>
                <w:sz w:val="24"/>
              </w:rPr>
            </w:pPr>
            <w:r w:rsidRPr="003117F3">
              <w:rPr>
                <w:rFonts w:ascii="Times New Roman" w:hAnsi="Times New Roman"/>
                <w:sz w:val="24"/>
              </w:rPr>
              <w:t>projekto duomenys;</w:t>
            </w:r>
          </w:p>
          <w:p w14:paraId="4E3A3393" w14:textId="77777777" w:rsidR="00EE26F5" w:rsidRPr="003117F3" w:rsidRDefault="47604D19" w:rsidP="5C15DA64">
            <w:pPr>
              <w:pStyle w:val="Tablenumber"/>
              <w:spacing w:line="276" w:lineRule="auto"/>
              <w:ind w:left="490"/>
              <w:jc w:val="left"/>
              <w:rPr>
                <w:rFonts w:ascii="Times New Roman" w:hAnsi="Times New Roman"/>
                <w:sz w:val="24"/>
              </w:rPr>
            </w:pPr>
            <w:r w:rsidRPr="003117F3">
              <w:rPr>
                <w:rFonts w:ascii="Times New Roman" w:hAnsi="Times New Roman"/>
                <w:sz w:val="24"/>
              </w:rPr>
              <w:t>projekto įgyvendinimo plano duomenys;</w:t>
            </w:r>
          </w:p>
          <w:p w14:paraId="29D95DD4" w14:textId="77777777" w:rsidR="00EE26F5" w:rsidRPr="003117F3" w:rsidRDefault="47604D19" w:rsidP="5C15DA64">
            <w:pPr>
              <w:pStyle w:val="Tablenumber"/>
              <w:spacing w:line="276" w:lineRule="auto"/>
              <w:ind w:left="490"/>
              <w:jc w:val="left"/>
              <w:rPr>
                <w:rFonts w:ascii="Times New Roman" w:hAnsi="Times New Roman"/>
                <w:sz w:val="24"/>
              </w:rPr>
            </w:pPr>
            <w:r w:rsidRPr="003117F3">
              <w:rPr>
                <w:rFonts w:ascii="Times New Roman" w:hAnsi="Times New Roman"/>
                <w:sz w:val="24"/>
              </w:rPr>
              <w:t>projekto sutarčių duomenys;</w:t>
            </w:r>
          </w:p>
          <w:p w14:paraId="12F1562D" w14:textId="77777777" w:rsidR="00EE26F5" w:rsidRPr="003117F3" w:rsidRDefault="47604D19" w:rsidP="5C15DA64">
            <w:pPr>
              <w:pStyle w:val="Tablenumber"/>
              <w:spacing w:line="276" w:lineRule="auto"/>
              <w:ind w:left="490"/>
              <w:jc w:val="left"/>
              <w:rPr>
                <w:rFonts w:ascii="Times New Roman" w:hAnsi="Times New Roman"/>
                <w:sz w:val="24"/>
              </w:rPr>
            </w:pPr>
            <w:r w:rsidRPr="003117F3">
              <w:rPr>
                <w:rFonts w:ascii="Times New Roman" w:hAnsi="Times New Roman"/>
                <w:sz w:val="24"/>
              </w:rPr>
              <w:t>žinynų ir klasifikatorių duomenys;</w:t>
            </w:r>
          </w:p>
          <w:p w14:paraId="4F83ACC0" w14:textId="77777777" w:rsidR="00EE26F5" w:rsidRPr="003117F3" w:rsidRDefault="47604D19" w:rsidP="5C15DA64">
            <w:pPr>
              <w:pStyle w:val="Tablenumber"/>
              <w:spacing w:line="276" w:lineRule="auto"/>
              <w:ind w:left="490"/>
              <w:jc w:val="left"/>
              <w:rPr>
                <w:rFonts w:ascii="Times New Roman" w:hAnsi="Times New Roman"/>
                <w:sz w:val="24"/>
              </w:rPr>
            </w:pPr>
            <w:r w:rsidRPr="003117F3">
              <w:rPr>
                <w:rFonts w:ascii="Times New Roman" w:hAnsi="Times New Roman"/>
                <w:sz w:val="24"/>
              </w:rPr>
              <w:t>projekto pirkimų duomenys;</w:t>
            </w:r>
          </w:p>
          <w:p w14:paraId="098728A1" w14:textId="77777777" w:rsidR="00EE26F5" w:rsidRPr="003117F3" w:rsidRDefault="47604D19" w:rsidP="5C15DA64">
            <w:pPr>
              <w:pStyle w:val="Tablenumber"/>
              <w:spacing w:line="276" w:lineRule="auto"/>
              <w:ind w:left="490"/>
              <w:jc w:val="left"/>
              <w:rPr>
                <w:rFonts w:ascii="Times New Roman" w:hAnsi="Times New Roman"/>
                <w:sz w:val="24"/>
              </w:rPr>
            </w:pPr>
            <w:r w:rsidRPr="003117F3">
              <w:rPr>
                <w:rFonts w:ascii="Times New Roman" w:hAnsi="Times New Roman"/>
                <w:sz w:val="24"/>
              </w:rPr>
              <w:t>mokėjimų duomenys;</w:t>
            </w:r>
          </w:p>
          <w:p w14:paraId="4270475F" w14:textId="4AEB71DA" w:rsidR="009E0F19" w:rsidRPr="003117F3" w:rsidRDefault="47604D19" w:rsidP="5C15DA64">
            <w:pPr>
              <w:pStyle w:val="Tablenumber"/>
              <w:spacing w:line="276" w:lineRule="auto"/>
              <w:ind w:left="490"/>
              <w:jc w:val="left"/>
              <w:rPr>
                <w:rFonts w:ascii="Times New Roman" w:hAnsi="Times New Roman"/>
                <w:sz w:val="24"/>
              </w:rPr>
            </w:pPr>
            <w:r w:rsidRPr="003117F3">
              <w:rPr>
                <w:rFonts w:ascii="Times New Roman" w:hAnsi="Times New Roman"/>
                <w:sz w:val="24"/>
              </w:rPr>
              <w:t>projekto grąžintinų lėšų duomenys.</w:t>
            </w:r>
          </w:p>
        </w:tc>
        <w:tc>
          <w:tcPr>
            <w:tcW w:w="1984" w:type="dxa"/>
            <w:tcBorders>
              <w:top w:val="single" w:sz="2" w:space="0" w:color="000001"/>
              <w:left w:val="single" w:sz="2" w:space="0" w:color="000001"/>
              <w:bottom w:val="single" w:sz="2" w:space="0" w:color="000001"/>
              <w:right w:val="single" w:sz="2" w:space="0" w:color="000001"/>
            </w:tcBorders>
          </w:tcPr>
          <w:p w14:paraId="686EE8FE" w14:textId="7CF33370" w:rsidR="009E0F19" w:rsidRPr="003117F3" w:rsidRDefault="2575145C" w:rsidP="5C15DA64">
            <w:pPr>
              <w:pStyle w:val="Tablenumber"/>
              <w:spacing w:line="276" w:lineRule="auto"/>
              <w:jc w:val="left"/>
              <w:rPr>
                <w:rFonts w:ascii="Times New Roman" w:hAnsi="Times New Roman"/>
                <w:sz w:val="24"/>
              </w:rPr>
            </w:pPr>
            <w:r w:rsidRPr="003117F3">
              <w:rPr>
                <w:rFonts w:ascii="Times New Roman" w:hAnsi="Times New Roman"/>
                <w:sz w:val="24"/>
              </w:rPr>
              <w:t>Nustatomas pagal poreikį</w:t>
            </w:r>
          </w:p>
        </w:tc>
        <w:tc>
          <w:tcPr>
            <w:tcW w:w="2447" w:type="dxa"/>
            <w:tcBorders>
              <w:top w:val="single" w:sz="2" w:space="0" w:color="000001"/>
              <w:left w:val="single" w:sz="2" w:space="0" w:color="000001"/>
              <w:bottom w:val="single" w:sz="2" w:space="0" w:color="000001"/>
              <w:right w:val="single" w:sz="2" w:space="0" w:color="000001"/>
            </w:tcBorders>
          </w:tcPr>
          <w:p w14:paraId="01ED3E2E" w14:textId="1909440E" w:rsidR="009E0F19" w:rsidRPr="003117F3" w:rsidRDefault="2575145C" w:rsidP="5C15DA64">
            <w:pPr>
              <w:pStyle w:val="Tablenumber"/>
              <w:spacing w:line="276" w:lineRule="auto"/>
              <w:jc w:val="left"/>
              <w:rPr>
                <w:rFonts w:ascii="Times New Roman" w:hAnsi="Times New Roman"/>
                <w:sz w:val="24"/>
              </w:rPr>
            </w:pPr>
            <w:r w:rsidRPr="003117F3">
              <w:rPr>
                <w:rFonts w:ascii="Times New Roman" w:hAnsi="Times New Roman"/>
                <w:sz w:val="24"/>
              </w:rPr>
              <w:t>Tinklinės paslaugos (WS)</w:t>
            </w:r>
          </w:p>
        </w:tc>
        <w:tc>
          <w:tcPr>
            <w:tcW w:w="2231" w:type="dxa"/>
            <w:tcBorders>
              <w:top w:val="single" w:sz="2" w:space="0" w:color="000001"/>
              <w:left w:val="single" w:sz="2" w:space="0" w:color="000001"/>
              <w:bottom w:val="single" w:sz="2" w:space="0" w:color="000001"/>
              <w:right w:val="single" w:sz="2" w:space="0" w:color="000001"/>
            </w:tcBorders>
          </w:tcPr>
          <w:p w14:paraId="05771F64" w14:textId="13849266" w:rsidR="009E0F19" w:rsidRPr="003117F3" w:rsidRDefault="2575145C" w:rsidP="5C15DA64">
            <w:pPr>
              <w:pStyle w:val="Tablenumber"/>
              <w:spacing w:line="276" w:lineRule="auto"/>
              <w:jc w:val="left"/>
              <w:rPr>
                <w:rFonts w:ascii="Times New Roman" w:hAnsi="Times New Roman"/>
                <w:sz w:val="24"/>
              </w:rPr>
            </w:pPr>
            <w:r w:rsidRPr="003117F3">
              <w:rPr>
                <w:rFonts w:ascii="Times New Roman" w:hAnsi="Times New Roman"/>
                <w:sz w:val="24"/>
              </w:rPr>
              <w:t>Automatinis</w:t>
            </w:r>
          </w:p>
        </w:tc>
      </w:tr>
    </w:tbl>
    <w:p w14:paraId="6D9EB911" w14:textId="77777777" w:rsidR="00AF32BC" w:rsidRPr="003117F3" w:rsidRDefault="00AF32BC" w:rsidP="00A562BA">
      <w:pPr>
        <w:pStyle w:val="Lentel"/>
        <w:ind w:left="0" w:firstLine="567"/>
        <w:rPr>
          <w:sz w:val="24"/>
          <w:szCs w:val="24"/>
        </w:rPr>
        <w:sectPr w:rsidR="00AF32BC" w:rsidRPr="003117F3" w:rsidSect="00AF32BC">
          <w:pgSz w:w="16838" w:h="11906" w:orient="landscape"/>
          <w:pgMar w:top="1701" w:right="1134" w:bottom="567" w:left="1134" w:header="567" w:footer="567" w:gutter="0"/>
          <w:cols w:space="1296"/>
          <w:docGrid w:linePitch="360"/>
        </w:sectPr>
      </w:pPr>
      <w:bookmarkStart w:id="125" w:name="_Toc512438952"/>
      <w:bookmarkStart w:id="126" w:name="_Ref507499064"/>
      <w:bookmarkEnd w:id="125"/>
    </w:p>
    <w:p w14:paraId="6FF30800" w14:textId="5B91F6B2" w:rsidR="00A562BA" w:rsidRPr="003117F3" w:rsidRDefault="00DD73AC" w:rsidP="00A562BA">
      <w:pPr>
        <w:pStyle w:val="Lentel"/>
        <w:ind w:left="0" w:firstLine="567"/>
        <w:rPr>
          <w:sz w:val="24"/>
          <w:szCs w:val="24"/>
        </w:rPr>
      </w:pPr>
      <w:r w:rsidRPr="003117F3">
        <w:rPr>
          <w:sz w:val="24"/>
          <w:szCs w:val="24"/>
        </w:rPr>
        <w:lastRenderedPageBreak/>
        <w:t xml:space="preserve">INVESTIS tenkinami </w:t>
      </w:r>
      <w:r w:rsidR="00A562BA" w:rsidRPr="003117F3">
        <w:rPr>
          <w:sz w:val="24"/>
          <w:szCs w:val="24"/>
        </w:rPr>
        <w:t>reikalavimai</w:t>
      </w:r>
      <w:r w:rsidRPr="003117F3">
        <w:rPr>
          <w:sz w:val="24"/>
          <w:szCs w:val="24"/>
        </w:rPr>
        <w:t xml:space="preserve"> duomenų mainams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846"/>
        <w:gridCol w:w="8746"/>
      </w:tblGrid>
      <w:tr w:rsidR="00A562BA" w:rsidRPr="003117F3" w14:paraId="39E59144" w14:textId="77777777" w:rsidTr="00B4754B">
        <w:trPr>
          <w:trHeight w:val="146"/>
          <w:tblHeader/>
        </w:trPr>
        <w:tc>
          <w:tcPr>
            <w:tcW w:w="846" w:type="dxa"/>
            <w:shd w:val="clear" w:color="auto" w:fill="9CC2E5" w:themeFill="accent1" w:themeFillTint="99"/>
            <w:vAlign w:val="center"/>
          </w:tcPr>
          <w:p w14:paraId="5986EDE5" w14:textId="77777777" w:rsidR="00A562BA" w:rsidRPr="003117F3" w:rsidRDefault="00A562BA" w:rsidP="00EA2F0E">
            <w:pPr>
              <w:pStyle w:val="Tekstas"/>
              <w:ind w:firstLine="0"/>
              <w:rPr>
                <w:b/>
                <w:bCs/>
                <w:szCs w:val="24"/>
              </w:rPr>
            </w:pPr>
            <w:r w:rsidRPr="003117F3">
              <w:rPr>
                <w:b/>
                <w:bCs/>
                <w:szCs w:val="24"/>
              </w:rPr>
              <w:t>Eil. Nr.</w:t>
            </w:r>
          </w:p>
        </w:tc>
        <w:tc>
          <w:tcPr>
            <w:tcW w:w="8746" w:type="dxa"/>
            <w:shd w:val="clear" w:color="auto" w:fill="9CC2E5" w:themeFill="accent1" w:themeFillTint="99"/>
            <w:vAlign w:val="center"/>
          </w:tcPr>
          <w:p w14:paraId="28615ACF" w14:textId="77777777" w:rsidR="00A562BA" w:rsidRPr="003117F3" w:rsidRDefault="00A562BA" w:rsidP="76F44F67">
            <w:pPr>
              <w:pStyle w:val="Tekstas"/>
              <w:ind w:firstLine="0"/>
              <w:rPr>
                <w:b/>
                <w:bCs/>
                <w:szCs w:val="24"/>
              </w:rPr>
            </w:pPr>
            <w:r w:rsidRPr="003117F3">
              <w:rPr>
                <w:b/>
                <w:bCs/>
                <w:szCs w:val="24"/>
              </w:rPr>
              <w:t>Reikalavimo aprašymas</w:t>
            </w:r>
          </w:p>
        </w:tc>
      </w:tr>
      <w:tr w:rsidR="00EF6D15" w:rsidRPr="003117F3" w14:paraId="5E1BD167" w14:textId="77777777" w:rsidTr="00B4754B">
        <w:trPr>
          <w:trHeight w:val="255"/>
        </w:trPr>
        <w:tc>
          <w:tcPr>
            <w:tcW w:w="846" w:type="dxa"/>
            <w:shd w:val="clear" w:color="auto" w:fill="auto"/>
            <w:vAlign w:val="center"/>
          </w:tcPr>
          <w:p w14:paraId="37029DEB" w14:textId="77777777" w:rsidR="00EF6D15" w:rsidRPr="003117F3" w:rsidRDefault="00EF6D15" w:rsidP="00EC5E69">
            <w:pPr>
              <w:pStyle w:val="Tablenumber"/>
              <w:numPr>
                <w:ilvl w:val="0"/>
                <w:numId w:val="130"/>
              </w:numPr>
              <w:ind w:left="0" w:firstLine="0"/>
              <w:rPr>
                <w:rFonts w:ascii="Times New Roman" w:hAnsi="Times New Roman"/>
                <w:sz w:val="24"/>
              </w:rPr>
            </w:pPr>
          </w:p>
        </w:tc>
        <w:tc>
          <w:tcPr>
            <w:tcW w:w="8746" w:type="dxa"/>
            <w:shd w:val="clear" w:color="auto" w:fill="auto"/>
          </w:tcPr>
          <w:p w14:paraId="7A710D65" w14:textId="09B1FDAF" w:rsidR="00EF6D15" w:rsidRPr="003117F3" w:rsidRDefault="249D1D90" w:rsidP="00EF6D15">
            <w:pPr>
              <w:pStyle w:val="prastasiniatinklio"/>
              <w:jc w:val="both"/>
            </w:pPr>
            <w:r w:rsidRPr="003117F3">
              <w:t>INVESTIS duomenų mainų priemonės yra pagrįstos tinklinių paslaugų standartais: XML, SOAP, WSDL, REST WS.</w:t>
            </w:r>
          </w:p>
        </w:tc>
      </w:tr>
      <w:tr w:rsidR="00EF6D15" w:rsidRPr="003117F3" w14:paraId="286A14F0" w14:textId="77777777" w:rsidTr="00B4754B">
        <w:trPr>
          <w:trHeight w:val="255"/>
        </w:trPr>
        <w:tc>
          <w:tcPr>
            <w:tcW w:w="846" w:type="dxa"/>
            <w:shd w:val="clear" w:color="auto" w:fill="auto"/>
            <w:vAlign w:val="center"/>
          </w:tcPr>
          <w:p w14:paraId="6583A5A9" w14:textId="77777777" w:rsidR="00EF6D15" w:rsidRPr="003117F3" w:rsidRDefault="00EF6D15" w:rsidP="00EC5E69">
            <w:pPr>
              <w:pStyle w:val="Tablenumber"/>
              <w:numPr>
                <w:ilvl w:val="0"/>
                <w:numId w:val="130"/>
              </w:numPr>
              <w:ind w:left="0" w:firstLine="0"/>
              <w:rPr>
                <w:rFonts w:ascii="Times New Roman" w:hAnsi="Times New Roman"/>
                <w:sz w:val="24"/>
              </w:rPr>
            </w:pPr>
          </w:p>
        </w:tc>
        <w:tc>
          <w:tcPr>
            <w:tcW w:w="8746" w:type="dxa"/>
            <w:shd w:val="clear" w:color="auto" w:fill="auto"/>
          </w:tcPr>
          <w:p w14:paraId="067743A0" w14:textId="37A7BE40" w:rsidR="00EF6D15" w:rsidRPr="003117F3" w:rsidRDefault="249D1D90" w:rsidP="00EF6D15">
            <w:pPr>
              <w:pStyle w:val="prastasiniatinklio"/>
              <w:jc w:val="both"/>
            </w:pPr>
            <w:r w:rsidRPr="003117F3">
              <w:t>Realizuota galimybė perduoti INVESTIS duomenis į kitas informacines sistemas, naudojant tinklines paslaugas (</w:t>
            </w:r>
            <w:proofErr w:type="spellStart"/>
            <w:r w:rsidRPr="003117F3">
              <w:rPr>
                <w:rStyle w:val="Emfaz"/>
              </w:rPr>
              <w:t>Web</w:t>
            </w:r>
            <w:proofErr w:type="spellEnd"/>
            <w:r w:rsidRPr="003117F3">
              <w:rPr>
                <w:rStyle w:val="Emfaz"/>
              </w:rPr>
              <w:t xml:space="preserve"> </w:t>
            </w:r>
            <w:proofErr w:type="spellStart"/>
            <w:r w:rsidRPr="003117F3">
              <w:rPr>
                <w:rStyle w:val="Emfaz"/>
              </w:rPr>
              <w:t>Services</w:t>
            </w:r>
            <w:proofErr w:type="spellEnd"/>
            <w:r w:rsidRPr="003117F3">
              <w:t>).</w:t>
            </w:r>
          </w:p>
        </w:tc>
      </w:tr>
      <w:tr w:rsidR="00EF6D15" w:rsidRPr="003117F3" w14:paraId="0ACCFCBB" w14:textId="77777777" w:rsidTr="00B4754B">
        <w:trPr>
          <w:trHeight w:val="255"/>
        </w:trPr>
        <w:tc>
          <w:tcPr>
            <w:tcW w:w="846" w:type="dxa"/>
            <w:shd w:val="clear" w:color="auto" w:fill="auto"/>
            <w:vAlign w:val="center"/>
          </w:tcPr>
          <w:p w14:paraId="6C3D440B" w14:textId="77777777" w:rsidR="00EF6D15" w:rsidRPr="003117F3" w:rsidRDefault="00EF6D15" w:rsidP="00EC5E69">
            <w:pPr>
              <w:pStyle w:val="Tablenumber"/>
              <w:numPr>
                <w:ilvl w:val="0"/>
                <w:numId w:val="130"/>
              </w:numPr>
              <w:ind w:left="0" w:firstLine="0"/>
              <w:rPr>
                <w:rFonts w:ascii="Times New Roman" w:hAnsi="Times New Roman"/>
                <w:sz w:val="24"/>
              </w:rPr>
            </w:pPr>
          </w:p>
        </w:tc>
        <w:tc>
          <w:tcPr>
            <w:tcW w:w="8746" w:type="dxa"/>
            <w:shd w:val="clear" w:color="auto" w:fill="auto"/>
          </w:tcPr>
          <w:p w14:paraId="05683BDB" w14:textId="393A6EFF" w:rsidR="00EF6D15" w:rsidRPr="003117F3" w:rsidRDefault="249D1D90" w:rsidP="00EF6D15">
            <w:pPr>
              <w:pStyle w:val="prastasiniatinklio"/>
              <w:jc w:val="both"/>
            </w:pPr>
            <w:r w:rsidRPr="003117F3">
              <w:t>Keičiantis duomenimis su informacine sistema, esant klaidoms, INVESTIS pateikia informatyvius pranešimus apie nustatytas klaidas.</w:t>
            </w:r>
          </w:p>
        </w:tc>
      </w:tr>
      <w:tr w:rsidR="00EF6D15" w:rsidRPr="003117F3" w14:paraId="16EA8E70" w14:textId="77777777" w:rsidTr="00B4754B">
        <w:trPr>
          <w:trHeight w:val="255"/>
        </w:trPr>
        <w:tc>
          <w:tcPr>
            <w:tcW w:w="846" w:type="dxa"/>
            <w:shd w:val="clear" w:color="auto" w:fill="auto"/>
            <w:vAlign w:val="center"/>
          </w:tcPr>
          <w:p w14:paraId="020791F1" w14:textId="77777777" w:rsidR="00EF6D15" w:rsidRPr="003117F3" w:rsidRDefault="00EF6D15" w:rsidP="00EC5E69">
            <w:pPr>
              <w:pStyle w:val="Tablenumber"/>
              <w:numPr>
                <w:ilvl w:val="0"/>
                <w:numId w:val="130"/>
              </w:numPr>
              <w:ind w:left="0" w:firstLine="0"/>
              <w:rPr>
                <w:rFonts w:ascii="Times New Roman" w:hAnsi="Times New Roman"/>
                <w:sz w:val="24"/>
              </w:rPr>
            </w:pPr>
          </w:p>
        </w:tc>
        <w:tc>
          <w:tcPr>
            <w:tcW w:w="8746" w:type="dxa"/>
            <w:shd w:val="clear" w:color="auto" w:fill="auto"/>
          </w:tcPr>
          <w:p w14:paraId="7776781B" w14:textId="11C10CFF" w:rsidR="00EF6D15" w:rsidRPr="003117F3" w:rsidRDefault="249D1D90" w:rsidP="00EF6D15">
            <w:pPr>
              <w:pStyle w:val="prastasiniatinklio"/>
              <w:jc w:val="both"/>
            </w:pPr>
            <w:r w:rsidRPr="003117F3">
              <w:t>INVESTIS suteikia galimybę matyti pilną sąsajų su informacine sistema užklausų ir atsakymų peržiūrą, ją filtruoti ir rūšiuoti.</w:t>
            </w:r>
          </w:p>
        </w:tc>
      </w:tr>
      <w:tr w:rsidR="00EF6D15" w:rsidRPr="003117F3" w14:paraId="711E3F5E" w14:textId="77777777" w:rsidTr="00B4754B">
        <w:trPr>
          <w:trHeight w:val="255"/>
        </w:trPr>
        <w:tc>
          <w:tcPr>
            <w:tcW w:w="846" w:type="dxa"/>
            <w:shd w:val="clear" w:color="auto" w:fill="auto"/>
            <w:vAlign w:val="center"/>
          </w:tcPr>
          <w:p w14:paraId="22D7230E" w14:textId="77777777" w:rsidR="00EF6D15" w:rsidRPr="003117F3" w:rsidRDefault="00EF6D15" w:rsidP="00EC5E69">
            <w:pPr>
              <w:pStyle w:val="Tablenumber"/>
              <w:numPr>
                <w:ilvl w:val="0"/>
                <w:numId w:val="130"/>
              </w:numPr>
              <w:ind w:left="0" w:firstLine="0"/>
              <w:rPr>
                <w:rFonts w:ascii="Times New Roman" w:hAnsi="Times New Roman"/>
                <w:sz w:val="24"/>
              </w:rPr>
            </w:pPr>
          </w:p>
        </w:tc>
        <w:tc>
          <w:tcPr>
            <w:tcW w:w="8746" w:type="dxa"/>
            <w:shd w:val="clear" w:color="auto" w:fill="auto"/>
          </w:tcPr>
          <w:p w14:paraId="326894B9" w14:textId="361C5CBE" w:rsidR="00EF6D15" w:rsidRPr="003117F3" w:rsidRDefault="249D1D90" w:rsidP="00EF6D15">
            <w:pPr>
              <w:pStyle w:val="prastasiniatinklio"/>
              <w:jc w:val="both"/>
            </w:pPr>
            <w:r w:rsidRPr="003117F3">
              <w:t>INVESTIS suteikia galimybę matyti pilną klaidų, nustatytų keičiantis duomenimis su informacine sistema, aprašymų sąrašą, kurį galima filtruoti ir rūšiuoti.</w:t>
            </w:r>
          </w:p>
        </w:tc>
      </w:tr>
      <w:tr w:rsidR="00EF6D15" w:rsidRPr="003117F3" w14:paraId="5FF4EBD3" w14:textId="77777777" w:rsidTr="00B4754B">
        <w:trPr>
          <w:trHeight w:val="255"/>
        </w:trPr>
        <w:tc>
          <w:tcPr>
            <w:tcW w:w="846" w:type="dxa"/>
            <w:shd w:val="clear" w:color="auto" w:fill="auto"/>
            <w:vAlign w:val="center"/>
          </w:tcPr>
          <w:p w14:paraId="108F6B95" w14:textId="77777777" w:rsidR="00EF6D15" w:rsidRPr="003117F3" w:rsidRDefault="00EF6D15" w:rsidP="00EC5E69">
            <w:pPr>
              <w:pStyle w:val="Tablenumber"/>
              <w:numPr>
                <w:ilvl w:val="0"/>
                <w:numId w:val="130"/>
              </w:numPr>
              <w:ind w:left="0" w:firstLine="0"/>
              <w:rPr>
                <w:rFonts w:ascii="Times New Roman" w:hAnsi="Times New Roman"/>
                <w:sz w:val="24"/>
              </w:rPr>
            </w:pPr>
          </w:p>
        </w:tc>
        <w:tc>
          <w:tcPr>
            <w:tcW w:w="8746" w:type="dxa"/>
            <w:shd w:val="clear" w:color="auto" w:fill="auto"/>
          </w:tcPr>
          <w:p w14:paraId="691EDC43" w14:textId="297EEDA0" w:rsidR="00EF6D15" w:rsidRPr="003117F3" w:rsidRDefault="249D1D90" w:rsidP="00EF6D15">
            <w:pPr>
              <w:pStyle w:val="prastasiniatinklio"/>
              <w:jc w:val="both"/>
            </w:pPr>
            <w:r w:rsidRPr="003117F3">
              <w:t>Duomenų apsikeitimo dažnumas gali būti nustatytas periodiškai ir šis periodas gali būti keičiamas.</w:t>
            </w:r>
          </w:p>
        </w:tc>
      </w:tr>
      <w:tr w:rsidR="00EF6D15" w:rsidRPr="003117F3" w14:paraId="7A4FEF75" w14:textId="77777777" w:rsidTr="00B4754B">
        <w:trPr>
          <w:trHeight w:val="255"/>
        </w:trPr>
        <w:tc>
          <w:tcPr>
            <w:tcW w:w="846" w:type="dxa"/>
            <w:shd w:val="clear" w:color="auto" w:fill="auto"/>
            <w:vAlign w:val="center"/>
          </w:tcPr>
          <w:p w14:paraId="700D7861" w14:textId="77777777" w:rsidR="00EF6D15" w:rsidRPr="003117F3" w:rsidRDefault="00EF6D15" w:rsidP="00EC5E69">
            <w:pPr>
              <w:pStyle w:val="Tablenumber"/>
              <w:numPr>
                <w:ilvl w:val="0"/>
                <w:numId w:val="130"/>
              </w:numPr>
              <w:ind w:left="0" w:firstLine="0"/>
              <w:rPr>
                <w:rFonts w:ascii="Times New Roman" w:hAnsi="Times New Roman"/>
                <w:sz w:val="24"/>
              </w:rPr>
            </w:pPr>
          </w:p>
        </w:tc>
        <w:tc>
          <w:tcPr>
            <w:tcW w:w="8746" w:type="dxa"/>
            <w:shd w:val="clear" w:color="auto" w:fill="auto"/>
          </w:tcPr>
          <w:p w14:paraId="4FD004AB" w14:textId="098028AF" w:rsidR="00EF6D15" w:rsidRPr="003117F3" w:rsidRDefault="249D1D90" w:rsidP="00EF6D15">
            <w:pPr>
              <w:pStyle w:val="prastasiniatinklio"/>
              <w:jc w:val="both"/>
            </w:pPr>
            <w:r w:rsidRPr="003117F3">
              <w:t>INVESTIS administratorius gali nustatyti ir keisti integracijos su išorinėmis sistemomis nustatymus, įjungti ar išjungti integracijas, valdyti periodiškumą ir kitus parametrus.</w:t>
            </w:r>
          </w:p>
        </w:tc>
      </w:tr>
      <w:tr w:rsidR="00EF6D15" w:rsidRPr="003117F3" w14:paraId="071B4217" w14:textId="77777777" w:rsidTr="00B4754B">
        <w:trPr>
          <w:trHeight w:val="255"/>
        </w:trPr>
        <w:tc>
          <w:tcPr>
            <w:tcW w:w="846" w:type="dxa"/>
            <w:shd w:val="clear" w:color="auto" w:fill="auto"/>
            <w:vAlign w:val="center"/>
          </w:tcPr>
          <w:p w14:paraId="1A82AE04" w14:textId="77777777" w:rsidR="00EF6D15" w:rsidRPr="003117F3" w:rsidRDefault="00EF6D15" w:rsidP="00EC5E69">
            <w:pPr>
              <w:pStyle w:val="Tablenumber"/>
              <w:numPr>
                <w:ilvl w:val="0"/>
                <w:numId w:val="130"/>
              </w:numPr>
              <w:ind w:left="0" w:firstLine="0"/>
              <w:rPr>
                <w:rFonts w:ascii="Times New Roman" w:hAnsi="Times New Roman"/>
                <w:sz w:val="24"/>
              </w:rPr>
            </w:pPr>
          </w:p>
        </w:tc>
        <w:tc>
          <w:tcPr>
            <w:tcW w:w="8746" w:type="dxa"/>
            <w:shd w:val="clear" w:color="auto" w:fill="auto"/>
          </w:tcPr>
          <w:p w14:paraId="225A8E8B" w14:textId="14A5817E" w:rsidR="00EF6D15" w:rsidRPr="003117F3" w:rsidRDefault="249D1D90" w:rsidP="00EF6D15">
            <w:pPr>
              <w:pStyle w:val="prastasiniatinklio"/>
              <w:jc w:val="both"/>
            </w:pPr>
            <w:r w:rsidRPr="003117F3">
              <w:t>INVESTIS duomenų mainai su visomis išorinėmis informacinėmis sistemomis yra atliekami per išorinius aplikacijų serverius.</w:t>
            </w:r>
          </w:p>
        </w:tc>
      </w:tr>
      <w:tr w:rsidR="00EF6D15" w:rsidRPr="003117F3" w14:paraId="340D4C74" w14:textId="77777777" w:rsidTr="00B4754B">
        <w:trPr>
          <w:trHeight w:val="255"/>
        </w:trPr>
        <w:tc>
          <w:tcPr>
            <w:tcW w:w="846" w:type="dxa"/>
            <w:shd w:val="clear" w:color="auto" w:fill="auto"/>
            <w:vAlign w:val="center"/>
          </w:tcPr>
          <w:p w14:paraId="16B02677" w14:textId="77777777" w:rsidR="00EF6D15" w:rsidRPr="003117F3" w:rsidRDefault="00EF6D15" w:rsidP="00EC5E69">
            <w:pPr>
              <w:pStyle w:val="Tablenumber"/>
              <w:numPr>
                <w:ilvl w:val="0"/>
                <w:numId w:val="130"/>
              </w:numPr>
              <w:ind w:left="0" w:firstLine="0"/>
              <w:rPr>
                <w:rFonts w:ascii="Times New Roman" w:hAnsi="Times New Roman"/>
                <w:sz w:val="24"/>
              </w:rPr>
            </w:pPr>
          </w:p>
        </w:tc>
        <w:tc>
          <w:tcPr>
            <w:tcW w:w="8746" w:type="dxa"/>
            <w:shd w:val="clear" w:color="auto" w:fill="auto"/>
          </w:tcPr>
          <w:p w14:paraId="7EC0586D" w14:textId="2C656FEE" w:rsidR="00EF6D15" w:rsidRPr="003117F3" w:rsidRDefault="249D1D90" w:rsidP="00EF6D15">
            <w:pPr>
              <w:pStyle w:val="prastasiniatinklio"/>
              <w:jc w:val="both"/>
            </w:pPr>
            <w:r w:rsidRPr="003117F3">
              <w:t>Esant teisingai sukonfigūruotiems INVESTIS parametrams ir korektiškai veikiant išorinėms sistemoms, INVESTIS veikia pilnai. Neveikiant VIISP, VBAMS ar kitoms integruotoms sistemoms, INVESTIS funkcijos veikia korektiškai, išskyrus funkcijas, kurių pilnas veikimas priklauso nuo išorinių sistemų.</w:t>
            </w:r>
          </w:p>
        </w:tc>
      </w:tr>
    </w:tbl>
    <w:p w14:paraId="4C0E0F88" w14:textId="4A83B6EE" w:rsidR="009F54AE" w:rsidRPr="003117F3" w:rsidRDefault="003D1320" w:rsidP="00163011">
      <w:pPr>
        <w:pStyle w:val="POSKYRIS"/>
        <w:outlineLvl w:val="1"/>
        <w:rPr>
          <w:b w:val="0"/>
          <w:szCs w:val="24"/>
        </w:rPr>
      </w:pPr>
      <w:bookmarkStart w:id="127" w:name="_Toc185578601"/>
      <w:bookmarkStart w:id="128" w:name="_Toc195015688"/>
      <w:r w:rsidRPr="003117F3">
        <w:rPr>
          <w:szCs w:val="24"/>
        </w:rPr>
        <w:t>INVESTIS naudojama t</w:t>
      </w:r>
      <w:r w:rsidR="0023443E" w:rsidRPr="003117F3">
        <w:rPr>
          <w:szCs w:val="24"/>
        </w:rPr>
        <w:t xml:space="preserve">echninė </w:t>
      </w:r>
      <w:r w:rsidR="00B83FB9" w:rsidRPr="003117F3">
        <w:rPr>
          <w:szCs w:val="24"/>
        </w:rPr>
        <w:t>ir programinė</w:t>
      </w:r>
      <w:r w:rsidR="00385218" w:rsidRPr="003117F3">
        <w:rPr>
          <w:szCs w:val="24"/>
        </w:rPr>
        <w:t xml:space="preserve"> įrang</w:t>
      </w:r>
      <w:r w:rsidR="00A27E21" w:rsidRPr="003117F3">
        <w:rPr>
          <w:szCs w:val="24"/>
        </w:rPr>
        <w:t>a</w:t>
      </w:r>
      <w:bookmarkEnd w:id="126"/>
      <w:bookmarkEnd w:id="127"/>
      <w:bookmarkEnd w:id="128"/>
    </w:p>
    <w:p w14:paraId="582D22E7" w14:textId="39136C6B" w:rsidR="00B605B3" w:rsidRPr="003117F3" w:rsidRDefault="00A01B8A" w:rsidP="00B605B3">
      <w:pPr>
        <w:pStyle w:val="Lentel"/>
        <w:ind w:left="0" w:firstLine="567"/>
        <w:rPr>
          <w:sz w:val="24"/>
          <w:szCs w:val="24"/>
        </w:rPr>
      </w:pPr>
      <w:r w:rsidRPr="003117F3">
        <w:rPr>
          <w:sz w:val="24"/>
          <w:szCs w:val="24"/>
        </w:rPr>
        <w:t>INVESTIS</w:t>
      </w:r>
      <w:r w:rsidR="00B605B3" w:rsidRPr="003117F3">
        <w:rPr>
          <w:sz w:val="24"/>
          <w:szCs w:val="24"/>
        </w:rPr>
        <w:t xml:space="preserve"> </w:t>
      </w:r>
      <w:r w:rsidR="003D1320" w:rsidRPr="003117F3">
        <w:rPr>
          <w:sz w:val="24"/>
          <w:szCs w:val="24"/>
        </w:rPr>
        <w:t xml:space="preserve">tenkinami </w:t>
      </w:r>
      <w:r w:rsidR="00B605B3" w:rsidRPr="003117F3">
        <w:rPr>
          <w:sz w:val="24"/>
          <w:szCs w:val="24"/>
        </w:rPr>
        <w:t>aplink</w:t>
      </w:r>
      <w:r w:rsidR="00427603" w:rsidRPr="003117F3">
        <w:rPr>
          <w:sz w:val="24"/>
          <w:szCs w:val="24"/>
        </w:rPr>
        <w:t>ų reikalavimai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704"/>
        <w:gridCol w:w="8888"/>
      </w:tblGrid>
      <w:tr w:rsidR="00B605B3" w:rsidRPr="003117F3" w14:paraId="46E7DE93" w14:textId="77777777" w:rsidTr="5C15DA64">
        <w:trPr>
          <w:trHeight w:val="146"/>
          <w:tblHeader/>
        </w:trPr>
        <w:tc>
          <w:tcPr>
            <w:tcW w:w="704" w:type="dxa"/>
            <w:shd w:val="clear" w:color="auto" w:fill="9CC2E5" w:themeFill="accent1" w:themeFillTint="99"/>
            <w:vAlign w:val="center"/>
          </w:tcPr>
          <w:p w14:paraId="56A0D85A" w14:textId="77777777" w:rsidR="00B605B3" w:rsidRPr="003117F3" w:rsidRDefault="00B605B3" w:rsidP="00FE17AE">
            <w:pPr>
              <w:pStyle w:val="Tekstas"/>
              <w:ind w:left="-13" w:hanging="96"/>
              <w:rPr>
                <w:b/>
                <w:bCs/>
                <w:szCs w:val="24"/>
              </w:rPr>
            </w:pPr>
            <w:r w:rsidRPr="003117F3">
              <w:rPr>
                <w:b/>
                <w:bCs/>
                <w:szCs w:val="24"/>
              </w:rPr>
              <w:t>Eil. Nr.</w:t>
            </w:r>
          </w:p>
        </w:tc>
        <w:tc>
          <w:tcPr>
            <w:tcW w:w="8888" w:type="dxa"/>
            <w:shd w:val="clear" w:color="auto" w:fill="9CC2E5" w:themeFill="accent1" w:themeFillTint="99"/>
            <w:vAlign w:val="center"/>
          </w:tcPr>
          <w:p w14:paraId="7398C5C4" w14:textId="77777777" w:rsidR="00B605B3" w:rsidRPr="003117F3" w:rsidRDefault="00B605B3" w:rsidP="76F44F67">
            <w:pPr>
              <w:pStyle w:val="Tekstas"/>
              <w:ind w:firstLine="0"/>
              <w:rPr>
                <w:b/>
                <w:bCs/>
                <w:szCs w:val="24"/>
              </w:rPr>
            </w:pPr>
            <w:r w:rsidRPr="003117F3">
              <w:rPr>
                <w:b/>
                <w:bCs/>
                <w:szCs w:val="24"/>
              </w:rPr>
              <w:t>Reikalavimo aprašymas</w:t>
            </w:r>
          </w:p>
        </w:tc>
      </w:tr>
      <w:tr w:rsidR="00EF6D15" w:rsidRPr="003117F3" w14:paraId="4F920743" w14:textId="77777777" w:rsidTr="5C15DA64">
        <w:trPr>
          <w:trHeight w:val="255"/>
        </w:trPr>
        <w:tc>
          <w:tcPr>
            <w:tcW w:w="704" w:type="dxa"/>
            <w:shd w:val="clear" w:color="auto" w:fill="auto"/>
            <w:vAlign w:val="center"/>
          </w:tcPr>
          <w:p w14:paraId="4852764F" w14:textId="77777777" w:rsidR="00EF6D15" w:rsidRPr="003117F3" w:rsidRDefault="00EF6D15" w:rsidP="004132AB">
            <w:pPr>
              <w:pStyle w:val="Tablenumber"/>
              <w:numPr>
                <w:ilvl w:val="0"/>
                <w:numId w:val="131"/>
              </w:numPr>
              <w:ind w:left="-13" w:hanging="96"/>
              <w:rPr>
                <w:rFonts w:ascii="Times New Roman" w:hAnsi="Times New Roman"/>
                <w:sz w:val="24"/>
              </w:rPr>
            </w:pPr>
          </w:p>
        </w:tc>
        <w:tc>
          <w:tcPr>
            <w:tcW w:w="8888" w:type="dxa"/>
            <w:shd w:val="clear" w:color="auto" w:fill="auto"/>
          </w:tcPr>
          <w:p w14:paraId="1E91846D" w14:textId="1B0DAD78" w:rsidR="00EF6D15" w:rsidRPr="003117F3" w:rsidRDefault="249D1D90" w:rsidP="00EF6D15">
            <w:pPr>
              <w:pStyle w:val="Tekstas"/>
              <w:ind w:firstLine="0"/>
              <w:rPr>
                <w:szCs w:val="24"/>
              </w:rPr>
            </w:pPr>
            <w:r w:rsidRPr="003117F3">
              <w:rPr>
                <w:szCs w:val="24"/>
              </w:rPr>
              <w:t xml:space="preserve">INVESTIS </w:t>
            </w:r>
            <w:r w:rsidR="11C39CDE" w:rsidRPr="003117F3">
              <w:rPr>
                <w:szCs w:val="24"/>
              </w:rPr>
              <w:t>patalpinta val</w:t>
            </w:r>
            <w:r w:rsidR="7D82C6D2" w:rsidRPr="003117F3">
              <w:rPr>
                <w:szCs w:val="24"/>
              </w:rPr>
              <w:t>s</w:t>
            </w:r>
            <w:r w:rsidR="11C39CDE" w:rsidRPr="003117F3">
              <w:rPr>
                <w:szCs w:val="24"/>
              </w:rPr>
              <w:t>tybini</w:t>
            </w:r>
            <w:r w:rsidR="6D97F4F1" w:rsidRPr="003117F3">
              <w:rPr>
                <w:szCs w:val="24"/>
              </w:rPr>
              <w:t>o</w:t>
            </w:r>
            <w:r w:rsidR="11C39CDE" w:rsidRPr="003117F3">
              <w:rPr>
                <w:szCs w:val="24"/>
              </w:rPr>
              <w:t xml:space="preserve"> duomenų centro </w:t>
            </w:r>
            <w:r w:rsidRPr="003117F3">
              <w:rPr>
                <w:szCs w:val="24"/>
              </w:rPr>
              <w:t>serveriuose (</w:t>
            </w:r>
            <w:proofErr w:type="spellStart"/>
            <w:r w:rsidRPr="003117F3">
              <w:rPr>
                <w:szCs w:val="24"/>
              </w:rPr>
              <w:t>debesijos</w:t>
            </w:r>
            <w:proofErr w:type="spellEnd"/>
            <w:r w:rsidRPr="003117F3">
              <w:rPr>
                <w:szCs w:val="24"/>
              </w:rPr>
              <w:t xml:space="preserve"> paslaugose), kuriuos administruoja </w:t>
            </w:r>
            <w:r w:rsidR="7D82C6D2" w:rsidRPr="003117F3">
              <w:rPr>
                <w:szCs w:val="24"/>
              </w:rPr>
              <w:t>CPVA.</w:t>
            </w:r>
          </w:p>
        </w:tc>
      </w:tr>
      <w:tr w:rsidR="00EF6D15" w:rsidRPr="003117F3" w14:paraId="73EFAFD4" w14:textId="77777777" w:rsidTr="5C15DA64">
        <w:trPr>
          <w:trHeight w:val="255"/>
        </w:trPr>
        <w:tc>
          <w:tcPr>
            <w:tcW w:w="704" w:type="dxa"/>
            <w:shd w:val="clear" w:color="auto" w:fill="auto"/>
            <w:vAlign w:val="center"/>
          </w:tcPr>
          <w:p w14:paraId="33281DD1" w14:textId="77777777" w:rsidR="00EF6D15" w:rsidRPr="003117F3" w:rsidRDefault="00EF6D15" w:rsidP="004132AB">
            <w:pPr>
              <w:pStyle w:val="Tablenumber"/>
              <w:numPr>
                <w:ilvl w:val="0"/>
                <w:numId w:val="131"/>
              </w:numPr>
              <w:ind w:left="-13" w:hanging="96"/>
              <w:rPr>
                <w:rFonts w:ascii="Times New Roman" w:hAnsi="Times New Roman"/>
                <w:sz w:val="24"/>
              </w:rPr>
            </w:pPr>
          </w:p>
        </w:tc>
        <w:tc>
          <w:tcPr>
            <w:tcW w:w="8888" w:type="dxa"/>
            <w:shd w:val="clear" w:color="auto" w:fill="auto"/>
          </w:tcPr>
          <w:p w14:paraId="0D7C67E2" w14:textId="76C48884" w:rsidR="00EF6D15" w:rsidRPr="003117F3" w:rsidRDefault="249D1D90" w:rsidP="00EF6D15">
            <w:pPr>
              <w:spacing w:after="0"/>
              <w:jc w:val="both"/>
              <w:rPr>
                <w:rFonts w:ascii="Times New Roman" w:hAnsi="Times New Roman"/>
                <w:sz w:val="24"/>
                <w:szCs w:val="24"/>
              </w:rPr>
            </w:pPr>
            <w:r w:rsidRPr="003117F3">
              <w:rPr>
                <w:rFonts w:ascii="Times New Roman" w:hAnsi="Times New Roman"/>
                <w:sz w:val="24"/>
                <w:szCs w:val="24"/>
              </w:rPr>
              <w:t>INVESTIS techninę ir programinę įrangą sudaro gamybinė (PROD), testinė (TEST)</w:t>
            </w:r>
            <w:r w:rsidR="11C39CDE" w:rsidRPr="003117F3">
              <w:rPr>
                <w:rFonts w:ascii="Times New Roman" w:hAnsi="Times New Roman"/>
                <w:sz w:val="24"/>
                <w:szCs w:val="24"/>
              </w:rPr>
              <w:t>,</w:t>
            </w:r>
            <w:r w:rsidRPr="003117F3">
              <w:rPr>
                <w:rFonts w:ascii="Times New Roman" w:hAnsi="Times New Roman"/>
                <w:sz w:val="24"/>
                <w:szCs w:val="24"/>
              </w:rPr>
              <w:t xml:space="preserve">  kūrimo (DEV) </w:t>
            </w:r>
            <w:r w:rsidR="11C39CDE" w:rsidRPr="003117F3">
              <w:rPr>
                <w:rFonts w:ascii="Times New Roman" w:hAnsi="Times New Roman"/>
                <w:sz w:val="24"/>
                <w:szCs w:val="24"/>
              </w:rPr>
              <w:t xml:space="preserve">ir papildoma (AUX) </w:t>
            </w:r>
            <w:r w:rsidRPr="003117F3">
              <w:rPr>
                <w:rFonts w:ascii="Times New Roman" w:hAnsi="Times New Roman"/>
                <w:sz w:val="24"/>
                <w:szCs w:val="24"/>
              </w:rPr>
              <w:t xml:space="preserve">aplinkos: </w:t>
            </w:r>
          </w:p>
          <w:p w14:paraId="6E7F2122" w14:textId="77777777" w:rsidR="00B3149B" w:rsidRPr="003117F3" w:rsidRDefault="249D1D90" w:rsidP="00B3149B">
            <w:pPr>
              <w:pStyle w:val="Sraopastraipa"/>
              <w:numPr>
                <w:ilvl w:val="0"/>
                <w:numId w:val="53"/>
              </w:numPr>
              <w:spacing w:after="0"/>
              <w:jc w:val="both"/>
              <w:rPr>
                <w:rFonts w:ascii="Times New Roman" w:hAnsi="Times New Roman"/>
                <w:sz w:val="24"/>
                <w:szCs w:val="24"/>
              </w:rPr>
            </w:pPr>
            <w:r w:rsidRPr="003117F3">
              <w:rPr>
                <w:rFonts w:ascii="Times New Roman" w:hAnsi="Times New Roman"/>
                <w:sz w:val="24"/>
                <w:szCs w:val="24"/>
              </w:rPr>
              <w:t>Gamybinė aplinka yra skirta INVESTIS ir DMS naudotojų darbui, prieiga paslaugų teikėjui gali būti suteikiama tik išskirtiniais atvejais</w:t>
            </w:r>
            <w:r w:rsidR="11C39CDE" w:rsidRPr="003117F3">
              <w:rPr>
                <w:rFonts w:ascii="Times New Roman" w:hAnsi="Times New Roman"/>
                <w:sz w:val="24"/>
                <w:szCs w:val="24"/>
              </w:rPr>
              <w:t>;</w:t>
            </w:r>
          </w:p>
          <w:p w14:paraId="4E611D73" w14:textId="44F1D53E" w:rsidR="00B3149B" w:rsidRPr="003117F3" w:rsidRDefault="249D1D90" w:rsidP="00381CAB">
            <w:pPr>
              <w:pStyle w:val="Sraopastraipa"/>
              <w:numPr>
                <w:ilvl w:val="0"/>
                <w:numId w:val="53"/>
              </w:numPr>
              <w:spacing w:after="0"/>
              <w:jc w:val="both"/>
              <w:rPr>
                <w:rFonts w:ascii="Times New Roman" w:hAnsi="Times New Roman"/>
                <w:sz w:val="24"/>
                <w:szCs w:val="24"/>
              </w:rPr>
            </w:pPr>
            <w:r w:rsidRPr="003117F3">
              <w:rPr>
                <w:rFonts w:ascii="Times New Roman" w:hAnsi="Times New Roman"/>
                <w:sz w:val="24"/>
                <w:szCs w:val="24"/>
              </w:rPr>
              <w:t>Testinė aplinka naudojama INVESTIS tvarkytojų darbuotojų bandymams, eksploatavimo ir priežiūros veikloms vykdyti</w:t>
            </w:r>
            <w:r w:rsidR="11C39CDE" w:rsidRPr="003117F3">
              <w:rPr>
                <w:rFonts w:ascii="Times New Roman" w:hAnsi="Times New Roman"/>
                <w:sz w:val="24"/>
                <w:szCs w:val="24"/>
              </w:rPr>
              <w:t>;</w:t>
            </w:r>
            <w:r w:rsidRPr="003117F3">
              <w:rPr>
                <w:rFonts w:ascii="Times New Roman" w:hAnsi="Times New Roman"/>
                <w:sz w:val="24"/>
                <w:szCs w:val="24"/>
              </w:rPr>
              <w:t xml:space="preserve"> </w:t>
            </w:r>
          </w:p>
          <w:p w14:paraId="250CB7B0" w14:textId="6A154B1D" w:rsidR="00B3149B" w:rsidRPr="006A0EB4" w:rsidRDefault="249D1D90" w:rsidP="00BE625F">
            <w:pPr>
              <w:pStyle w:val="Sraopastraipa"/>
              <w:numPr>
                <w:ilvl w:val="0"/>
                <w:numId w:val="53"/>
              </w:numPr>
              <w:spacing w:after="0"/>
              <w:jc w:val="both"/>
              <w:rPr>
                <w:rFonts w:ascii="Times New Roman" w:hAnsi="Times New Roman"/>
                <w:sz w:val="24"/>
                <w:szCs w:val="24"/>
              </w:rPr>
            </w:pPr>
            <w:r w:rsidRPr="003117F3">
              <w:rPr>
                <w:rFonts w:ascii="Times New Roman" w:hAnsi="Times New Roman"/>
                <w:sz w:val="24"/>
                <w:szCs w:val="24"/>
              </w:rPr>
              <w:t>Kūrimo aplinka skirta INVESTIS kūrimo ir vystymo etapų, palaikymo užduočių testavimui ir bandymams</w:t>
            </w:r>
            <w:r w:rsidR="00E3552C">
              <w:rPr>
                <w:rFonts w:ascii="Times New Roman" w:hAnsi="Times New Roman"/>
                <w:sz w:val="24"/>
                <w:szCs w:val="24"/>
              </w:rPr>
              <w:t>.</w:t>
            </w:r>
            <w:r w:rsidRPr="003117F3">
              <w:rPr>
                <w:rFonts w:ascii="Times New Roman" w:hAnsi="Times New Roman"/>
                <w:sz w:val="24"/>
                <w:szCs w:val="24"/>
              </w:rPr>
              <w:t xml:space="preserve"> </w:t>
            </w:r>
          </w:p>
        </w:tc>
      </w:tr>
      <w:tr w:rsidR="00EF6D15" w:rsidRPr="003117F3" w14:paraId="19833136" w14:textId="77777777" w:rsidTr="5C15DA64">
        <w:trPr>
          <w:trHeight w:val="255"/>
        </w:trPr>
        <w:tc>
          <w:tcPr>
            <w:tcW w:w="704" w:type="dxa"/>
            <w:shd w:val="clear" w:color="auto" w:fill="auto"/>
            <w:vAlign w:val="center"/>
          </w:tcPr>
          <w:p w14:paraId="6755EA1B" w14:textId="77777777" w:rsidR="00EF6D15" w:rsidRPr="003117F3" w:rsidRDefault="00EF6D15" w:rsidP="004132AB">
            <w:pPr>
              <w:pStyle w:val="Tablenumber"/>
              <w:numPr>
                <w:ilvl w:val="0"/>
                <w:numId w:val="131"/>
              </w:numPr>
              <w:ind w:left="-13" w:hanging="96"/>
              <w:rPr>
                <w:rFonts w:ascii="Times New Roman" w:hAnsi="Times New Roman"/>
                <w:sz w:val="24"/>
              </w:rPr>
            </w:pPr>
          </w:p>
        </w:tc>
        <w:tc>
          <w:tcPr>
            <w:tcW w:w="8888" w:type="dxa"/>
            <w:shd w:val="clear" w:color="auto" w:fill="auto"/>
          </w:tcPr>
          <w:p w14:paraId="6602EE77" w14:textId="17A4F156" w:rsidR="00EF6D15" w:rsidRPr="003117F3" w:rsidRDefault="772B9F71" w:rsidP="00EF6D15">
            <w:pPr>
              <w:pStyle w:val="Tekstas"/>
              <w:ind w:firstLine="0"/>
              <w:rPr>
                <w:szCs w:val="24"/>
              </w:rPr>
            </w:pPr>
            <w:r w:rsidRPr="003117F3">
              <w:rPr>
                <w:szCs w:val="24"/>
              </w:rPr>
              <w:t>Perkančioji organizacija turi parengtą techninės ir programinės įrangos architektūrą visoms INVESTIS aplinkoms, nubraižytas diagramas, aprašytus techninės ir programinės įrangos tarpusavio ryšius.</w:t>
            </w:r>
          </w:p>
        </w:tc>
      </w:tr>
      <w:tr w:rsidR="00EF6D15" w:rsidRPr="003117F3" w14:paraId="29655083" w14:textId="77777777" w:rsidTr="5C15DA64">
        <w:trPr>
          <w:trHeight w:val="255"/>
        </w:trPr>
        <w:tc>
          <w:tcPr>
            <w:tcW w:w="704" w:type="dxa"/>
            <w:shd w:val="clear" w:color="auto" w:fill="auto"/>
            <w:vAlign w:val="center"/>
          </w:tcPr>
          <w:p w14:paraId="25F120E5" w14:textId="77777777" w:rsidR="00EF6D15" w:rsidRPr="003117F3" w:rsidRDefault="00EF6D15" w:rsidP="004132AB">
            <w:pPr>
              <w:pStyle w:val="Tablenumber"/>
              <w:numPr>
                <w:ilvl w:val="0"/>
                <w:numId w:val="131"/>
              </w:numPr>
              <w:ind w:left="-13" w:hanging="96"/>
              <w:rPr>
                <w:rFonts w:ascii="Times New Roman" w:hAnsi="Times New Roman"/>
                <w:sz w:val="24"/>
              </w:rPr>
            </w:pPr>
          </w:p>
        </w:tc>
        <w:tc>
          <w:tcPr>
            <w:tcW w:w="8888" w:type="dxa"/>
            <w:shd w:val="clear" w:color="auto" w:fill="auto"/>
          </w:tcPr>
          <w:p w14:paraId="2E87C38A" w14:textId="2B97ACFB" w:rsidR="00EF6D15" w:rsidRPr="003117F3" w:rsidRDefault="002F7CFF" w:rsidP="00EF6D15">
            <w:pPr>
              <w:pStyle w:val="Tekstas"/>
              <w:ind w:firstLine="0"/>
              <w:rPr>
                <w:szCs w:val="24"/>
              </w:rPr>
            </w:pPr>
            <w:r>
              <w:rPr>
                <w:szCs w:val="20"/>
              </w:rPr>
              <w:t>V</w:t>
            </w:r>
            <w:r w:rsidRPr="00DC0B2E">
              <w:rPr>
                <w:szCs w:val="20"/>
              </w:rPr>
              <w:t xml:space="preserve">isoms INVESTIS aplinkoms </w:t>
            </w:r>
            <w:r>
              <w:rPr>
                <w:szCs w:val="20"/>
              </w:rPr>
              <w:t xml:space="preserve">parengta </w:t>
            </w:r>
            <w:r w:rsidRPr="00DC0B2E">
              <w:rPr>
                <w:szCs w:val="20"/>
              </w:rPr>
              <w:t>techninės ir programinės įrangos architektūrą, nubraiž</w:t>
            </w:r>
            <w:r>
              <w:rPr>
                <w:szCs w:val="20"/>
              </w:rPr>
              <w:t>ytos</w:t>
            </w:r>
            <w:r w:rsidRPr="00DC0B2E">
              <w:rPr>
                <w:szCs w:val="20"/>
              </w:rPr>
              <w:t xml:space="preserve"> ir apraš</w:t>
            </w:r>
            <w:r>
              <w:rPr>
                <w:szCs w:val="20"/>
              </w:rPr>
              <w:t>ytos</w:t>
            </w:r>
            <w:r w:rsidRPr="00DC0B2E">
              <w:rPr>
                <w:szCs w:val="20"/>
              </w:rPr>
              <w:t xml:space="preserve"> techninės ir programinės įrangos išpildom</w:t>
            </w:r>
            <w:r>
              <w:rPr>
                <w:szCs w:val="20"/>
              </w:rPr>
              <w:t>o</w:t>
            </w:r>
            <w:r w:rsidRPr="00DC0B2E">
              <w:rPr>
                <w:szCs w:val="20"/>
              </w:rPr>
              <w:t>si</w:t>
            </w:r>
            <w:r>
              <w:rPr>
                <w:szCs w:val="20"/>
              </w:rPr>
              <w:t>o</w:t>
            </w:r>
            <w:r w:rsidRPr="00DC0B2E">
              <w:rPr>
                <w:szCs w:val="20"/>
              </w:rPr>
              <w:t>s schemas</w:t>
            </w:r>
            <w:r>
              <w:rPr>
                <w:szCs w:val="20"/>
              </w:rPr>
              <w:t xml:space="preserve">. </w:t>
            </w:r>
            <w:r w:rsidRPr="00C64CD5">
              <w:rPr>
                <w:szCs w:val="20"/>
              </w:rPr>
              <w:t>Taip pat architektūroje pavaizduoti visi būtinos įrangos tarpusavio sąryšiai ir priklausomybės.</w:t>
            </w:r>
          </w:p>
        </w:tc>
      </w:tr>
      <w:tr w:rsidR="00EF6D15" w:rsidRPr="003117F3" w14:paraId="1099441C" w14:textId="77777777" w:rsidTr="5C15DA64">
        <w:trPr>
          <w:trHeight w:val="255"/>
        </w:trPr>
        <w:tc>
          <w:tcPr>
            <w:tcW w:w="704" w:type="dxa"/>
            <w:shd w:val="clear" w:color="auto" w:fill="auto"/>
            <w:vAlign w:val="center"/>
          </w:tcPr>
          <w:p w14:paraId="4CA8FA64" w14:textId="77777777" w:rsidR="00EF6D15" w:rsidRPr="003117F3" w:rsidRDefault="00EF6D15" w:rsidP="004132AB">
            <w:pPr>
              <w:pStyle w:val="Tablenumber"/>
              <w:numPr>
                <w:ilvl w:val="0"/>
                <w:numId w:val="131"/>
              </w:numPr>
              <w:ind w:left="-13" w:hanging="96"/>
              <w:rPr>
                <w:rFonts w:ascii="Times New Roman" w:hAnsi="Times New Roman"/>
                <w:sz w:val="24"/>
              </w:rPr>
            </w:pPr>
          </w:p>
        </w:tc>
        <w:tc>
          <w:tcPr>
            <w:tcW w:w="8888" w:type="dxa"/>
            <w:shd w:val="clear" w:color="auto" w:fill="auto"/>
          </w:tcPr>
          <w:p w14:paraId="099ABEE0" w14:textId="720BC9CA" w:rsidR="00EF6D15" w:rsidRPr="003117F3" w:rsidRDefault="249D1D90" w:rsidP="00EF6D15">
            <w:pPr>
              <w:pStyle w:val="Tekstas"/>
              <w:ind w:firstLine="0"/>
              <w:rPr>
                <w:szCs w:val="24"/>
              </w:rPr>
            </w:pPr>
            <w:r w:rsidRPr="003117F3">
              <w:rPr>
                <w:szCs w:val="24"/>
              </w:rPr>
              <w:t>Testinės</w:t>
            </w:r>
            <w:r w:rsidR="503ADEA3" w:rsidRPr="003117F3">
              <w:rPr>
                <w:szCs w:val="24"/>
              </w:rPr>
              <w:t>,</w:t>
            </w:r>
            <w:r w:rsidRPr="003117F3">
              <w:rPr>
                <w:szCs w:val="24"/>
              </w:rPr>
              <w:t xml:space="preserve"> kūrimo</w:t>
            </w:r>
            <w:r w:rsidR="503ADEA3" w:rsidRPr="003117F3">
              <w:rPr>
                <w:szCs w:val="24"/>
              </w:rPr>
              <w:t xml:space="preserve"> ir papildomos</w:t>
            </w:r>
            <w:r w:rsidRPr="003117F3">
              <w:rPr>
                <w:szCs w:val="24"/>
              </w:rPr>
              <w:t xml:space="preserve"> aplinkų duomenų bazėse </w:t>
            </w:r>
            <w:r w:rsidR="6D97F4F1" w:rsidRPr="003117F3">
              <w:rPr>
                <w:szCs w:val="24"/>
              </w:rPr>
              <w:t xml:space="preserve">gali būti </w:t>
            </w:r>
            <w:r w:rsidRPr="003117F3">
              <w:rPr>
                <w:szCs w:val="24"/>
              </w:rPr>
              <w:t xml:space="preserve">periodiškai </w:t>
            </w:r>
            <w:r w:rsidR="6D97F4F1" w:rsidRPr="003117F3">
              <w:rPr>
                <w:szCs w:val="24"/>
              </w:rPr>
              <w:t>(pagal poreikį)</w:t>
            </w:r>
            <w:r w:rsidR="7BCD1DBB" w:rsidRPr="003117F3">
              <w:rPr>
                <w:szCs w:val="24"/>
              </w:rPr>
              <w:t xml:space="preserve"> </w:t>
            </w:r>
            <w:r w:rsidRPr="003117F3">
              <w:rPr>
                <w:szCs w:val="24"/>
              </w:rPr>
              <w:t>atstatomi gamybinės aplinkos duomenys</w:t>
            </w:r>
            <w:r w:rsidR="4C11856C" w:rsidRPr="003117F3">
              <w:rPr>
                <w:szCs w:val="24"/>
              </w:rPr>
              <w:t>.</w:t>
            </w:r>
            <w:r w:rsidRPr="003117F3">
              <w:rPr>
                <w:szCs w:val="24"/>
              </w:rPr>
              <w:t xml:space="preserve"> </w:t>
            </w:r>
            <w:r w:rsidR="4C11856C" w:rsidRPr="003117F3">
              <w:rPr>
                <w:szCs w:val="24"/>
              </w:rPr>
              <w:t xml:space="preserve">Atstatyti duomenys </w:t>
            </w:r>
            <w:proofErr w:type="spellStart"/>
            <w:r w:rsidR="4C11856C" w:rsidRPr="003117F3">
              <w:rPr>
                <w:szCs w:val="24"/>
              </w:rPr>
              <w:t>skriptais</w:t>
            </w:r>
            <w:proofErr w:type="spellEnd"/>
            <w:r w:rsidR="6D97F4F1" w:rsidRPr="003117F3">
              <w:rPr>
                <w:szCs w:val="24"/>
              </w:rPr>
              <w:t xml:space="preserve"> paruošiami ir</w:t>
            </w:r>
            <w:r w:rsidR="4C11856C" w:rsidRPr="003117F3">
              <w:rPr>
                <w:szCs w:val="24"/>
              </w:rPr>
              <w:t xml:space="preserve"> </w:t>
            </w:r>
            <w:r w:rsidRPr="003117F3">
              <w:rPr>
                <w:szCs w:val="24"/>
              </w:rPr>
              <w:t>pritaikomi</w:t>
            </w:r>
            <w:r w:rsidR="6D97F4F1" w:rsidRPr="003117F3">
              <w:rPr>
                <w:szCs w:val="24"/>
              </w:rPr>
              <w:t xml:space="preserve"> aplinkoms nuasmeninant duomenis, sukuriant reikiamus naudotojus ir kt. </w:t>
            </w:r>
            <w:r w:rsidR="7BCD1DBB" w:rsidRPr="003117F3">
              <w:rPr>
                <w:szCs w:val="24"/>
              </w:rPr>
              <w:t>Perkančioji organizacija turi parengtą administravimo instrukciją.</w:t>
            </w:r>
            <w:r w:rsidRPr="003117F3">
              <w:rPr>
                <w:szCs w:val="24"/>
              </w:rPr>
              <w:t xml:space="preserve"> </w:t>
            </w:r>
          </w:p>
        </w:tc>
      </w:tr>
      <w:tr w:rsidR="003362F5" w:rsidRPr="003117F3" w14:paraId="2C7FCF9C" w14:textId="77777777" w:rsidTr="00FE17AE">
        <w:trPr>
          <w:trHeight w:val="255"/>
        </w:trPr>
        <w:tc>
          <w:tcPr>
            <w:tcW w:w="704" w:type="dxa"/>
            <w:shd w:val="clear" w:color="auto" w:fill="auto"/>
            <w:vAlign w:val="center"/>
          </w:tcPr>
          <w:p w14:paraId="62D6AA81" w14:textId="77777777" w:rsidR="003362F5" w:rsidRPr="003117F3" w:rsidRDefault="003362F5" w:rsidP="004132AB">
            <w:pPr>
              <w:pStyle w:val="Tablenumber"/>
              <w:numPr>
                <w:ilvl w:val="0"/>
                <w:numId w:val="131"/>
              </w:numPr>
              <w:ind w:left="-13" w:hanging="96"/>
              <w:rPr>
                <w:rFonts w:ascii="Times New Roman" w:hAnsi="Times New Roman"/>
                <w:sz w:val="24"/>
              </w:rPr>
            </w:pPr>
          </w:p>
        </w:tc>
        <w:tc>
          <w:tcPr>
            <w:tcW w:w="8888" w:type="dxa"/>
            <w:shd w:val="clear" w:color="auto" w:fill="auto"/>
            <w:vAlign w:val="center"/>
          </w:tcPr>
          <w:p w14:paraId="605809E0" w14:textId="5AFC0E44" w:rsidR="003362F5" w:rsidRPr="003117F3" w:rsidRDefault="003362F5" w:rsidP="003362F5">
            <w:pPr>
              <w:pStyle w:val="Tekstas"/>
              <w:ind w:firstLine="0"/>
              <w:rPr>
                <w:szCs w:val="24"/>
              </w:rPr>
            </w:pPr>
            <w:r w:rsidRPr="004503E0">
              <w:rPr>
                <w:bCs/>
                <w:color w:val="000000"/>
                <w:szCs w:val="20"/>
              </w:rPr>
              <w:t xml:space="preserve">Gamybinės ir testinės INVESTIS aplinkos programinės įrangos ir funkcionalumo atžvilgiu </w:t>
            </w:r>
            <w:r>
              <w:rPr>
                <w:bCs/>
                <w:color w:val="000000"/>
                <w:szCs w:val="20"/>
              </w:rPr>
              <w:t>yra</w:t>
            </w:r>
            <w:r w:rsidRPr="004503E0">
              <w:rPr>
                <w:bCs/>
                <w:color w:val="000000"/>
                <w:szCs w:val="20"/>
              </w:rPr>
              <w:t xml:space="preserve"> identiškos, skir</w:t>
            </w:r>
            <w:r>
              <w:rPr>
                <w:bCs/>
                <w:color w:val="000000"/>
                <w:szCs w:val="20"/>
              </w:rPr>
              <w:t>iasi</w:t>
            </w:r>
            <w:r w:rsidRPr="004503E0">
              <w:rPr>
                <w:bCs/>
                <w:color w:val="000000"/>
                <w:szCs w:val="20"/>
              </w:rPr>
              <w:t xml:space="preserve"> tik naudojamų serverių skaičiumi, resursais bei duomenimis saugomais DB.</w:t>
            </w:r>
          </w:p>
        </w:tc>
      </w:tr>
      <w:tr w:rsidR="003362F5" w:rsidRPr="003117F3" w14:paraId="2D92E9A3" w14:textId="77777777" w:rsidTr="00FE17AE">
        <w:trPr>
          <w:trHeight w:val="255"/>
        </w:trPr>
        <w:tc>
          <w:tcPr>
            <w:tcW w:w="704" w:type="dxa"/>
            <w:shd w:val="clear" w:color="auto" w:fill="auto"/>
            <w:vAlign w:val="center"/>
          </w:tcPr>
          <w:p w14:paraId="3E4C6977" w14:textId="77777777" w:rsidR="003362F5" w:rsidRPr="003117F3" w:rsidRDefault="003362F5" w:rsidP="004132AB">
            <w:pPr>
              <w:pStyle w:val="Tablenumber"/>
              <w:numPr>
                <w:ilvl w:val="0"/>
                <w:numId w:val="131"/>
              </w:numPr>
              <w:ind w:left="-13" w:hanging="96"/>
              <w:rPr>
                <w:rFonts w:ascii="Times New Roman" w:hAnsi="Times New Roman"/>
                <w:sz w:val="24"/>
              </w:rPr>
            </w:pPr>
          </w:p>
        </w:tc>
        <w:tc>
          <w:tcPr>
            <w:tcW w:w="8888" w:type="dxa"/>
            <w:shd w:val="clear" w:color="auto" w:fill="auto"/>
            <w:vAlign w:val="center"/>
          </w:tcPr>
          <w:p w14:paraId="1476D340" w14:textId="20718747" w:rsidR="003362F5" w:rsidRPr="003117F3" w:rsidRDefault="003362F5" w:rsidP="003362F5">
            <w:pPr>
              <w:pStyle w:val="Tekstas"/>
              <w:ind w:firstLine="0"/>
              <w:rPr>
                <w:szCs w:val="24"/>
              </w:rPr>
            </w:pPr>
            <w:r w:rsidRPr="003C62D0">
              <w:rPr>
                <w:bCs/>
                <w:color w:val="000000"/>
                <w:szCs w:val="20"/>
              </w:rPr>
              <w:t>Gamybinės, testinės ir kūrimo INVESTIS aplinkų el. laiškų siuntimui naudojamas perkančiosios organizacijos nuomojamas pašto serveris.</w:t>
            </w:r>
            <w:r>
              <w:rPr>
                <w:bCs/>
                <w:color w:val="000000"/>
                <w:szCs w:val="20"/>
              </w:rPr>
              <w:t xml:space="preserve"> </w:t>
            </w:r>
            <w:r>
              <w:rPr>
                <w:szCs w:val="20"/>
              </w:rPr>
              <w:t>Nurodyta techninės a</w:t>
            </w:r>
            <w:r w:rsidRPr="00B368A3">
              <w:rPr>
                <w:szCs w:val="20"/>
              </w:rPr>
              <w:t xml:space="preserve">rchitektūros </w:t>
            </w:r>
            <w:r>
              <w:rPr>
                <w:szCs w:val="20"/>
              </w:rPr>
              <w:t xml:space="preserve">dokumento </w:t>
            </w:r>
            <w:r w:rsidRPr="00B368A3">
              <w:rPr>
                <w:szCs w:val="20"/>
              </w:rPr>
              <w:t>2 skyriuje</w:t>
            </w:r>
            <w:r>
              <w:rPr>
                <w:szCs w:val="20"/>
              </w:rPr>
              <w:t>.</w:t>
            </w:r>
          </w:p>
        </w:tc>
      </w:tr>
      <w:tr w:rsidR="003362F5" w:rsidRPr="003117F3" w14:paraId="4C54E85E" w14:textId="77777777" w:rsidTr="00FE17AE">
        <w:trPr>
          <w:trHeight w:val="255"/>
        </w:trPr>
        <w:tc>
          <w:tcPr>
            <w:tcW w:w="704" w:type="dxa"/>
            <w:shd w:val="clear" w:color="auto" w:fill="auto"/>
            <w:vAlign w:val="center"/>
          </w:tcPr>
          <w:p w14:paraId="0379562D" w14:textId="77777777" w:rsidR="003362F5" w:rsidRPr="003117F3" w:rsidRDefault="003362F5" w:rsidP="004132AB">
            <w:pPr>
              <w:pStyle w:val="Tablenumber"/>
              <w:numPr>
                <w:ilvl w:val="0"/>
                <w:numId w:val="131"/>
              </w:numPr>
              <w:ind w:left="-13" w:hanging="96"/>
              <w:rPr>
                <w:rFonts w:ascii="Times New Roman" w:hAnsi="Times New Roman"/>
                <w:sz w:val="24"/>
              </w:rPr>
            </w:pPr>
          </w:p>
        </w:tc>
        <w:tc>
          <w:tcPr>
            <w:tcW w:w="8888" w:type="dxa"/>
            <w:shd w:val="clear" w:color="auto" w:fill="auto"/>
            <w:vAlign w:val="center"/>
          </w:tcPr>
          <w:p w14:paraId="60EBACE6" w14:textId="420774E5" w:rsidR="003362F5" w:rsidRPr="003117F3" w:rsidRDefault="003362F5" w:rsidP="003362F5">
            <w:pPr>
              <w:pStyle w:val="Tekstas"/>
              <w:ind w:firstLine="0"/>
              <w:rPr>
                <w:szCs w:val="24"/>
              </w:rPr>
            </w:pPr>
            <w:r w:rsidRPr="00BE3D3F">
              <w:rPr>
                <w:bCs/>
                <w:color w:val="000000"/>
                <w:szCs w:val="20"/>
              </w:rPr>
              <w:t>Visą INVESTIS aplinkų paruošimą, konfigūravimą, stebėseną atli</w:t>
            </w:r>
            <w:r>
              <w:rPr>
                <w:bCs/>
                <w:color w:val="000000"/>
                <w:szCs w:val="20"/>
              </w:rPr>
              <w:t>eka</w:t>
            </w:r>
            <w:r w:rsidRPr="00BE3D3F">
              <w:rPr>
                <w:bCs/>
                <w:color w:val="000000"/>
                <w:szCs w:val="20"/>
              </w:rPr>
              <w:t xml:space="preserve"> paskirti PVDG nariai, pagal paslaugų teikėjo pateiktus reikalavimus</w:t>
            </w:r>
            <w:r>
              <w:rPr>
                <w:bCs/>
                <w:color w:val="000000"/>
                <w:szCs w:val="20"/>
              </w:rPr>
              <w:t>.</w:t>
            </w:r>
          </w:p>
        </w:tc>
      </w:tr>
    </w:tbl>
    <w:p w14:paraId="4A9F22B0" w14:textId="6DFF6E3B" w:rsidR="004F1327" w:rsidRPr="003117F3" w:rsidRDefault="00A01B8A" w:rsidP="004F1327">
      <w:pPr>
        <w:pStyle w:val="Lentel"/>
        <w:ind w:left="0" w:firstLine="567"/>
        <w:rPr>
          <w:sz w:val="24"/>
          <w:szCs w:val="24"/>
        </w:rPr>
      </w:pPr>
      <w:r w:rsidRPr="003117F3">
        <w:rPr>
          <w:sz w:val="24"/>
          <w:szCs w:val="24"/>
        </w:rPr>
        <w:t>INVESTIS</w:t>
      </w:r>
      <w:r w:rsidR="004F1327" w:rsidRPr="003117F3">
        <w:rPr>
          <w:sz w:val="24"/>
          <w:szCs w:val="24"/>
        </w:rPr>
        <w:t xml:space="preserve"> technin</w:t>
      </w:r>
      <w:r w:rsidR="00427603" w:rsidRPr="003117F3">
        <w:rPr>
          <w:sz w:val="24"/>
          <w:szCs w:val="24"/>
        </w:rPr>
        <w:t>ės</w:t>
      </w:r>
      <w:r w:rsidR="004F1327" w:rsidRPr="003117F3">
        <w:rPr>
          <w:sz w:val="24"/>
          <w:szCs w:val="24"/>
        </w:rPr>
        <w:t xml:space="preserve"> įrang</w:t>
      </w:r>
      <w:r w:rsidR="00427603" w:rsidRPr="003117F3">
        <w:rPr>
          <w:sz w:val="24"/>
          <w:szCs w:val="24"/>
        </w:rPr>
        <w:t>os reikalavimai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805"/>
        <w:gridCol w:w="8787"/>
      </w:tblGrid>
      <w:tr w:rsidR="004F1327" w:rsidRPr="003117F3" w14:paraId="74F5F49B" w14:textId="77777777" w:rsidTr="5C15DA64">
        <w:trPr>
          <w:trHeight w:val="146"/>
          <w:tblHeader/>
        </w:trPr>
        <w:tc>
          <w:tcPr>
            <w:tcW w:w="805" w:type="dxa"/>
            <w:shd w:val="clear" w:color="auto" w:fill="9CC2E5" w:themeFill="accent1" w:themeFillTint="99"/>
            <w:vAlign w:val="center"/>
          </w:tcPr>
          <w:p w14:paraId="56029F17" w14:textId="77777777" w:rsidR="004F1327" w:rsidRPr="003117F3" w:rsidRDefault="004F1327" w:rsidP="00EF63B3">
            <w:pPr>
              <w:pStyle w:val="Tekstas"/>
              <w:ind w:firstLine="0"/>
              <w:rPr>
                <w:b/>
                <w:bCs/>
                <w:szCs w:val="24"/>
              </w:rPr>
            </w:pPr>
            <w:r w:rsidRPr="003117F3">
              <w:rPr>
                <w:b/>
                <w:bCs/>
                <w:szCs w:val="24"/>
              </w:rPr>
              <w:t>Eil. Nr.</w:t>
            </w:r>
          </w:p>
        </w:tc>
        <w:tc>
          <w:tcPr>
            <w:tcW w:w="8787" w:type="dxa"/>
            <w:shd w:val="clear" w:color="auto" w:fill="9CC2E5" w:themeFill="accent1" w:themeFillTint="99"/>
            <w:vAlign w:val="center"/>
          </w:tcPr>
          <w:p w14:paraId="3D9E1770" w14:textId="77777777" w:rsidR="004F1327" w:rsidRPr="003117F3" w:rsidRDefault="004F1327" w:rsidP="76F44F67">
            <w:pPr>
              <w:pStyle w:val="Tekstas"/>
              <w:ind w:firstLine="0"/>
              <w:rPr>
                <w:b/>
                <w:bCs/>
                <w:szCs w:val="24"/>
              </w:rPr>
            </w:pPr>
            <w:r w:rsidRPr="003117F3">
              <w:rPr>
                <w:b/>
                <w:bCs/>
                <w:szCs w:val="24"/>
              </w:rPr>
              <w:t>Reikalavimo aprašymas</w:t>
            </w:r>
          </w:p>
        </w:tc>
      </w:tr>
      <w:tr w:rsidR="00E50747" w:rsidRPr="003117F3" w14:paraId="0EDB3EFB" w14:textId="77777777" w:rsidTr="5C15DA64">
        <w:trPr>
          <w:trHeight w:val="255"/>
        </w:trPr>
        <w:tc>
          <w:tcPr>
            <w:tcW w:w="805" w:type="dxa"/>
            <w:shd w:val="clear" w:color="auto" w:fill="auto"/>
            <w:vAlign w:val="center"/>
          </w:tcPr>
          <w:p w14:paraId="1AB5E51B" w14:textId="77777777" w:rsidR="00E50747" w:rsidRPr="003117F3" w:rsidRDefault="00E50747" w:rsidP="00E50747">
            <w:pPr>
              <w:pStyle w:val="Tablenumber"/>
              <w:numPr>
                <w:ilvl w:val="0"/>
                <w:numId w:val="103"/>
              </w:numPr>
              <w:tabs>
                <w:tab w:val="left" w:pos="591"/>
              </w:tabs>
              <w:ind w:left="0" w:firstLine="0"/>
              <w:rPr>
                <w:rFonts w:ascii="Times New Roman" w:hAnsi="Times New Roman"/>
                <w:sz w:val="24"/>
              </w:rPr>
            </w:pPr>
          </w:p>
        </w:tc>
        <w:tc>
          <w:tcPr>
            <w:tcW w:w="8787" w:type="dxa"/>
            <w:shd w:val="clear" w:color="auto" w:fill="auto"/>
            <w:vAlign w:val="center"/>
          </w:tcPr>
          <w:p w14:paraId="4F230DF5" w14:textId="262CB454" w:rsidR="00E50747" w:rsidRPr="003117F3" w:rsidRDefault="00E50747" w:rsidP="00E50747">
            <w:pPr>
              <w:pStyle w:val="Tekstas"/>
              <w:ind w:firstLine="0"/>
              <w:rPr>
                <w:szCs w:val="24"/>
              </w:rPr>
            </w:pPr>
            <w:r w:rsidRPr="00A2389D">
              <w:rPr>
                <w:szCs w:val="24"/>
              </w:rPr>
              <w:t>INVESTIS techninę įrangą sudaro virtualūs serveriai, kurie pritrūkus resursų gali būti nesunkiai praplėsti papildomais atminties, procesorių ir diskų resursais.</w:t>
            </w:r>
            <w:r w:rsidRPr="00772692" w:rsidDel="00E03EAF">
              <w:rPr>
                <w:szCs w:val="24"/>
              </w:rPr>
              <w:t xml:space="preserve"> </w:t>
            </w:r>
          </w:p>
        </w:tc>
      </w:tr>
      <w:tr w:rsidR="00E50747" w:rsidRPr="003117F3" w14:paraId="04DD62A8" w14:textId="77777777" w:rsidTr="5C15DA64">
        <w:trPr>
          <w:trHeight w:val="255"/>
        </w:trPr>
        <w:tc>
          <w:tcPr>
            <w:tcW w:w="805" w:type="dxa"/>
            <w:shd w:val="clear" w:color="auto" w:fill="auto"/>
            <w:vAlign w:val="center"/>
          </w:tcPr>
          <w:p w14:paraId="285A4A1C" w14:textId="77777777" w:rsidR="00E50747" w:rsidRPr="003117F3" w:rsidRDefault="00E50747" w:rsidP="00E50747">
            <w:pPr>
              <w:pStyle w:val="Tablenumber"/>
              <w:numPr>
                <w:ilvl w:val="0"/>
                <w:numId w:val="103"/>
              </w:numPr>
              <w:ind w:left="0" w:firstLine="0"/>
              <w:rPr>
                <w:rFonts w:ascii="Times New Roman" w:hAnsi="Times New Roman"/>
                <w:sz w:val="24"/>
              </w:rPr>
            </w:pPr>
          </w:p>
        </w:tc>
        <w:tc>
          <w:tcPr>
            <w:tcW w:w="8787" w:type="dxa"/>
            <w:shd w:val="clear" w:color="auto" w:fill="auto"/>
            <w:vAlign w:val="center"/>
          </w:tcPr>
          <w:p w14:paraId="771BE48A" w14:textId="30DF7C89" w:rsidR="00E50747" w:rsidRPr="00A2389D" w:rsidRDefault="00E50747" w:rsidP="00E50747">
            <w:pPr>
              <w:spacing w:after="0" w:line="240" w:lineRule="auto"/>
              <w:rPr>
                <w:rFonts w:ascii="Times New Roman" w:hAnsi="Times New Roman"/>
                <w:bCs/>
                <w:color w:val="000000"/>
                <w:sz w:val="24"/>
                <w:szCs w:val="24"/>
              </w:rPr>
            </w:pPr>
            <w:r w:rsidRPr="00A2389D">
              <w:rPr>
                <w:rFonts w:ascii="Times New Roman" w:hAnsi="Times New Roman"/>
                <w:bCs/>
                <w:color w:val="000000"/>
                <w:sz w:val="24"/>
                <w:szCs w:val="24"/>
              </w:rPr>
              <w:t>INVESTIS sukūrimo metu visoms aplinkoms taikomi maksimalūs virt</w:t>
            </w:r>
            <w:r w:rsidR="00E3552C">
              <w:rPr>
                <w:rFonts w:ascii="Times New Roman" w:hAnsi="Times New Roman"/>
                <w:bCs/>
                <w:color w:val="000000"/>
                <w:sz w:val="24"/>
                <w:szCs w:val="24"/>
              </w:rPr>
              <w:t>u</w:t>
            </w:r>
            <w:r w:rsidRPr="00A2389D">
              <w:rPr>
                <w:rFonts w:ascii="Times New Roman" w:hAnsi="Times New Roman"/>
                <w:bCs/>
                <w:color w:val="000000"/>
                <w:sz w:val="24"/>
                <w:szCs w:val="24"/>
              </w:rPr>
              <w:t xml:space="preserve">alių serverių resursai: </w:t>
            </w:r>
          </w:p>
          <w:p w14:paraId="041B7BE5" w14:textId="77777777" w:rsidR="00E50747" w:rsidRPr="00A2389D" w:rsidRDefault="00E50747" w:rsidP="00E50747">
            <w:pPr>
              <w:spacing w:after="0" w:line="240" w:lineRule="auto"/>
              <w:rPr>
                <w:rFonts w:ascii="Times New Roman" w:hAnsi="Times New Roman"/>
                <w:bCs/>
                <w:color w:val="000000"/>
                <w:sz w:val="24"/>
                <w:szCs w:val="24"/>
              </w:rPr>
            </w:pPr>
            <w:r w:rsidRPr="00A2389D">
              <w:rPr>
                <w:rFonts w:ascii="Times New Roman" w:hAnsi="Times New Roman"/>
                <w:bCs/>
                <w:color w:val="000000"/>
                <w:sz w:val="24"/>
                <w:szCs w:val="24"/>
              </w:rPr>
              <w:t>•</w:t>
            </w:r>
            <w:r w:rsidRPr="00A2389D">
              <w:rPr>
                <w:rFonts w:ascii="Times New Roman" w:hAnsi="Times New Roman"/>
                <w:bCs/>
                <w:color w:val="000000"/>
                <w:sz w:val="24"/>
                <w:szCs w:val="24"/>
              </w:rPr>
              <w:tab/>
              <w:t>24 vnt. skaičius;</w:t>
            </w:r>
          </w:p>
          <w:p w14:paraId="2D6CBA1D" w14:textId="77777777" w:rsidR="00E50747" w:rsidRPr="00A2389D" w:rsidRDefault="00E50747" w:rsidP="00E50747">
            <w:pPr>
              <w:spacing w:after="0" w:line="240" w:lineRule="auto"/>
              <w:rPr>
                <w:rFonts w:ascii="Times New Roman" w:hAnsi="Times New Roman"/>
                <w:bCs/>
                <w:color w:val="000000"/>
                <w:sz w:val="24"/>
                <w:szCs w:val="24"/>
              </w:rPr>
            </w:pPr>
            <w:r w:rsidRPr="00A2389D">
              <w:rPr>
                <w:rFonts w:ascii="Times New Roman" w:hAnsi="Times New Roman"/>
                <w:bCs/>
                <w:color w:val="000000"/>
                <w:sz w:val="24"/>
                <w:szCs w:val="24"/>
              </w:rPr>
              <w:t>•</w:t>
            </w:r>
            <w:r w:rsidRPr="00A2389D">
              <w:rPr>
                <w:rFonts w:ascii="Times New Roman" w:hAnsi="Times New Roman"/>
                <w:bCs/>
                <w:color w:val="000000"/>
                <w:sz w:val="24"/>
                <w:szCs w:val="24"/>
              </w:rPr>
              <w:tab/>
              <w:t>192 procesorių branduolių skaičius;</w:t>
            </w:r>
          </w:p>
          <w:p w14:paraId="2AD9E971" w14:textId="32F17054" w:rsidR="00E50747" w:rsidRPr="003117F3" w:rsidRDefault="00E50747" w:rsidP="00E50747">
            <w:pPr>
              <w:pStyle w:val="Tekstas"/>
              <w:ind w:firstLine="0"/>
              <w:rPr>
                <w:szCs w:val="24"/>
              </w:rPr>
            </w:pPr>
            <w:r w:rsidRPr="00A2389D">
              <w:rPr>
                <w:bCs/>
                <w:color w:val="000000"/>
                <w:szCs w:val="24"/>
              </w:rPr>
              <w:t>•</w:t>
            </w:r>
            <w:r w:rsidRPr="00A2389D">
              <w:rPr>
                <w:bCs/>
                <w:color w:val="000000"/>
                <w:szCs w:val="24"/>
              </w:rPr>
              <w:tab/>
              <w:t>512 GB operatyviosios atminties.</w:t>
            </w:r>
            <w:r w:rsidRPr="00772692" w:rsidDel="00E03EAF">
              <w:rPr>
                <w:szCs w:val="24"/>
              </w:rPr>
              <w:t xml:space="preserve"> </w:t>
            </w:r>
          </w:p>
        </w:tc>
      </w:tr>
      <w:tr w:rsidR="00E50747" w:rsidRPr="003117F3" w14:paraId="1B1B11B7" w14:textId="77777777" w:rsidTr="5C15DA64">
        <w:trPr>
          <w:trHeight w:val="255"/>
        </w:trPr>
        <w:tc>
          <w:tcPr>
            <w:tcW w:w="805" w:type="dxa"/>
            <w:shd w:val="clear" w:color="auto" w:fill="auto"/>
            <w:vAlign w:val="center"/>
          </w:tcPr>
          <w:p w14:paraId="7EE90D95" w14:textId="77777777" w:rsidR="00E50747" w:rsidRPr="003117F3" w:rsidRDefault="00E50747" w:rsidP="00E50747">
            <w:pPr>
              <w:pStyle w:val="Tablenumber"/>
              <w:numPr>
                <w:ilvl w:val="0"/>
                <w:numId w:val="103"/>
              </w:numPr>
              <w:ind w:left="0" w:firstLine="0"/>
              <w:rPr>
                <w:rFonts w:ascii="Times New Roman" w:hAnsi="Times New Roman"/>
                <w:sz w:val="24"/>
              </w:rPr>
            </w:pPr>
          </w:p>
        </w:tc>
        <w:tc>
          <w:tcPr>
            <w:tcW w:w="8787" w:type="dxa"/>
            <w:shd w:val="clear" w:color="auto" w:fill="auto"/>
            <w:vAlign w:val="center"/>
          </w:tcPr>
          <w:p w14:paraId="4DBB077C" w14:textId="300F6FBC" w:rsidR="00E50747" w:rsidRPr="003117F3" w:rsidRDefault="00E50747" w:rsidP="00E50747">
            <w:pPr>
              <w:pStyle w:val="Tekstas"/>
              <w:ind w:firstLine="0"/>
              <w:rPr>
                <w:szCs w:val="24"/>
              </w:rPr>
            </w:pPr>
            <w:r w:rsidRPr="00772692">
              <w:rPr>
                <w:bCs/>
                <w:color w:val="000000"/>
                <w:szCs w:val="24"/>
              </w:rPr>
              <w:t xml:space="preserve">Siekiant užtikrinti saugos reikalavimus, gamybinė, testinė ir kūrimo aplinkos veikia nepriklausomai, ir yra  viena kitai neprieinamos (atskiruose potinkliuose). </w:t>
            </w:r>
          </w:p>
        </w:tc>
      </w:tr>
    </w:tbl>
    <w:p w14:paraId="6834EC22" w14:textId="658307D8" w:rsidR="00B605B3" w:rsidRPr="003117F3" w:rsidRDefault="00B605B3" w:rsidP="5C15DA64">
      <w:pPr>
        <w:pStyle w:val="Tekstas"/>
        <w:rPr>
          <w:szCs w:val="24"/>
        </w:rPr>
      </w:pPr>
    </w:p>
    <w:bookmarkStart w:id="129" w:name="_MON_1579419043"/>
    <w:bookmarkEnd w:id="129"/>
    <w:p w14:paraId="2E95FC58" w14:textId="77777777" w:rsidR="00361332" w:rsidRDefault="004D3C27" w:rsidP="5C15DA64">
      <w:pPr>
        <w:pStyle w:val="Paveikslas"/>
        <w:rPr>
          <w:sz w:val="24"/>
          <w:szCs w:val="24"/>
        </w:rPr>
      </w:pPr>
      <w:r w:rsidRPr="003117F3">
        <w:rPr>
          <w:sz w:val="24"/>
          <w:szCs w:val="24"/>
        </w:rPr>
        <w:object w:dxaOrig="12479" w:dyaOrig="15014" w14:anchorId="488CDE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5.6pt;height:417.6pt" o:ole="">
            <v:imagedata r:id="rId18" o:title=""/>
          </v:shape>
          <o:OLEObject Type="Embed" ProgID="Visio.Drawing.11" ShapeID="_x0000_i1025" DrawAspect="Content" ObjectID="_1806401737" r:id="rId19"/>
        </w:object>
      </w:r>
    </w:p>
    <w:p w14:paraId="061A248C" w14:textId="141617A6" w:rsidR="00235561" w:rsidRPr="003117F3" w:rsidRDefault="00DD3A78" w:rsidP="5C15DA64">
      <w:pPr>
        <w:pStyle w:val="Paveikslas"/>
        <w:rPr>
          <w:b w:val="0"/>
          <w:bCs w:val="0"/>
          <w:i/>
          <w:iCs/>
          <w:sz w:val="24"/>
          <w:szCs w:val="24"/>
        </w:rPr>
      </w:pPr>
      <w:r w:rsidRPr="003117F3">
        <w:rPr>
          <w:sz w:val="24"/>
          <w:szCs w:val="24"/>
        </w:rPr>
        <w:t xml:space="preserve">2 </w:t>
      </w:r>
      <w:r w:rsidR="001252F6" w:rsidRPr="003117F3">
        <w:rPr>
          <w:sz w:val="24"/>
          <w:szCs w:val="24"/>
        </w:rPr>
        <w:t xml:space="preserve">paveikslas. </w:t>
      </w:r>
      <w:r w:rsidR="00A01B8A" w:rsidRPr="003117F3">
        <w:rPr>
          <w:b w:val="0"/>
          <w:bCs w:val="0"/>
          <w:i/>
          <w:iCs/>
          <w:sz w:val="24"/>
          <w:szCs w:val="24"/>
        </w:rPr>
        <w:t>INVESTIS</w:t>
      </w:r>
      <w:r w:rsidR="009E1B78" w:rsidRPr="003117F3">
        <w:rPr>
          <w:b w:val="0"/>
          <w:bCs w:val="0"/>
          <w:i/>
          <w:iCs/>
          <w:sz w:val="24"/>
          <w:szCs w:val="24"/>
        </w:rPr>
        <w:t xml:space="preserve"> </w:t>
      </w:r>
      <w:r w:rsidR="00835666" w:rsidRPr="003117F3">
        <w:rPr>
          <w:b w:val="0"/>
          <w:bCs w:val="0"/>
          <w:i/>
          <w:iCs/>
          <w:sz w:val="24"/>
          <w:szCs w:val="24"/>
        </w:rPr>
        <w:t>techninės įrangos schema</w:t>
      </w:r>
    </w:p>
    <w:p w14:paraId="33F8CF26" w14:textId="07A4B463" w:rsidR="00BC14E3" w:rsidRPr="003117F3" w:rsidRDefault="00AC3D23" w:rsidP="00BC14E3">
      <w:pPr>
        <w:pStyle w:val="Lentel"/>
        <w:rPr>
          <w:rFonts w:eastAsia="ArialUnicodeMS"/>
          <w:sz w:val="24"/>
          <w:szCs w:val="24"/>
        </w:rPr>
      </w:pPr>
      <w:r w:rsidRPr="003117F3">
        <w:rPr>
          <w:sz w:val="24"/>
          <w:szCs w:val="24"/>
        </w:rPr>
        <w:t>INVESTIS</w:t>
      </w:r>
      <w:r w:rsidR="00BC14E3" w:rsidRPr="003117F3">
        <w:rPr>
          <w:sz w:val="24"/>
          <w:szCs w:val="24"/>
        </w:rPr>
        <w:t xml:space="preserve"> techninė ir programinė įrang</w:t>
      </w:r>
      <w:r w:rsidR="003B408C" w:rsidRPr="003117F3">
        <w:rPr>
          <w:sz w:val="24"/>
          <w:szCs w:val="24"/>
        </w:rPr>
        <w:t>a</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1559"/>
        <w:gridCol w:w="709"/>
        <w:gridCol w:w="890"/>
        <w:gridCol w:w="719"/>
        <w:gridCol w:w="943"/>
        <w:gridCol w:w="992"/>
        <w:gridCol w:w="3107"/>
      </w:tblGrid>
      <w:tr w:rsidR="009E7BC6" w:rsidRPr="003117F3" w14:paraId="5A84D5E6" w14:textId="77777777" w:rsidTr="5C15DA64">
        <w:trPr>
          <w:trHeight w:val="340"/>
          <w:tblHeader/>
        </w:trPr>
        <w:tc>
          <w:tcPr>
            <w:tcW w:w="709" w:type="dxa"/>
            <w:shd w:val="clear" w:color="auto" w:fill="9CC2E5" w:themeFill="accent1" w:themeFillTint="99"/>
            <w:vAlign w:val="center"/>
          </w:tcPr>
          <w:p w14:paraId="6B2FB8CC" w14:textId="77777777" w:rsidR="00EA6201" w:rsidRPr="003117F3" w:rsidRDefault="16872D84" w:rsidP="5C15DA64">
            <w:pPr>
              <w:pStyle w:val="Tekstas"/>
              <w:ind w:firstLine="0"/>
              <w:jc w:val="left"/>
              <w:rPr>
                <w:b/>
                <w:bCs/>
                <w:szCs w:val="24"/>
              </w:rPr>
            </w:pPr>
            <w:r w:rsidRPr="003117F3">
              <w:rPr>
                <w:b/>
                <w:bCs/>
                <w:szCs w:val="24"/>
              </w:rPr>
              <w:t>Eil. Nr.</w:t>
            </w:r>
          </w:p>
        </w:tc>
        <w:tc>
          <w:tcPr>
            <w:tcW w:w="1559" w:type="dxa"/>
            <w:shd w:val="clear" w:color="auto" w:fill="9CC2E5" w:themeFill="accent1" w:themeFillTint="99"/>
            <w:vAlign w:val="center"/>
          </w:tcPr>
          <w:p w14:paraId="20D15BB4" w14:textId="77777777" w:rsidR="00EA6201" w:rsidRPr="003117F3" w:rsidRDefault="16872D84" w:rsidP="76F44F67">
            <w:pPr>
              <w:pStyle w:val="Tekstas"/>
              <w:ind w:firstLine="0"/>
              <w:jc w:val="left"/>
              <w:rPr>
                <w:b/>
                <w:bCs/>
                <w:szCs w:val="24"/>
              </w:rPr>
            </w:pPr>
            <w:r w:rsidRPr="003117F3">
              <w:rPr>
                <w:b/>
                <w:bCs/>
                <w:szCs w:val="24"/>
              </w:rPr>
              <w:t>Serveris</w:t>
            </w:r>
          </w:p>
        </w:tc>
        <w:tc>
          <w:tcPr>
            <w:tcW w:w="709" w:type="dxa"/>
            <w:shd w:val="clear" w:color="auto" w:fill="9CC2E5" w:themeFill="accent1" w:themeFillTint="99"/>
            <w:vAlign w:val="center"/>
          </w:tcPr>
          <w:p w14:paraId="1AB7C9F5" w14:textId="25F51C55" w:rsidR="00EA6201" w:rsidRPr="003117F3" w:rsidRDefault="16872D84" w:rsidP="76F44F67">
            <w:pPr>
              <w:pStyle w:val="Tekstas"/>
              <w:ind w:firstLine="0"/>
              <w:jc w:val="left"/>
              <w:rPr>
                <w:b/>
                <w:bCs/>
                <w:szCs w:val="24"/>
              </w:rPr>
            </w:pPr>
            <w:r w:rsidRPr="003117F3">
              <w:rPr>
                <w:b/>
                <w:bCs/>
                <w:szCs w:val="24"/>
              </w:rPr>
              <w:t>Aplinka</w:t>
            </w:r>
          </w:p>
        </w:tc>
        <w:tc>
          <w:tcPr>
            <w:tcW w:w="890" w:type="dxa"/>
            <w:shd w:val="clear" w:color="auto" w:fill="9CC2E5" w:themeFill="accent1" w:themeFillTint="99"/>
            <w:vAlign w:val="center"/>
          </w:tcPr>
          <w:p w14:paraId="17CB6D03" w14:textId="77777777" w:rsidR="00EA6201" w:rsidRPr="003117F3" w:rsidRDefault="16872D84" w:rsidP="76F44F67">
            <w:pPr>
              <w:pStyle w:val="Tekstas"/>
              <w:ind w:firstLine="0"/>
              <w:jc w:val="left"/>
              <w:rPr>
                <w:b/>
                <w:bCs/>
                <w:szCs w:val="24"/>
              </w:rPr>
            </w:pPr>
            <w:r w:rsidRPr="003117F3">
              <w:rPr>
                <w:b/>
                <w:bCs/>
                <w:szCs w:val="24"/>
              </w:rPr>
              <w:t>Serverių skaičius</w:t>
            </w:r>
          </w:p>
        </w:tc>
        <w:tc>
          <w:tcPr>
            <w:tcW w:w="719" w:type="dxa"/>
            <w:shd w:val="clear" w:color="auto" w:fill="9CC2E5" w:themeFill="accent1" w:themeFillTint="99"/>
            <w:vAlign w:val="center"/>
          </w:tcPr>
          <w:p w14:paraId="7221B79F" w14:textId="77777777" w:rsidR="00EA6201" w:rsidRPr="003117F3" w:rsidRDefault="16872D84" w:rsidP="5C15DA64">
            <w:pPr>
              <w:pStyle w:val="Tekstas"/>
              <w:ind w:firstLine="0"/>
              <w:jc w:val="left"/>
              <w:rPr>
                <w:b/>
                <w:bCs/>
                <w:szCs w:val="24"/>
              </w:rPr>
            </w:pPr>
            <w:r w:rsidRPr="003117F3">
              <w:rPr>
                <w:b/>
                <w:bCs/>
                <w:szCs w:val="24"/>
              </w:rPr>
              <w:t>CPU</w:t>
            </w:r>
          </w:p>
        </w:tc>
        <w:tc>
          <w:tcPr>
            <w:tcW w:w="943" w:type="dxa"/>
            <w:shd w:val="clear" w:color="auto" w:fill="9CC2E5" w:themeFill="accent1" w:themeFillTint="99"/>
            <w:vAlign w:val="center"/>
          </w:tcPr>
          <w:p w14:paraId="128E3D0F" w14:textId="77777777" w:rsidR="00EA6201" w:rsidRPr="003117F3" w:rsidRDefault="16872D84" w:rsidP="76F44F67">
            <w:pPr>
              <w:pStyle w:val="Tekstas"/>
              <w:ind w:firstLine="0"/>
              <w:jc w:val="left"/>
              <w:rPr>
                <w:b/>
                <w:bCs/>
                <w:szCs w:val="24"/>
              </w:rPr>
            </w:pPr>
            <w:r w:rsidRPr="003117F3">
              <w:rPr>
                <w:b/>
                <w:bCs/>
                <w:szCs w:val="24"/>
              </w:rPr>
              <w:t>RAM kiekis</w:t>
            </w:r>
          </w:p>
        </w:tc>
        <w:tc>
          <w:tcPr>
            <w:tcW w:w="992" w:type="dxa"/>
            <w:shd w:val="clear" w:color="auto" w:fill="9CC2E5" w:themeFill="accent1" w:themeFillTint="99"/>
            <w:vAlign w:val="center"/>
          </w:tcPr>
          <w:p w14:paraId="75C92A4F" w14:textId="77777777" w:rsidR="00EA6201" w:rsidRPr="003117F3" w:rsidRDefault="16872D84" w:rsidP="76F44F67">
            <w:pPr>
              <w:pStyle w:val="Tekstas"/>
              <w:ind w:firstLine="0"/>
              <w:jc w:val="left"/>
              <w:rPr>
                <w:b/>
                <w:bCs/>
                <w:szCs w:val="24"/>
              </w:rPr>
            </w:pPr>
            <w:r w:rsidRPr="003117F3">
              <w:rPr>
                <w:b/>
                <w:bCs/>
                <w:szCs w:val="24"/>
              </w:rPr>
              <w:t>Disko talpa</w:t>
            </w:r>
          </w:p>
        </w:tc>
        <w:tc>
          <w:tcPr>
            <w:tcW w:w="3107" w:type="dxa"/>
            <w:shd w:val="clear" w:color="auto" w:fill="9CC2E5" w:themeFill="accent1" w:themeFillTint="99"/>
            <w:vAlign w:val="center"/>
          </w:tcPr>
          <w:p w14:paraId="41690BF0" w14:textId="77777777" w:rsidR="00EA6201" w:rsidRPr="003117F3" w:rsidRDefault="16872D84" w:rsidP="76F44F67">
            <w:pPr>
              <w:pStyle w:val="Tekstas"/>
              <w:ind w:firstLine="0"/>
              <w:jc w:val="left"/>
              <w:rPr>
                <w:b/>
                <w:bCs/>
                <w:szCs w:val="24"/>
              </w:rPr>
            </w:pPr>
            <w:r w:rsidRPr="003117F3">
              <w:rPr>
                <w:b/>
                <w:bCs/>
                <w:szCs w:val="24"/>
              </w:rPr>
              <w:t>Programinė įranga**</w:t>
            </w:r>
          </w:p>
        </w:tc>
      </w:tr>
      <w:tr w:rsidR="00F03987" w:rsidRPr="003117F3" w14:paraId="699C49F5" w14:textId="77777777" w:rsidTr="5C15DA64">
        <w:trPr>
          <w:trHeight w:val="568"/>
        </w:trPr>
        <w:tc>
          <w:tcPr>
            <w:tcW w:w="709" w:type="dxa"/>
          </w:tcPr>
          <w:p w14:paraId="350ED0F7" w14:textId="77777777" w:rsidR="00EA6201" w:rsidRPr="003117F3" w:rsidRDefault="00EA6201" w:rsidP="00E52148">
            <w:pPr>
              <w:pStyle w:val="Elsislentelestekstas"/>
              <w:numPr>
                <w:ilvl w:val="0"/>
                <w:numId w:val="10"/>
              </w:numPr>
              <w:spacing w:before="0" w:after="0"/>
              <w:ind w:left="357" w:hanging="357"/>
              <w:rPr>
                <w:rFonts w:ascii="Times New Roman" w:hAnsi="Times New Roman"/>
                <w:sz w:val="24"/>
                <w:szCs w:val="24"/>
              </w:rPr>
            </w:pPr>
          </w:p>
        </w:tc>
        <w:tc>
          <w:tcPr>
            <w:tcW w:w="1559" w:type="dxa"/>
          </w:tcPr>
          <w:p w14:paraId="1473699A" w14:textId="61847A64" w:rsidR="00EA6201" w:rsidRPr="003117F3" w:rsidRDefault="16872D84" w:rsidP="002773B0">
            <w:pPr>
              <w:pStyle w:val="Elsislentelestekstas"/>
              <w:spacing w:before="0" w:after="0"/>
              <w:rPr>
                <w:rFonts w:ascii="Times New Roman" w:hAnsi="Times New Roman"/>
                <w:sz w:val="24"/>
                <w:szCs w:val="24"/>
              </w:rPr>
            </w:pPr>
            <w:r w:rsidRPr="003117F3">
              <w:rPr>
                <w:rFonts w:ascii="Times New Roman" w:hAnsi="Times New Roman"/>
                <w:sz w:val="24"/>
                <w:szCs w:val="24"/>
              </w:rPr>
              <w:t xml:space="preserve">INVESTIS </w:t>
            </w:r>
            <w:proofErr w:type="spellStart"/>
            <w:r w:rsidRPr="003117F3">
              <w:rPr>
                <w:rFonts w:ascii="Times New Roman" w:hAnsi="Times New Roman"/>
                <w:sz w:val="24"/>
                <w:szCs w:val="24"/>
              </w:rPr>
              <w:t>proxy</w:t>
            </w:r>
            <w:proofErr w:type="spellEnd"/>
            <w:r w:rsidRPr="003117F3">
              <w:rPr>
                <w:rFonts w:ascii="Times New Roman" w:hAnsi="Times New Roman"/>
                <w:sz w:val="24"/>
                <w:szCs w:val="24"/>
              </w:rPr>
              <w:t xml:space="preserve"> serveriai</w:t>
            </w:r>
          </w:p>
        </w:tc>
        <w:tc>
          <w:tcPr>
            <w:tcW w:w="709" w:type="dxa"/>
          </w:tcPr>
          <w:p w14:paraId="2AA6F291" w14:textId="5E64740F" w:rsidR="00EA6201" w:rsidRPr="003117F3" w:rsidRDefault="16872D84" w:rsidP="002773B0">
            <w:pPr>
              <w:pStyle w:val="Elsislentelestekstas"/>
              <w:spacing w:before="0" w:after="0"/>
              <w:rPr>
                <w:rFonts w:ascii="Times New Roman" w:hAnsi="Times New Roman"/>
                <w:sz w:val="24"/>
                <w:szCs w:val="24"/>
              </w:rPr>
            </w:pPr>
            <w:proofErr w:type="spellStart"/>
            <w:r w:rsidRPr="003117F3">
              <w:rPr>
                <w:rFonts w:ascii="Times New Roman" w:hAnsi="Times New Roman"/>
                <w:sz w:val="24"/>
                <w:szCs w:val="24"/>
              </w:rPr>
              <w:t>Prod</w:t>
            </w:r>
            <w:proofErr w:type="spellEnd"/>
          </w:p>
        </w:tc>
        <w:tc>
          <w:tcPr>
            <w:tcW w:w="890" w:type="dxa"/>
          </w:tcPr>
          <w:p w14:paraId="61B4724D" w14:textId="2C4F5ADB" w:rsidR="00EA6201" w:rsidRPr="003117F3" w:rsidRDefault="1234536A" w:rsidP="002773B0">
            <w:pPr>
              <w:pStyle w:val="Elsislentelestekstas"/>
              <w:spacing w:before="0" w:after="0"/>
              <w:rPr>
                <w:rFonts w:ascii="Times New Roman" w:hAnsi="Times New Roman"/>
                <w:sz w:val="24"/>
                <w:szCs w:val="24"/>
              </w:rPr>
            </w:pPr>
            <w:r w:rsidRPr="003117F3">
              <w:rPr>
                <w:rFonts w:ascii="Times New Roman" w:hAnsi="Times New Roman"/>
                <w:sz w:val="24"/>
                <w:szCs w:val="24"/>
              </w:rPr>
              <w:t>2</w:t>
            </w:r>
          </w:p>
        </w:tc>
        <w:tc>
          <w:tcPr>
            <w:tcW w:w="719" w:type="dxa"/>
          </w:tcPr>
          <w:p w14:paraId="6291D4B4" w14:textId="10A8BA9E" w:rsidR="00EA6201" w:rsidRPr="003117F3" w:rsidRDefault="1234536A" w:rsidP="002773B0">
            <w:pPr>
              <w:pStyle w:val="Elsislentelestekstas"/>
              <w:spacing w:before="0" w:after="0"/>
              <w:rPr>
                <w:rFonts w:ascii="Times New Roman" w:hAnsi="Times New Roman"/>
                <w:sz w:val="24"/>
                <w:szCs w:val="24"/>
              </w:rPr>
            </w:pPr>
            <w:r w:rsidRPr="003117F3">
              <w:rPr>
                <w:rFonts w:ascii="Times New Roman" w:hAnsi="Times New Roman"/>
                <w:sz w:val="24"/>
                <w:szCs w:val="24"/>
              </w:rPr>
              <w:t>8</w:t>
            </w:r>
          </w:p>
        </w:tc>
        <w:tc>
          <w:tcPr>
            <w:tcW w:w="943" w:type="dxa"/>
          </w:tcPr>
          <w:p w14:paraId="0F99EA57" w14:textId="7ADA357B" w:rsidR="00EA6201" w:rsidRPr="003117F3" w:rsidRDefault="1234536A" w:rsidP="002773B0">
            <w:pPr>
              <w:pStyle w:val="Elsislentelestekstas"/>
              <w:spacing w:before="0" w:after="0"/>
              <w:rPr>
                <w:rFonts w:ascii="Times New Roman" w:hAnsi="Times New Roman"/>
                <w:sz w:val="24"/>
                <w:szCs w:val="24"/>
              </w:rPr>
            </w:pPr>
            <w:r w:rsidRPr="003117F3">
              <w:rPr>
                <w:rFonts w:ascii="Times New Roman" w:hAnsi="Times New Roman"/>
                <w:sz w:val="24"/>
                <w:szCs w:val="24"/>
              </w:rPr>
              <w:t>16</w:t>
            </w:r>
            <w:r w:rsidR="16872D84" w:rsidRPr="003117F3">
              <w:rPr>
                <w:rFonts w:ascii="Times New Roman" w:hAnsi="Times New Roman"/>
                <w:sz w:val="24"/>
                <w:szCs w:val="24"/>
              </w:rPr>
              <w:t>GB</w:t>
            </w:r>
          </w:p>
        </w:tc>
        <w:tc>
          <w:tcPr>
            <w:tcW w:w="992" w:type="dxa"/>
          </w:tcPr>
          <w:p w14:paraId="1EBFC321" w14:textId="7F3953F8" w:rsidR="00EA6201" w:rsidRPr="003117F3" w:rsidRDefault="1234536A" w:rsidP="002773B0">
            <w:pPr>
              <w:pStyle w:val="Elsislentelestekstas"/>
              <w:spacing w:before="0" w:after="0"/>
              <w:rPr>
                <w:rFonts w:ascii="Times New Roman" w:hAnsi="Times New Roman"/>
                <w:sz w:val="24"/>
                <w:szCs w:val="24"/>
              </w:rPr>
            </w:pPr>
            <w:r w:rsidRPr="003117F3">
              <w:rPr>
                <w:rFonts w:ascii="Times New Roman" w:hAnsi="Times New Roman"/>
                <w:sz w:val="24"/>
                <w:szCs w:val="24"/>
              </w:rPr>
              <w:t>300</w:t>
            </w:r>
            <w:r w:rsidR="44DA60CC" w:rsidRPr="003117F3">
              <w:rPr>
                <w:rFonts w:ascii="Times New Roman" w:hAnsi="Times New Roman"/>
                <w:sz w:val="24"/>
                <w:szCs w:val="24"/>
              </w:rPr>
              <w:t>GB</w:t>
            </w:r>
          </w:p>
        </w:tc>
        <w:tc>
          <w:tcPr>
            <w:tcW w:w="3107" w:type="dxa"/>
          </w:tcPr>
          <w:p w14:paraId="00014E37" w14:textId="77777777" w:rsidR="00525A72" w:rsidRPr="003117F3" w:rsidRDefault="1234536A" w:rsidP="00E90E11">
            <w:pPr>
              <w:pStyle w:val="Elsislentelestekstas"/>
              <w:spacing w:after="0"/>
              <w:rPr>
                <w:rFonts w:ascii="Times New Roman" w:hAnsi="Times New Roman"/>
                <w:sz w:val="24"/>
                <w:szCs w:val="24"/>
                <w:lang w:eastAsia="zh-CN"/>
              </w:rPr>
            </w:pPr>
            <w:r w:rsidRPr="003117F3">
              <w:rPr>
                <w:rFonts w:ascii="Times New Roman" w:hAnsi="Times New Roman"/>
                <w:sz w:val="24"/>
                <w:szCs w:val="24"/>
              </w:rPr>
              <w:t>Windows Server 2022</w:t>
            </w:r>
            <w:r w:rsidR="225EB6E0" w:rsidRPr="003117F3">
              <w:rPr>
                <w:rFonts w:ascii="Times New Roman" w:hAnsi="Times New Roman"/>
                <w:sz w:val="24"/>
                <w:szCs w:val="24"/>
              </w:rPr>
              <w:t xml:space="preserve">, </w:t>
            </w:r>
            <w:proofErr w:type="spellStart"/>
            <w:r w:rsidR="225EB6E0" w:rsidRPr="003117F3">
              <w:rPr>
                <w:rFonts w:ascii="Times New Roman" w:hAnsi="Times New Roman"/>
                <w:sz w:val="24"/>
                <w:szCs w:val="24"/>
              </w:rPr>
              <w:t>Apache</w:t>
            </w:r>
            <w:proofErr w:type="spellEnd"/>
            <w:r w:rsidR="225EB6E0" w:rsidRPr="003117F3">
              <w:rPr>
                <w:rFonts w:ascii="Times New Roman" w:hAnsi="Times New Roman"/>
                <w:sz w:val="24"/>
                <w:szCs w:val="24"/>
              </w:rPr>
              <w:t xml:space="preserve"> 2.4.54, </w:t>
            </w:r>
          </w:p>
          <w:p w14:paraId="3DAD9351" w14:textId="650806FF" w:rsidR="00EA6201" w:rsidRPr="003117F3" w:rsidRDefault="225EB6E0" w:rsidP="00E90E11">
            <w:pPr>
              <w:pStyle w:val="Elsislentelestekstas"/>
              <w:spacing w:after="0"/>
              <w:rPr>
                <w:rFonts w:ascii="Times New Roman" w:hAnsi="Times New Roman"/>
                <w:sz w:val="24"/>
                <w:szCs w:val="24"/>
                <w:lang w:eastAsia="zh-CN"/>
              </w:rPr>
            </w:pPr>
            <w:r w:rsidRPr="003117F3">
              <w:rPr>
                <w:rFonts w:ascii="Times New Roman" w:hAnsi="Times New Roman"/>
                <w:sz w:val="24"/>
                <w:szCs w:val="24"/>
              </w:rPr>
              <w:t xml:space="preserve">Visual C++ 14.32.31326, </w:t>
            </w:r>
            <w:proofErr w:type="spellStart"/>
            <w:r w:rsidRPr="003117F3">
              <w:rPr>
                <w:rFonts w:ascii="Times New Roman" w:hAnsi="Times New Roman"/>
                <w:sz w:val="24"/>
                <w:szCs w:val="24"/>
              </w:rPr>
              <w:t>OpenSSL</w:t>
            </w:r>
            <w:proofErr w:type="spellEnd"/>
            <w:r w:rsidRPr="003117F3">
              <w:rPr>
                <w:rFonts w:ascii="Times New Roman" w:hAnsi="Times New Roman"/>
                <w:sz w:val="24"/>
                <w:szCs w:val="24"/>
              </w:rPr>
              <w:t xml:space="preserve"> 3.0.3</w:t>
            </w:r>
          </w:p>
        </w:tc>
      </w:tr>
      <w:tr w:rsidR="00EA6201" w:rsidRPr="003117F3" w14:paraId="60DE2173" w14:textId="77777777" w:rsidTr="5C15DA64">
        <w:tc>
          <w:tcPr>
            <w:tcW w:w="709" w:type="dxa"/>
          </w:tcPr>
          <w:p w14:paraId="2BCE2FC5" w14:textId="77777777" w:rsidR="00EA6201" w:rsidRPr="003117F3" w:rsidRDefault="00EA6201" w:rsidP="00E52148">
            <w:pPr>
              <w:pStyle w:val="Elsislentelestekstas"/>
              <w:numPr>
                <w:ilvl w:val="0"/>
                <w:numId w:val="10"/>
              </w:numPr>
              <w:spacing w:before="0" w:after="0"/>
              <w:ind w:left="357" w:hanging="357"/>
              <w:rPr>
                <w:rFonts w:ascii="Times New Roman" w:hAnsi="Times New Roman"/>
                <w:sz w:val="24"/>
                <w:szCs w:val="24"/>
              </w:rPr>
            </w:pPr>
          </w:p>
        </w:tc>
        <w:tc>
          <w:tcPr>
            <w:tcW w:w="1559" w:type="dxa"/>
          </w:tcPr>
          <w:p w14:paraId="200B6465" w14:textId="654D37BE" w:rsidR="00EA6201" w:rsidRPr="003117F3" w:rsidRDefault="16872D84" w:rsidP="002773B0">
            <w:pPr>
              <w:pStyle w:val="Elsislentelestekstas"/>
              <w:spacing w:before="0" w:after="0"/>
              <w:rPr>
                <w:rFonts w:ascii="Times New Roman" w:hAnsi="Times New Roman"/>
                <w:sz w:val="24"/>
                <w:szCs w:val="24"/>
              </w:rPr>
            </w:pPr>
            <w:r w:rsidRPr="003117F3">
              <w:rPr>
                <w:rFonts w:ascii="Times New Roman" w:hAnsi="Times New Roman"/>
                <w:sz w:val="24"/>
                <w:szCs w:val="24"/>
              </w:rPr>
              <w:t>INVESTIS vidiniai aplikacijų serveriai</w:t>
            </w:r>
          </w:p>
        </w:tc>
        <w:tc>
          <w:tcPr>
            <w:tcW w:w="709" w:type="dxa"/>
          </w:tcPr>
          <w:p w14:paraId="701749A2" w14:textId="71985CCE" w:rsidR="00EA6201" w:rsidRPr="003117F3" w:rsidRDefault="1234536A" w:rsidP="002773B0">
            <w:pPr>
              <w:pStyle w:val="Elsislentelestekstas"/>
              <w:spacing w:before="0" w:after="0"/>
              <w:rPr>
                <w:rFonts w:ascii="Times New Roman" w:hAnsi="Times New Roman"/>
                <w:sz w:val="24"/>
                <w:szCs w:val="24"/>
              </w:rPr>
            </w:pPr>
            <w:proofErr w:type="spellStart"/>
            <w:r w:rsidRPr="003117F3">
              <w:rPr>
                <w:rFonts w:ascii="Times New Roman" w:hAnsi="Times New Roman"/>
                <w:sz w:val="24"/>
                <w:szCs w:val="24"/>
              </w:rPr>
              <w:t>Prod</w:t>
            </w:r>
            <w:proofErr w:type="spellEnd"/>
          </w:p>
        </w:tc>
        <w:tc>
          <w:tcPr>
            <w:tcW w:w="890" w:type="dxa"/>
          </w:tcPr>
          <w:p w14:paraId="4870CEFA" w14:textId="12860706" w:rsidR="00EA6201" w:rsidRPr="003117F3" w:rsidRDefault="44DA60CC" w:rsidP="002773B0">
            <w:pPr>
              <w:pStyle w:val="Elsislentelestekstas"/>
              <w:spacing w:before="0" w:after="0"/>
              <w:rPr>
                <w:rFonts w:ascii="Times New Roman" w:hAnsi="Times New Roman"/>
                <w:sz w:val="24"/>
                <w:szCs w:val="24"/>
              </w:rPr>
            </w:pPr>
            <w:r w:rsidRPr="003117F3">
              <w:rPr>
                <w:rFonts w:ascii="Times New Roman" w:hAnsi="Times New Roman"/>
                <w:sz w:val="24"/>
                <w:szCs w:val="24"/>
              </w:rPr>
              <w:t>2</w:t>
            </w:r>
          </w:p>
        </w:tc>
        <w:tc>
          <w:tcPr>
            <w:tcW w:w="719" w:type="dxa"/>
          </w:tcPr>
          <w:p w14:paraId="2AC121DE" w14:textId="72B6C6F0" w:rsidR="00EA6201" w:rsidRPr="003117F3" w:rsidRDefault="44DA60CC" w:rsidP="002773B0">
            <w:pPr>
              <w:pStyle w:val="Elsislentelestekstas"/>
              <w:spacing w:before="0" w:after="0"/>
              <w:rPr>
                <w:rFonts w:ascii="Times New Roman" w:hAnsi="Times New Roman"/>
                <w:sz w:val="24"/>
                <w:szCs w:val="24"/>
              </w:rPr>
            </w:pPr>
            <w:r w:rsidRPr="003117F3">
              <w:rPr>
                <w:rFonts w:ascii="Times New Roman" w:hAnsi="Times New Roman"/>
                <w:sz w:val="24"/>
                <w:szCs w:val="24"/>
              </w:rPr>
              <w:t>12</w:t>
            </w:r>
          </w:p>
        </w:tc>
        <w:tc>
          <w:tcPr>
            <w:tcW w:w="943" w:type="dxa"/>
          </w:tcPr>
          <w:p w14:paraId="4E3CFB58" w14:textId="5CD31300" w:rsidR="00EA6201" w:rsidRPr="003117F3" w:rsidRDefault="44DA60CC" w:rsidP="002773B0">
            <w:pPr>
              <w:pStyle w:val="Elsislentelestekstas"/>
              <w:spacing w:before="0" w:after="0"/>
              <w:rPr>
                <w:rFonts w:ascii="Times New Roman" w:hAnsi="Times New Roman"/>
                <w:sz w:val="24"/>
                <w:szCs w:val="24"/>
              </w:rPr>
            </w:pPr>
            <w:r w:rsidRPr="003117F3">
              <w:rPr>
                <w:rFonts w:ascii="Times New Roman" w:hAnsi="Times New Roman"/>
                <w:sz w:val="24"/>
                <w:szCs w:val="24"/>
              </w:rPr>
              <w:t>24GB</w:t>
            </w:r>
          </w:p>
        </w:tc>
        <w:tc>
          <w:tcPr>
            <w:tcW w:w="992" w:type="dxa"/>
          </w:tcPr>
          <w:p w14:paraId="14833391" w14:textId="192982EA" w:rsidR="00EA6201" w:rsidRPr="003117F3" w:rsidRDefault="44DA60CC" w:rsidP="002773B0">
            <w:pPr>
              <w:pStyle w:val="Elsislentelestekstas"/>
              <w:spacing w:before="0" w:after="0"/>
              <w:rPr>
                <w:rFonts w:ascii="Times New Roman" w:hAnsi="Times New Roman"/>
                <w:sz w:val="24"/>
                <w:szCs w:val="24"/>
              </w:rPr>
            </w:pPr>
            <w:r w:rsidRPr="003117F3">
              <w:rPr>
                <w:rFonts w:ascii="Times New Roman" w:hAnsi="Times New Roman"/>
                <w:sz w:val="24"/>
                <w:szCs w:val="24"/>
              </w:rPr>
              <w:t>300GB</w:t>
            </w:r>
          </w:p>
        </w:tc>
        <w:tc>
          <w:tcPr>
            <w:tcW w:w="3107" w:type="dxa"/>
          </w:tcPr>
          <w:p w14:paraId="05E69AD1" w14:textId="77777777" w:rsidR="00525A72" w:rsidRPr="003117F3" w:rsidRDefault="1234536A" w:rsidP="00525A72">
            <w:pPr>
              <w:pStyle w:val="Elsislentelestekstas"/>
              <w:spacing w:after="0"/>
              <w:rPr>
                <w:rFonts w:ascii="Times New Roman" w:hAnsi="Times New Roman"/>
                <w:sz w:val="24"/>
                <w:szCs w:val="24"/>
                <w:lang w:eastAsia="zh-CN"/>
              </w:rPr>
            </w:pPr>
            <w:r w:rsidRPr="003117F3">
              <w:rPr>
                <w:rFonts w:ascii="Times New Roman" w:hAnsi="Times New Roman"/>
                <w:sz w:val="24"/>
                <w:szCs w:val="24"/>
              </w:rPr>
              <w:t>Windows Server 2022</w:t>
            </w:r>
            <w:r w:rsidR="225EB6E0" w:rsidRPr="003117F3">
              <w:rPr>
                <w:rFonts w:ascii="Times New Roman" w:hAnsi="Times New Roman"/>
                <w:sz w:val="24"/>
                <w:szCs w:val="24"/>
              </w:rPr>
              <w:t xml:space="preserve">, </w:t>
            </w:r>
          </w:p>
          <w:p w14:paraId="7ACE0662" w14:textId="77777777" w:rsidR="00525A72" w:rsidRPr="003117F3" w:rsidRDefault="225EB6E0" w:rsidP="00525A72">
            <w:pPr>
              <w:pStyle w:val="Elsislentelestekstas"/>
              <w:spacing w:after="0"/>
              <w:rPr>
                <w:rFonts w:ascii="Times New Roman" w:hAnsi="Times New Roman"/>
                <w:sz w:val="24"/>
                <w:szCs w:val="24"/>
                <w:lang w:eastAsia="zh-CN"/>
              </w:rPr>
            </w:pPr>
            <w:r w:rsidRPr="003117F3">
              <w:rPr>
                <w:rFonts w:ascii="Times New Roman" w:hAnsi="Times New Roman"/>
                <w:sz w:val="24"/>
                <w:szCs w:val="24"/>
              </w:rPr>
              <w:t>IIS 10.0,</w:t>
            </w:r>
          </w:p>
          <w:p w14:paraId="4CD7E239" w14:textId="77777777" w:rsidR="00525A72" w:rsidRPr="003117F3" w:rsidRDefault="225EB6E0" w:rsidP="00525A72">
            <w:pPr>
              <w:pStyle w:val="Elsislentelestekstas"/>
              <w:spacing w:after="0"/>
              <w:rPr>
                <w:rFonts w:ascii="Times New Roman" w:hAnsi="Times New Roman"/>
                <w:sz w:val="24"/>
                <w:szCs w:val="24"/>
                <w:lang w:eastAsia="zh-CN"/>
              </w:rPr>
            </w:pPr>
            <w:r w:rsidRPr="003117F3">
              <w:rPr>
                <w:rFonts w:ascii="Times New Roman" w:hAnsi="Times New Roman"/>
                <w:sz w:val="24"/>
                <w:szCs w:val="24"/>
              </w:rPr>
              <w:t xml:space="preserve">ASP.NET </w:t>
            </w:r>
            <w:proofErr w:type="spellStart"/>
            <w:r w:rsidRPr="003117F3">
              <w:rPr>
                <w:rFonts w:ascii="Times New Roman" w:hAnsi="Times New Roman"/>
                <w:sz w:val="24"/>
                <w:szCs w:val="24"/>
              </w:rPr>
              <w:t>Core</w:t>
            </w:r>
            <w:proofErr w:type="spellEnd"/>
            <w:r w:rsidRPr="003117F3">
              <w:rPr>
                <w:rFonts w:ascii="Times New Roman" w:hAnsi="Times New Roman"/>
                <w:sz w:val="24"/>
                <w:szCs w:val="24"/>
              </w:rPr>
              <w:t xml:space="preserve"> 6.0 </w:t>
            </w:r>
            <w:proofErr w:type="spellStart"/>
            <w:r w:rsidRPr="003117F3">
              <w:rPr>
                <w:rFonts w:ascii="Times New Roman" w:hAnsi="Times New Roman"/>
                <w:sz w:val="24"/>
                <w:szCs w:val="24"/>
              </w:rPr>
              <w:t>Runtime</w:t>
            </w:r>
            <w:proofErr w:type="spellEnd"/>
            <w:r w:rsidRPr="003117F3">
              <w:rPr>
                <w:rFonts w:ascii="Times New Roman" w:hAnsi="Times New Roman"/>
                <w:sz w:val="24"/>
                <w:szCs w:val="24"/>
              </w:rPr>
              <w:t xml:space="preserve"> (v6.0.16) - Windows </w:t>
            </w:r>
            <w:proofErr w:type="spellStart"/>
            <w:r w:rsidRPr="003117F3">
              <w:rPr>
                <w:rFonts w:ascii="Times New Roman" w:hAnsi="Times New Roman"/>
                <w:sz w:val="24"/>
                <w:szCs w:val="24"/>
              </w:rPr>
              <w:t>Hosting</w:t>
            </w:r>
            <w:proofErr w:type="spellEnd"/>
            <w:r w:rsidRPr="003117F3">
              <w:rPr>
                <w:rFonts w:ascii="Times New Roman" w:hAnsi="Times New Roman"/>
                <w:sz w:val="24"/>
                <w:szCs w:val="24"/>
              </w:rPr>
              <w:t xml:space="preserve"> </w:t>
            </w:r>
            <w:proofErr w:type="spellStart"/>
            <w:r w:rsidRPr="003117F3">
              <w:rPr>
                <w:rFonts w:ascii="Times New Roman" w:hAnsi="Times New Roman"/>
                <w:sz w:val="24"/>
                <w:szCs w:val="24"/>
              </w:rPr>
              <w:t>Bundle</w:t>
            </w:r>
            <w:proofErr w:type="spellEnd"/>
            <w:r w:rsidRPr="003117F3">
              <w:rPr>
                <w:rFonts w:ascii="Times New Roman" w:hAnsi="Times New Roman"/>
                <w:sz w:val="24"/>
                <w:szCs w:val="24"/>
              </w:rPr>
              <w:t xml:space="preserve">, </w:t>
            </w:r>
          </w:p>
          <w:p w14:paraId="085DF7ED" w14:textId="110E9208" w:rsidR="00EA6201" w:rsidRPr="003117F3" w:rsidRDefault="225EB6E0" w:rsidP="00525A72">
            <w:pPr>
              <w:pStyle w:val="Elsislentelestekstas"/>
              <w:spacing w:after="0"/>
              <w:rPr>
                <w:rFonts w:ascii="Times New Roman" w:hAnsi="Times New Roman"/>
                <w:sz w:val="24"/>
                <w:szCs w:val="24"/>
                <w:lang w:eastAsia="zh-CN"/>
              </w:rPr>
            </w:pPr>
            <w:proofErr w:type="spellStart"/>
            <w:r w:rsidRPr="003117F3">
              <w:rPr>
                <w:rFonts w:ascii="Times New Roman" w:hAnsi="Times New Roman"/>
                <w:sz w:val="24"/>
                <w:szCs w:val="24"/>
              </w:rPr>
              <w:t>Web</w:t>
            </w:r>
            <w:proofErr w:type="spellEnd"/>
            <w:r w:rsidRPr="003117F3">
              <w:rPr>
                <w:rFonts w:ascii="Times New Roman" w:hAnsi="Times New Roman"/>
                <w:sz w:val="24"/>
                <w:szCs w:val="24"/>
              </w:rPr>
              <w:t xml:space="preserve"> </w:t>
            </w:r>
            <w:proofErr w:type="spellStart"/>
            <w:r w:rsidRPr="003117F3">
              <w:rPr>
                <w:rFonts w:ascii="Times New Roman" w:hAnsi="Times New Roman"/>
                <w:sz w:val="24"/>
                <w:szCs w:val="24"/>
              </w:rPr>
              <w:t>Deploy</w:t>
            </w:r>
            <w:proofErr w:type="spellEnd"/>
            <w:r w:rsidRPr="003117F3">
              <w:rPr>
                <w:rFonts w:ascii="Times New Roman" w:hAnsi="Times New Roman"/>
                <w:sz w:val="24"/>
                <w:szCs w:val="24"/>
              </w:rPr>
              <w:t xml:space="preserve"> v3.6</w:t>
            </w:r>
          </w:p>
        </w:tc>
      </w:tr>
      <w:tr w:rsidR="00F03987" w:rsidRPr="003117F3" w14:paraId="7635092A" w14:textId="77777777" w:rsidTr="5C15DA64">
        <w:tc>
          <w:tcPr>
            <w:tcW w:w="709" w:type="dxa"/>
          </w:tcPr>
          <w:p w14:paraId="13730CE8" w14:textId="77777777" w:rsidR="00F03987" w:rsidRPr="003117F3" w:rsidRDefault="00F03987" w:rsidP="00F03987">
            <w:pPr>
              <w:pStyle w:val="Elsislentelestekstas"/>
              <w:numPr>
                <w:ilvl w:val="0"/>
                <w:numId w:val="10"/>
              </w:numPr>
              <w:spacing w:before="0" w:after="0"/>
              <w:ind w:left="357" w:hanging="357"/>
              <w:rPr>
                <w:rFonts w:ascii="Times New Roman" w:hAnsi="Times New Roman"/>
                <w:sz w:val="24"/>
                <w:szCs w:val="24"/>
              </w:rPr>
            </w:pPr>
          </w:p>
        </w:tc>
        <w:tc>
          <w:tcPr>
            <w:tcW w:w="1559" w:type="dxa"/>
          </w:tcPr>
          <w:p w14:paraId="3FC2DEB2" w14:textId="1779E47B" w:rsidR="00F03987" w:rsidRPr="003117F3" w:rsidRDefault="1234536A" w:rsidP="00F03987">
            <w:pPr>
              <w:pStyle w:val="Elsislentelestekstas"/>
              <w:spacing w:before="0" w:after="0"/>
              <w:rPr>
                <w:rFonts w:ascii="Times New Roman" w:hAnsi="Times New Roman"/>
                <w:sz w:val="24"/>
                <w:szCs w:val="24"/>
              </w:rPr>
            </w:pPr>
            <w:r w:rsidRPr="003117F3">
              <w:rPr>
                <w:rFonts w:ascii="Times New Roman" w:hAnsi="Times New Roman"/>
                <w:sz w:val="24"/>
                <w:szCs w:val="24"/>
              </w:rPr>
              <w:t xml:space="preserve">DMS išoriniai </w:t>
            </w:r>
            <w:r w:rsidRPr="003117F3">
              <w:rPr>
                <w:rFonts w:ascii="Times New Roman" w:hAnsi="Times New Roman"/>
                <w:sz w:val="24"/>
                <w:szCs w:val="24"/>
              </w:rPr>
              <w:lastRenderedPageBreak/>
              <w:t>aplikacijų serveriai</w:t>
            </w:r>
          </w:p>
        </w:tc>
        <w:tc>
          <w:tcPr>
            <w:tcW w:w="709" w:type="dxa"/>
          </w:tcPr>
          <w:p w14:paraId="31E63845" w14:textId="2145321B" w:rsidR="00F03987" w:rsidRPr="003117F3" w:rsidRDefault="1234536A" w:rsidP="00F03987">
            <w:pPr>
              <w:pStyle w:val="Elsislentelestekstas"/>
              <w:spacing w:before="0" w:after="0"/>
              <w:rPr>
                <w:rFonts w:ascii="Times New Roman" w:hAnsi="Times New Roman"/>
                <w:sz w:val="24"/>
                <w:szCs w:val="24"/>
              </w:rPr>
            </w:pPr>
            <w:proofErr w:type="spellStart"/>
            <w:r w:rsidRPr="003117F3">
              <w:rPr>
                <w:rFonts w:ascii="Times New Roman" w:hAnsi="Times New Roman"/>
                <w:sz w:val="24"/>
                <w:szCs w:val="24"/>
              </w:rPr>
              <w:lastRenderedPageBreak/>
              <w:t>Prod</w:t>
            </w:r>
            <w:proofErr w:type="spellEnd"/>
          </w:p>
        </w:tc>
        <w:tc>
          <w:tcPr>
            <w:tcW w:w="890" w:type="dxa"/>
          </w:tcPr>
          <w:p w14:paraId="68096E3B" w14:textId="088DA4D6" w:rsidR="00F03987" w:rsidRPr="003117F3" w:rsidRDefault="1234536A" w:rsidP="00F03987">
            <w:pPr>
              <w:pStyle w:val="Elsislentelestekstas"/>
              <w:spacing w:before="0" w:after="0"/>
              <w:rPr>
                <w:rFonts w:ascii="Times New Roman" w:hAnsi="Times New Roman"/>
                <w:sz w:val="24"/>
                <w:szCs w:val="24"/>
              </w:rPr>
            </w:pPr>
            <w:r w:rsidRPr="003117F3">
              <w:rPr>
                <w:rFonts w:ascii="Times New Roman" w:hAnsi="Times New Roman"/>
                <w:sz w:val="24"/>
                <w:szCs w:val="24"/>
              </w:rPr>
              <w:t>2</w:t>
            </w:r>
          </w:p>
        </w:tc>
        <w:tc>
          <w:tcPr>
            <w:tcW w:w="719" w:type="dxa"/>
          </w:tcPr>
          <w:p w14:paraId="4CD6ABFE" w14:textId="3CF95300" w:rsidR="00F03987" w:rsidRPr="003117F3" w:rsidRDefault="1234536A" w:rsidP="00F03987">
            <w:pPr>
              <w:pStyle w:val="Elsislentelestekstas"/>
              <w:spacing w:before="0" w:after="0"/>
              <w:rPr>
                <w:rFonts w:ascii="Times New Roman" w:hAnsi="Times New Roman"/>
                <w:sz w:val="24"/>
                <w:szCs w:val="24"/>
              </w:rPr>
            </w:pPr>
            <w:r w:rsidRPr="003117F3">
              <w:rPr>
                <w:rFonts w:ascii="Times New Roman" w:hAnsi="Times New Roman"/>
                <w:sz w:val="24"/>
                <w:szCs w:val="24"/>
              </w:rPr>
              <w:t>16</w:t>
            </w:r>
          </w:p>
        </w:tc>
        <w:tc>
          <w:tcPr>
            <w:tcW w:w="943" w:type="dxa"/>
          </w:tcPr>
          <w:p w14:paraId="629111F4" w14:textId="43F1F5C0" w:rsidR="00F03987" w:rsidRPr="003117F3" w:rsidRDefault="1234536A" w:rsidP="00F03987">
            <w:pPr>
              <w:pStyle w:val="Elsislentelestekstas"/>
              <w:spacing w:before="0" w:after="0"/>
              <w:rPr>
                <w:rFonts w:ascii="Times New Roman" w:hAnsi="Times New Roman"/>
                <w:sz w:val="24"/>
                <w:szCs w:val="24"/>
              </w:rPr>
            </w:pPr>
            <w:r w:rsidRPr="003117F3">
              <w:rPr>
                <w:rFonts w:ascii="Times New Roman" w:hAnsi="Times New Roman"/>
                <w:sz w:val="24"/>
                <w:szCs w:val="24"/>
              </w:rPr>
              <w:t>32GB</w:t>
            </w:r>
          </w:p>
        </w:tc>
        <w:tc>
          <w:tcPr>
            <w:tcW w:w="992" w:type="dxa"/>
          </w:tcPr>
          <w:p w14:paraId="726A9FF2" w14:textId="59D0C4EF" w:rsidR="00F03987" w:rsidRPr="003117F3" w:rsidRDefault="1234536A" w:rsidP="00F03987">
            <w:pPr>
              <w:pStyle w:val="Elsislentelestekstas"/>
              <w:spacing w:before="0" w:after="0"/>
              <w:rPr>
                <w:rFonts w:ascii="Times New Roman" w:hAnsi="Times New Roman"/>
                <w:sz w:val="24"/>
                <w:szCs w:val="24"/>
              </w:rPr>
            </w:pPr>
            <w:r w:rsidRPr="003117F3">
              <w:rPr>
                <w:rFonts w:ascii="Times New Roman" w:hAnsi="Times New Roman"/>
                <w:sz w:val="24"/>
                <w:szCs w:val="24"/>
              </w:rPr>
              <w:t>300</w:t>
            </w:r>
            <w:r w:rsidR="44DA60CC" w:rsidRPr="003117F3">
              <w:rPr>
                <w:rFonts w:ascii="Times New Roman" w:hAnsi="Times New Roman"/>
                <w:sz w:val="24"/>
                <w:szCs w:val="24"/>
              </w:rPr>
              <w:t>GB</w:t>
            </w:r>
          </w:p>
        </w:tc>
        <w:tc>
          <w:tcPr>
            <w:tcW w:w="3107" w:type="dxa"/>
          </w:tcPr>
          <w:p w14:paraId="3B652BD2" w14:textId="77777777" w:rsidR="00525A72" w:rsidRPr="003117F3" w:rsidRDefault="1234536A" w:rsidP="00525A72">
            <w:pPr>
              <w:pStyle w:val="Elsislentelestekstas"/>
              <w:spacing w:after="0"/>
              <w:rPr>
                <w:rFonts w:ascii="Times New Roman" w:hAnsi="Times New Roman"/>
                <w:sz w:val="24"/>
                <w:szCs w:val="24"/>
                <w:lang w:eastAsia="zh-CN"/>
              </w:rPr>
            </w:pPr>
            <w:r w:rsidRPr="003117F3">
              <w:rPr>
                <w:rFonts w:ascii="Times New Roman" w:hAnsi="Times New Roman"/>
                <w:sz w:val="24"/>
                <w:szCs w:val="24"/>
              </w:rPr>
              <w:t>Windows Server 2022</w:t>
            </w:r>
            <w:r w:rsidR="225EB6E0" w:rsidRPr="003117F3">
              <w:rPr>
                <w:rFonts w:ascii="Times New Roman" w:hAnsi="Times New Roman"/>
                <w:sz w:val="24"/>
                <w:szCs w:val="24"/>
              </w:rPr>
              <w:t xml:space="preserve">, </w:t>
            </w:r>
          </w:p>
          <w:p w14:paraId="334EF420" w14:textId="77777777" w:rsidR="00525A72" w:rsidRPr="003117F3" w:rsidRDefault="225EB6E0" w:rsidP="00525A72">
            <w:pPr>
              <w:pStyle w:val="Elsislentelestekstas"/>
              <w:spacing w:after="0"/>
              <w:rPr>
                <w:rFonts w:ascii="Times New Roman" w:hAnsi="Times New Roman"/>
                <w:sz w:val="24"/>
                <w:szCs w:val="24"/>
                <w:lang w:eastAsia="zh-CN"/>
              </w:rPr>
            </w:pPr>
            <w:r w:rsidRPr="003117F3">
              <w:rPr>
                <w:rFonts w:ascii="Times New Roman" w:hAnsi="Times New Roman"/>
                <w:sz w:val="24"/>
                <w:szCs w:val="24"/>
              </w:rPr>
              <w:lastRenderedPageBreak/>
              <w:t>IIS 10.0,</w:t>
            </w:r>
          </w:p>
          <w:p w14:paraId="76F84B7C" w14:textId="77777777" w:rsidR="00525A72" w:rsidRPr="003117F3" w:rsidRDefault="225EB6E0" w:rsidP="00525A72">
            <w:pPr>
              <w:pStyle w:val="Elsislentelestekstas"/>
              <w:spacing w:after="0"/>
              <w:rPr>
                <w:rFonts w:ascii="Times New Roman" w:hAnsi="Times New Roman"/>
                <w:sz w:val="24"/>
                <w:szCs w:val="24"/>
                <w:lang w:eastAsia="zh-CN"/>
              </w:rPr>
            </w:pPr>
            <w:r w:rsidRPr="003117F3">
              <w:rPr>
                <w:rFonts w:ascii="Times New Roman" w:hAnsi="Times New Roman"/>
                <w:sz w:val="24"/>
                <w:szCs w:val="24"/>
              </w:rPr>
              <w:t xml:space="preserve">ASP.NET </w:t>
            </w:r>
            <w:proofErr w:type="spellStart"/>
            <w:r w:rsidRPr="003117F3">
              <w:rPr>
                <w:rFonts w:ascii="Times New Roman" w:hAnsi="Times New Roman"/>
                <w:sz w:val="24"/>
                <w:szCs w:val="24"/>
              </w:rPr>
              <w:t>Core</w:t>
            </w:r>
            <w:proofErr w:type="spellEnd"/>
            <w:r w:rsidRPr="003117F3">
              <w:rPr>
                <w:rFonts w:ascii="Times New Roman" w:hAnsi="Times New Roman"/>
                <w:sz w:val="24"/>
                <w:szCs w:val="24"/>
              </w:rPr>
              <w:t xml:space="preserve"> 6.0 </w:t>
            </w:r>
            <w:proofErr w:type="spellStart"/>
            <w:r w:rsidRPr="003117F3">
              <w:rPr>
                <w:rFonts w:ascii="Times New Roman" w:hAnsi="Times New Roman"/>
                <w:sz w:val="24"/>
                <w:szCs w:val="24"/>
              </w:rPr>
              <w:t>Runtime</w:t>
            </w:r>
            <w:proofErr w:type="spellEnd"/>
            <w:r w:rsidRPr="003117F3">
              <w:rPr>
                <w:rFonts w:ascii="Times New Roman" w:hAnsi="Times New Roman"/>
                <w:sz w:val="24"/>
                <w:szCs w:val="24"/>
              </w:rPr>
              <w:t xml:space="preserve"> (v6.0.16) - Windows </w:t>
            </w:r>
            <w:proofErr w:type="spellStart"/>
            <w:r w:rsidRPr="003117F3">
              <w:rPr>
                <w:rFonts w:ascii="Times New Roman" w:hAnsi="Times New Roman"/>
                <w:sz w:val="24"/>
                <w:szCs w:val="24"/>
              </w:rPr>
              <w:t>Hosting</w:t>
            </w:r>
            <w:proofErr w:type="spellEnd"/>
            <w:r w:rsidRPr="003117F3">
              <w:rPr>
                <w:rFonts w:ascii="Times New Roman" w:hAnsi="Times New Roman"/>
                <w:sz w:val="24"/>
                <w:szCs w:val="24"/>
              </w:rPr>
              <w:t xml:space="preserve"> </w:t>
            </w:r>
            <w:proofErr w:type="spellStart"/>
            <w:r w:rsidRPr="003117F3">
              <w:rPr>
                <w:rFonts w:ascii="Times New Roman" w:hAnsi="Times New Roman"/>
                <w:sz w:val="24"/>
                <w:szCs w:val="24"/>
              </w:rPr>
              <w:t>Bundle</w:t>
            </w:r>
            <w:proofErr w:type="spellEnd"/>
            <w:r w:rsidRPr="003117F3">
              <w:rPr>
                <w:rFonts w:ascii="Times New Roman" w:hAnsi="Times New Roman"/>
                <w:sz w:val="24"/>
                <w:szCs w:val="24"/>
              </w:rPr>
              <w:t xml:space="preserve">, </w:t>
            </w:r>
          </w:p>
          <w:p w14:paraId="7F86ECBD" w14:textId="2E74C869" w:rsidR="00F03987" w:rsidRPr="003117F3" w:rsidRDefault="225EB6E0" w:rsidP="00525A72">
            <w:pPr>
              <w:pStyle w:val="Elsislentelestekstas"/>
              <w:spacing w:before="0" w:after="0"/>
              <w:rPr>
                <w:rFonts w:ascii="Times New Roman" w:hAnsi="Times New Roman"/>
                <w:sz w:val="24"/>
                <w:szCs w:val="24"/>
                <w:lang w:eastAsia="zh-CN"/>
              </w:rPr>
            </w:pPr>
            <w:proofErr w:type="spellStart"/>
            <w:r w:rsidRPr="003117F3">
              <w:rPr>
                <w:rFonts w:ascii="Times New Roman" w:hAnsi="Times New Roman"/>
                <w:sz w:val="24"/>
                <w:szCs w:val="24"/>
              </w:rPr>
              <w:t>Web</w:t>
            </w:r>
            <w:proofErr w:type="spellEnd"/>
            <w:r w:rsidRPr="003117F3">
              <w:rPr>
                <w:rFonts w:ascii="Times New Roman" w:hAnsi="Times New Roman"/>
                <w:sz w:val="24"/>
                <w:szCs w:val="24"/>
              </w:rPr>
              <w:t xml:space="preserve"> </w:t>
            </w:r>
            <w:proofErr w:type="spellStart"/>
            <w:r w:rsidRPr="003117F3">
              <w:rPr>
                <w:rFonts w:ascii="Times New Roman" w:hAnsi="Times New Roman"/>
                <w:sz w:val="24"/>
                <w:szCs w:val="24"/>
              </w:rPr>
              <w:t>Deploy</w:t>
            </w:r>
            <w:proofErr w:type="spellEnd"/>
            <w:r w:rsidRPr="003117F3">
              <w:rPr>
                <w:rFonts w:ascii="Times New Roman" w:hAnsi="Times New Roman"/>
                <w:sz w:val="24"/>
                <w:szCs w:val="24"/>
              </w:rPr>
              <w:t xml:space="preserve"> v3.6</w:t>
            </w:r>
          </w:p>
        </w:tc>
      </w:tr>
      <w:tr w:rsidR="00F03987" w:rsidRPr="003117F3" w14:paraId="7F366FBA" w14:textId="77777777" w:rsidTr="5C15DA64">
        <w:tc>
          <w:tcPr>
            <w:tcW w:w="709" w:type="dxa"/>
          </w:tcPr>
          <w:p w14:paraId="5DB00FF6" w14:textId="77777777" w:rsidR="00F03987" w:rsidRPr="003117F3" w:rsidRDefault="00F03987" w:rsidP="00F03987">
            <w:pPr>
              <w:pStyle w:val="Elsislentelestekstas"/>
              <w:numPr>
                <w:ilvl w:val="0"/>
                <w:numId w:val="10"/>
              </w:numPr>
              <w:spacing w:before="0" w:after="0"/>
              <w:ind w:left="357" w:hanging="357"/>
              <w:rPr>
                <w:rFonts w:ascii="Times New Roman" w:hAnsi="Times New Roman"/>
                <w:sz w:val="24"/>
                <w:szCs w:val="24"/>
              </w:rPr>
            </w:pPr>
          </w:p>
        </w:tc>
        <w:tc>
          <w:tcPr>
            <w:tcW w:w="1559" w:type="dxa"/>
          </w:tcPr>
          <w:p w14:paraId="46613898" w14:textId="1124A4C1" w:rsidR="00F03987" w:rsidRPr="003117F3" w:rsidRDefault="1234536A" w:rsidP="00F03987">
            <w:pPr>
              <w:pStyle w:val="Elsislentelestekstas"/>
              <w:spacing w:before="0" w:after="0"/>
              <w:rPr>
                <w:rFonts w:ascii="Times New Roman" w:hAnsi="Times New Roman"/>
                <w:sz w:val="24"/>
                <w:szCs w:val="24"/>
              </w:rPr>
            </w:pPr>
            <w:r w:rsidRPr="003117F3">
              <w:rPr>
                <w:rFonts w:ascii="Times New Roman" w:hAnsi="Times New Roman"/>
                <w:sz w:val="24"/>
                <w:szCs w:val="24"/>
              </w:rPr>
              <w:t>INVESTIS integracijų aplikacijų serveriai</w:t>
            </w:r>
          </w:p>
        </w:tc>
        <w:tc>
          <w:tcPr>
            <w:tcW w:w="709" w:type="dxa"/>
          </w:tcPr>
          <w:p w14:paraId="1AC4EC19" w14:textId="1ED7AAB6" w:rsidR="00F03987" w:rsidRPr="003117F3" w:rsidRDefault="1234536A" w:rsidP="00F03987">
            <w:pPr>
              <w:pStyle w:val="Elsislentelestekstas"/>
              <w:spacing w:before="0" w:after="0"/>
              <w:rPr>
                <w:rFonts w:ascii="Times New Roman" w:hAnsi="Times New Roman"/>
                <w:sz w:val="24"/>
                <w:szCs w:val="24"/>
              </w:rPr>
            </w:pPr>
            <w:proofErr w:type="spellStart"/>
            <w:r w:rsidRPr="003117F3">
              <w:rPr>
                <w:rFonts w:ascii="Times New Roman" w:hAnsi="Times New Roman"/>
                <w:sz w:val="24"/>
                <w:szCs w:val="24"/>
              </w:rPr>
              <w:t>Prod</w:t>
            </w:r>
            <w:proofErr w:type="spellEnd"/>
          </w:p>
        </w:tc>
        <w:tc>
          <w:tcPr>
            <w:tcW w:w="890" w:type="dxa"/>
          </w:tcPr>
          <w:p w14:paraId="0FA23C7F" w14:textId="6A2B5B65" w:rsidR="00F03987" w:rsidRPr="003117F3" w:rsidRDefault="44DA60CC" w:rsidP="00F03987">
            <w:pPr>
              <w:pStyle w:val="Elsislentelestekstas"/>
              <w:spacing w:before="0" w:after="0"/>
              <w:rPr>
                <w:rFonts w:ascii="Times New Roman" w:hAnsi="Times New Roman"/>
                <w:sz w:val="24"/>
                <w:szCs w:val="24"/>
              </w:rPr>
            </w:pPr>
            <w:r w:rsidRPr="003117F3">
              <w:rPr>
                <w:rFonts w:ascii="Times New Roman" w:hAnsi="Times New Roman"/>
                <w:sz w:val="24"/>
                <w:szCs w:val="24"/>
              </w:rPr>
              <w:t>2</w:t>
            </w:r>
          </w:p>
        </w:tc>
        <w:tc>
          <w:tcPr>
            <w:tcW w:w="719" w:type="dxa"/>
          </w:tcPr>
          <w:p w14:paraId="5DF79D91" w14:textId="6BF7E26C" w:rsidR="00F03987" w:rsidRPr="003117F3" w:rsidRDefault="44DA60CC" w:rsidP="00F03987">
            <w:pPr>
              <w:pStyle w:val="Elsislentelestekstas"/>
              <w:spacing w:before="0" w:after="0"/>
              <w:rPr>
                <w:rFonts w:ascii="Times New Roman" w:hAnsi="Times New Roman"/>
                <w:sz w:val="24"/>
                <w:szCs w:val="24"/>
              </w:rPr>
            </w:pPr>
            <w:r w:rsidRPr="003117F3">
              <w:rPr>
                <w:rFonts w:ascii="Times New Roman" w:hAnsi="Times New Roman"/>
                <w:sz w:val="24"/>
                <w:szCs w:val="24"/>
              </w:rPr>
              <w:t>8</w:t>
            </w:r>
          </w:p>
        </w:tc>
        <w:tc>
          <w:tcPr>
            <w:tcW w:w="943" w:type="dxa"/>
          </w:tcPr>
          <w:p w14:paraId="7F649DD0" w14:textId="72CCD7AB" w:rsidR="00F03987" w:rsidRPr="003117F3" w:rsidRDefault="44DA60CC" w:rsidP="00F03987">
            <w:pPr>
              <w:pStyle w:val="Elsislentelestekstas"/>
              <w:spacing w:before="0" w:after="0"/>
              <w:rPr>
                <w:rFonts w:ascii="Times New Roman" w:hAnsi="Times New Roman"/>
                <w:sz w:val="24"/>
                <w:szCs w:val="24"/>
              </w:rPr>
            </w:pPr>
            <w:r w:rsidRPr="003117F3">
              <w:rPr>
                <w:rFonts w:ascii="Times New Roman" w:hAnsi="Times New Roman"/>
                <w:sz w:val="24"/>
                <w:szCs w:val="24"/>
              </w:rPr>
              <w:t>24GB</w:t>
            </w:r>
          </w:p>
        </w:tc>
        <w:tc>
          <w:tcPr>
            <w:tcW w:w="992" w:type="dxa"/>
          </w:tcPr>
          <w:p w14:paraId="5207221B" w14:textId="0056ADB9" w:rsidR="00F03987" w:rsidRPr="003117F3" w:rsidRDefault="44DA60CC" w:rsidP="00F03987">
            <w:pPr>
              <w:pStyle w:val="Elsislentelestekstas"/>
              <w:spacing w:before="0" w:after="0"/>
              <w:rPr>
                <w:rFonts w:ascii="Times New Roman" w:hAnsi="Times New Roman"/>
                <w:sz w:val="24"/>
                <w:szCs w:val="24"/>
              </w:rPr>
            </w:pPr>
            <w:r w:rsidRPr="003117F3">
              <w:rPr>
                <w:rFonts w:ascii="Times New Roman" w:hAnsi="Times New Roman"/>
                <w:sz w:val="24"/>
                <w:szCs w:val="24"/>
              </w:rPr>
              <w:t>300GB</w:t>
            </w:r>
          </w:p>
        </w:tc>
        <w:tc>
          <w:tcPr>
            <w:tcW w:w="3107" w:type="dxa"/>
          </w:tcPr>
          <w:p w14:paraId="23DD858F" w14:textId="77777777" w:rsidR="00525A72" w:rsidRPr="003117F3" w:rsidRDefault="1234536A" w:rsidP="00525A72">
            <w:pPr>
              <w:pStyle w:val="Elsislentelestekstas"/>
              <w:spacing w:after="0"/>
              <w:rPr>
                <w:rFonts w:ascii="Times New Roman" w:hAnsi="Times New Roman"/>
                <w:sz w:val="24"/>
                <w:szCs w:val="24"/>
                <w:lang w:eastAsia="zh-CN"/>
              </w:rPr>
            </w:pPr>
            <w:r w:rsidRPr="003117F3">
              <w:rPr>
                <w:rFonts w:ascii="Times New Roman" w:hAnsi="Times New Roman"/>
                <w:sz w:val="24"/>
                <w:szCs w:val="24"/>
              </w:rPr>
              <w:t>Windows Server 2022</w:t>
            </w:r>
            <w:r w:rsidR="225EB6E0" w:rsidRPr="003117F3">
              <w:rPr>
                <w:rFonts w:ascii="Times New Roman" w:hAnsi="Times New Roman"/>
                <w:sz w:val="24"/>
                <w:szCs w:val="24"/>
              </w:rPr>
              <w:t xml:space="preserve">, </w:t>
            </w:r>
          </w:p>
          <w:p w14:paraId="04598B28" w14:textId="77777777" w:rsidR="00525A72" w:rsidRPr="003117F3" w:rsidRDefault="225EB6E0" w:rsidP="00525A72">
            <w:pPr>
              <w:pStyle w:val="Elsislentelestekstas"/>
              <w:spacing w:after="0"/>
              <w:rPr>
                <w:rFonts w:ascii="Times New Roman" w:hAnsi="Times New Roman"/>
                <w:sz w:val="24"/>
                <w:szCs w:val="24"/>
                <w:lang w:eastAsia="zh-CN"/>
              </w:rPr>
            </w:pPr>
            <w:r w:rsidRPr="003117F3">
              <w:rPr>
                <w:rFonts w:ascii="Times New Roman" w:hAnsi="Times New Roman"/>
                <w:sz w:val="24"/>
                <w:szCs w:val="24"/>
              </w:rPr>
              <w:t>IIS 10.0,</w:t>
            </w:r>
          </w:p>
          <w:p w14:paraId="7A3C2697" w14:textId="77777777" w:rsidR="00525A72" w:rsidRPr="003117F3" w:rsidRDefault="225EB6E0" w:rsidP="00525A72">
            <w:pPr>
              <w:pStyle w:val="Elsislentelestekstas"/>
              <w:spacing w:after="0"/>
              <w:rPr>
                <w:rFonts w:ascii="Times New Roman" w:hAnsi="Times New Roman"/>
                <w:sz w:val="24"/>
                <w:szCs w:val="24"/>
                <w:lang w:eastAsia="zh-CN"/>
              </w:rPr>
            </w:pPr>
            <w:r w:rsidRPr="003117F3">
              <w:rPr>
                <w:rFonts w:ascii="Times New Roman" w:hAnsi="Times New Roman"/>
                <w:sz w:val="24"/>
                <w:szCs w:val="24"/>
              </w:rPr>
              <w:t xml:space="preserve">ASP.NET </w:t>
            </w:r>
            <w:proofErr w:type="spellStart"/>
            <w:r w:rsidRPr="003117F3">
              <w:rPr>
                <w:rFonts w:ascii="Times New Roman" w:hAnsi="Times New Roman"/>
                <w:sz w:val="24"/>
                <w:szCs w:val="24"/>
              </w:rPr>
              <w:t>Core</w:t>
            </w:r>
            <w:proofErr w:type="spellEnd"/>
            <w:r w:rsidRPr="003117F3">
              <w:rPr>
                <w:rFonts w:ascii="Times New Roman" w:hAnsi="Times New Roman"/>
                <w:sz w:val="24"/>
                <w:szCs w:val="24"/>
              </w:rPr>
              <w:t xml:space="preserve"> 6.0 </w:t>
            </w:r>
            <w:proofErr w:type="spellStart"/>
            <w:r w:rsidRPr="003117F3">
              <w:rPr>
                <w:rFonts w:ascii="Times New Roman" w:hAnsi="Times New Roman"/>
                <w:sz w:val="24"/>
                <w:szCs w:val="24"/>
              </w:rPr>
              <w:t>Runtime</w:t>
            </w:r>
            <w:proofErr w:type="spellEnd"/>
            <w:r w:rsidRPr="003117F3">
              <w:rPr>
                <w:rFonts w:ascii="Times New Roman" w:hAnsi="Times New Roman"/>
                <w:sz w:val="24"/>
                <w:szCs w:val="24"/>
              </w:rPr>
              <w:t xml:space="preserve"> (v6.0.16) - Windows </w:t>
            </w:r>
            <w:proofErr w:type="spellStart"/>
            <w:r w:rsidRPr="003117F3">
              <w:rPr>
                <w:rFonts w:ascii="Times New Roman" w:hAnsi="Times New Roman"/>
                <w:sz w:val="24"/>
                <w:szCs w:val="24"/>
              </w:rPr>
              <w:t>Hosting</w:t>
            </w:r>
            <w:proofErr w:type="spellEnd"/>
            <w:r w:rsidRPr="003117F3">
              <w:rPr>
                <w:rFonts w:ascii="Times New Roman" w:hAnsi="Times New Roman"/>
                <w:sz w:val="24"/>
                <w:szCs w:val="24"/>
              </w:rPr>
              <w:t xml:space="preserve"> </w:t>
            </w:r>
            <w:proofErr w:type="spellStart"/>
            <w:r w:rsidRPr="003117F3">
              <w:rPr>
                <w:rFonts w:ascii="Times New Roman" w:hAnsi="Times New Roman"/>
                <w:sz w:val="24"/>
                <w:szCs w:val="24"/>
              </w:rPr>
              <w:t>Bundle</w:t>
            </w:r>
            <w:proofErr w:type="spellEnd"/>
            <w:r w:rsidRPr="003117F3">
              <w:rPr>
                <w:rFonts w:ascii="Times New Roman" w:hAnsi="Times New Roman"/>
                <w:sz w:val="24"/>
                <w:szCs w:val="24"/>
              </w:rPr>
              <w:t xml:space="preserve">, </w:t>
            </w:r>
          </w:p>
          <w:p w14:paraId="76B45539" w14:textId="70A15D5F" w:rsidR="00F03987" w:rsidRPr="003117F3" w:rsidRDefault="225EB6E0" w:rsidP="00525A72">
            <w:pPr>
              <w:pStyle w:val="Elsislentelestekstas"/>
              <w:spacing w:after="0"/>
              <w:rPr>
                <w:rFonts w:ascii="Times New Roman" w:hAnsi="Times New Roman"/>
                <w:sz w:val="24"/>
                <w:szCs w:val="24"/>
                <w:lang w:eastAsia="zh-CN"/>
              </w:rPr>
            </w:pPr>
            <w:proofErr w:type="spellStart"/>
            <w:r w:rsidRPr="003117F3">
              <w:rPr>
                <w:rFonts w:ascii="Times New Roman" w:hAnsi="Times New Roman"/>
                <w:sz w:val="24"/>
                <w:szCs w:val="24"/>
              </w:rPr>
              <w:t>Web</w:t>
            </w:r>
            <w:proofErr w:type="spellEnd"/>
            <w:r w:rsidRPr="003117F3">
              <w:rPr>
                <w:rFonts w:ascii="Times New Roman" w:hAnsi="Times New Roman"/>
                <w:sz w:val="24"/>
                <w:szCs w:val="24"/>
              </w:rPr>
              <w:t xml:space="preserve"> </w:t>
            </w:r>
            <w:proofErr w:type="spellStart"/>
            <w:r w:rsidRPr="003117F3">
              <w:rPr>
                <w:rFonts w:ascii="Times New Roman" w:hAnsi="Times New Roman"/>
                <w:sz w:val="24"/>
                <w:szCs w:val="24"/>
              </w:rPr>
              <w:t>Deploy</w:t>
            </w:r>
            <w:proofErr w:type="spellEnd"/>
            <w:r w:rsidRPr="003117F3">
              <w:rPr>
                <w:rFonts w:ascii="Times New Roman" w:hAnsi="Times New Roman"/>
                <w:sz w:val="24"/>
                <w:szCs w:val="24"/>
              </w:rPr>
              <w:t xml:space="preserve"> v3.6</w:t>
            </w:r>
          </w:p>
        </w:tc>
      </w:tr>
      <w:tr w:rsidR="00F03987" w:rsidRPr="003117F3" w14:paraId="69659BFA" w14:textId="77777777" w:rsidTr="5C15DA64">
        <w:tc>
          <w:tcPr>
            <w:tcW w:w="709" w:type="dxa"/>
          </w:tcPr>
          <w:p w14:paraId="44B614DD" w14:textId="77777777" w:rsidR="00F03987" w:rsidRPr="003117F3" w:rsidRDefault="00F03987" w:rsidP="00F03987">
            <w:pPr>
              <w:pStyle w:val="Elsislentelestekstas"/>
              <w:numPr>
                <w:ilvl w:val="0"/>
                <w:numId w:val="10"/>
              </w:numPr>
              <w:spacing w:before="0" w:after="0"/>
              <w:ind w:left="357" w:hanging="357"/>
              <w:rPr>
                <w:rFonts w:ascii="Times New Roman" w:hAnsi="Times New Roman"/>
                <w:sz w:val="24"/>
                <w:szCs w:val="24"/>
              </w:rPr>
            </w:pPr>
          </w:p>
        </w:tc>
        <w:tc>
          <w:tcPr>
            <w:tcW w:w="1559" w:type="dxa"/>
          </w:tcPr>
          <w:p w14:paraId="184B4531" w14:textId="72732530" w:rsidR="00F03987" w:rsidRPr="003117F3" w:rsidRDefault="1234536A" w:rsidP="00F03987">
            <w:pPr>
              <w:pStyle w:val="Elsislentelestekstas"/>
              <w:spacing w:before="0" w:after="0"/>
              <w:rPr>
                <w:rFonts w:ascii="Times New Roman" w:hAnsi="Times New Roman"/>
                <w:sz w:val="24"/>
                <w:szCs w:val="24"/>
              </w:rPr>
            </w:pPr>
            <w:r w:rsidRPr="003117F3">
              <w:rPr>
                <w:rFonts w:ascii="Times New Roman" w:hAnsi="Times New Roman"/>
                <w:sz w:val="24"/>
                <w:szCs w:val="24"/>
              </w:rPr>
              <w:t>INVESTIS DB ir failų serveriai</w:t>
            </w:r>
          </w:p>
        </w:tc>
        <w:tc>
          <w:tcPr>
            <w:tcW w:w="709" w:type="dxa"/>
          </w:tcPr>
          <w:p w14:paraId="1AAA39A7" w14:textId="069C4E2A" w:rsidR="00F03987" w:rsidRPr="003117F3" w:rsidRDefault="44DA60CC" w:rsidP="00F03987">
            <w:pPr>
              <w:pStyle w:val="Elsislentelestekstas"/>
              <w:spacing w:before="0" w:after="0"/>
              <w:rPr>
                <w:rFonts w:ascii="Times New Roman" w:hAnsi="Times New Roman"/>
                <w:sz w:val="24"/>
                <w:szCs w:val="24"/>
              </w:rPr>
            </w:pPr>
            <w:proofErr w:type="spellStart"/>
            <w:r w:rsidRPr="003117F3">
              <w:rPr>
                <w:rFonts w:ascii="Times New Roman" w:hAnsi="Times New Roman"/>
                <w:sz w:val="24"/>
                <w:szCs w:val="24"/>
              </w:rPr>
              <w:t>Prod</w:t>
            </w:r>
            <w:proofErr w:type="spellEnd"/>
          </w:p>
        </w:tc>
        <w:tc>
          <w:tcPr>
            <w:tcW w:w="890" w:type="dxa"/>
          </w:tcPr>
          <w:p w14:paraId="0F726EC6" w14:textId="4E52DCFA" w:rsidR="00F03987" w:rsidRPr="003117F3" w:rsidRDefault="44DA60CC" w:rsidP="00F03987">
            <w:pPr>
              <w:pStyle w:val="Elsislentelestekstas"/>
              <w:spacing w:before="0" w:after="0"/>
              <w:rPr>
                <w:rFonts w:ascii="Times New Roman" w:hAnsi="Times New Roman"/>
                <w:sz w:val="24"/>
                <w:szCs w:val="24"/>
              </w:rPr>
            </w:pPr>
            <w:r w:rsidRPr="003117F3">
              <w:rPr>
                <w:rFonts w:ascii="Times New Roman" w:hAnsi="Times New Roman"/>
                <w:sz w:val="24"/>
                <w:szCs w:val="24"/>
              </w:rPr>
              <w:t>3</w:t>
            </w:r>
          </w:p>
        </w:tc>
        <w:tc>
          <w:tcPr>
            <w:tcW w:w="719" w:type="dxa"/>
          </w:tcPr>
          <w:p w14:paraId="341050C3" w14:textId="0AA96F49" w:rsidR="00F03987" w:rsidRPr="003117F3" w:rsidRDefault="44DA60CC" w:rsidP="00F03987">
            <w:pPr>
              <w:pStyle w:val="Elsislentelestekstas"/>
              <w:spacing w:before="0" w:after="0"/>
              <w:rPr>
                <w:rFonts w:ascii="Times New Roman" w:hAnsi="Times New Roman"/>
                <w:sz w:val="24"/>
                <w:szCs w:val="24"/>
              </w:rPr>
            </w:pPr>
            <w:r w:rsidRPr="003117F3">
              <w:rPr>
                <w:rFonts w:ascii="Times New Roman" w:hAnsi="Times New Roman"/>
                <w:sz w:val="24"/>
                <w:szCs w:val="24"/>
              </w:rPr>
              <w:t>20</w:t>
            </w:r>
          </w:p>
        </w:tc>
        <w:tc>
          <w:tcPr>
            <w:tcW w:w="943" w:type="dxa"/>
          </w:tcPr>
          <w:p w14:paraId="70F71078" w14:textId="5000440E" w:rsidR="00F03987" w:rsidRPr="003117F3" w:rsidRDefault="44DA60CC" w:rsidP="00F03987">
            <w:pPr>
              <w:pStyle w:val="Elsislentelestekstas"/>
              <w:spacing w:before="0" w:after="0"/>
              <w:rPr>
                <w:rFonts w:ascii="Times New Roman" w:hAnsi="Times New Roman"/>
                <w:sz w:val="24"/>
                <w:szCs w:val="24"/>
              </w:rPr>
            </w:pPr>
            <w:r w:rsidRPr="003117F3">
              <w:rPr>
                <w:rFonts w:ascii="Times New Roman" w:hAnsi="Times New Roman"/>
                <w:sz w:val="24"/>
                <w:szCs w:val="24"/>
              </w:rPr>
              <w:t>72GB</w:t>
            </w:r>
          </w:p>
        </w:tc>
        <w:tc>
          <w:tcPr>
            <w:tcW w:w="992" w:type="dxa"/>
          </w:tcPr>
          <w:p w14:paraId="513FBE4F" w14:textId="2C3337CF" w:rsidR="00F03987" w:rsidRPr="003117F3" w:rsidRDefault="44DA60CC" w:rsidP="00F03987">
            <w:pPr>
              <w:pStyle w:val="Elsislentelestekstas"/>
              <w:spacing w:before="0" w:after="0"/>
              <w:rPr>
                <w:rFonts w:ascii="Times New Roman" w:hAnsi="Times New Roman"/>
                <w:sz w:val="24"/>
                <w:szCs w:val="24"/>
              </w:rPr>
            </w:pPr>
            <w:r w:rsidRPr="003117F3">
              <w:rPr>
                <w:rFonts w:ascii="Times New Roman" w:hAnsi="Times New Roman"/>
                <w:sz w:val="24"/>
                <w:szCs w:val="24"/>
              </w:rPr>
              <w:t>5TB</w:t>
            </w:r>
          </w:p>
        </w:tc>
        <w:tc>
          <w:tcPr>
            <w:tcW w:w="3107" w:type="dxa"/>
          </w:tcPr>
          <w:p w14:paraId="7F8649D5" w14:textId="77777777" w:rsidR="00F03987" w:rsidRPr="003117F3" w:rsidRDefault="1234536A" w:rsidP="00F03987">
            <w:pPr>
              <w:pStyle w:val="Elsislentelestekstas"/>
              <w:spacing w:before="0" w:after="0"/>
              <w:rPr>
                <w:rFonts w:ascii="Times New Roman" w:hAnsi="Times New Roman"/>
                <w:sz w:val="24"/>
                <w:szCs w:val="24"/>
                <w:lang w:eastAsia="zh-CN"/>
              </w:rPr>
            </w:pPr>
            <w:r w:rsidRPr="003117F3">
              <w:rPr>
                <w:rFonts w:ascii="Times New Roman" w:hAnsi="Times New Roman"/>
                <w:sz w:val="24"/>
                <w:szCs w:val="24"/>
              </w:rPr>
              <w:t xml:space="preserve">Windows Server 2022, </w:t>
            </w:r>
          </w:p>
          <w:p w14:paraId="1574BA23" w14:textId="6D30ADBE" w:rsidR="00F03987" w:rsidRPr="003117F3" w:rsidRDefault="1234536A" w:rsidP="00F03987">
            <w:pPr>
              <w:pStyle w:val="Elsislentelestekstas"/>
              <w:spacing w:before="0" w:after="0"/>
              <w:rPr>
                <w:rFonts w:ascii="Times New Roman" w:hAnsi="Times New Roman"/>
                <w:sz w:val="24"/>
                <w:szCs w:val="24"/>
                <w:lang w:eastAsia="zh-CN"/>
              </w:rPr>
            </w:pPr>
            <w:r w:rsidRPr="003117F3">
              <w:rPr>
                <w:rFonts w:ascii="Times New Roman" w:hAnsi="Times New Roman"/>
                <w:sz w:val="24"/>
                <w:szCs w:val="24"/>
              </w:rPr>
              <w:t xml:space="preserve">MS SQL Server 2022 </w:t>
            </w:r>
            <w:proofErr w:type="spellStart"/>
            <w:r w:rsidRPr="003117F3">
              <w:rPr>
                <w:rFonts w:ascii="Times New Roman" w:hAnsi="Times New Roman"/>
                <w:sz w:val="24"/>
                <w:szCs w:val="24"/>
              </w:rPr>
              <w:t>Enterprise</w:t>
            </w:r>
            <w:proofErr w:type="spellEnd"/>
          </w:p>
        </w:tc>
      </w:tr>
      <w:tr w:rsidR="008D130C" w:rsidRPr="003117F3" w14:paraId="6360CFD7" w14:textId="77777777" w:rsidTr="5C15DA64">
        <w:tc>
          <w:tcPr>
            <w:tcW w:w="709" w:type="dxa"/>
          </w:tcPr>
          <w:p w14:paraId="5330864C" w14:textId="77777777" w:rsidR="008D130C" w:rsidRPr="003117F3" w:rsidRDefault="008D130C" w:rsidP="00F03987">
            <w:pPr>
              <w:pStyle w:val="Elsislentelestekstas"/>
              <w:numPr>
                <w:ilvl w:val="0"/>
                <w:numId w:val="10"/>
              </w:numPr>
              <w:spacing w:before="0" w:after="0"/>
              <w:ind w:left="357" w:hanging="357"/>
              <w:rPr>
                <w:rFonts w:ascii="Times New Roman" w:hAnsi="Times New Roman"/>
                <w:sz w:val="24"/>
                <w:szCs w:val="24"/>
              </w:rPr>
            </w:pPr>
          </w:p>
        </w:tc>
        <w:tc>
          <w:tcPr>
            <w:tcW w:w="1559" w:type="dxa"/>
          </w:tcPr>
          <w:p w14:paraId="079CF831" w14:textId="0E2CD556" w:rsidR="008D130C" w:rsidRPr="003117F3" w:rsidRDefault="44DA60CC" w:rsidP="00F03987">
            <w:pPr>
              <w:pStyle w:val="Elsislentelestekstas"/>
              <w:spacing w:before="0" w:after="0"/>
              <w:rPr>
                <w:rFonts w:ascii="Times New Roman" w:hAnsi="Times New Roman"/>
                <w:sz w:val="24"/>
                <w:szCs w:val="24"/>
              </w:rPr>
            </w:pPr>
            <w:proofErr w:type="spellStart"/>
            <w:r w:rsidRPr="003117F3">
              <w:rPr>
                <w:rFonts w:ascii="Times New Roman" w:hAnsi="Times New Roman"/>
                <w:sz w:val="24"/>
                <w:szCs w:val="24"/>
              </w:rPr>
              <w:t>Backup</w:t>
            </w:r>
            <w:proofErr w:type="spellEnd"/>
            <w:r w:rsidRPr="003117F3">
              <w:rPr>
                <w:rFonts w:ascii="Times New Roman" w:hAnsi="Times New Roman"/>
                <w:sz w:val="24"/>
                <w:szCs w:val="24"/>
              </w:rPr>
              <w:t xml:space="preserve"> serveri</w:t>
            </w:r>
            <w:r w:rsidR="360476E4" w:rsidRPr="003117F3">
              <w:rPr>
                <w:rFonts w:ascii="Times New Roman" w:hAnsi="Times New Roman"/>
                <w:sz w:val="24"/>
                <w:szCs w:val="24"/>
              </w:rPr>
              <w:t>s</w:t>
            </w:r>
          </w:p>
        </w:tc>
        <w:tc>
          <w:tcPr>
            <w:tcW w:w="709" w:type="dxa"/>
          </w:tcPr>
          <w:p w14:paraId="2BEA1677" w14:textId="4FE116FE" w:rsidR="008D130C" w:rsidRPr="003117F3" w:rsidRDefault="44DA60CC" w:rsidP="00F03987">
            <w:pPr>
              <w:pStyle w:val="Elsislentelestekstas"/>
              <w:spacing w:before="0" w:after="0"/>
              <w:rPr>
                <w:rFonts w:ascii="Times New Roman" w:hAnsi="Times New Roman"/>
                <w:sz w:val="24"/>
                <w:szCs w:val="24"/>
              </w:rPr>
            </w:pPr>
            <w:proofErr w:type="spellStart"/>
            <w:r w:rsidRPr="003117F3">
              <w:rPr>
                <w:rFonts w:ascii="Times New Roman" w:hAnsi="Times New Roman"/>
                <w:sz w:val="24"/>
                <w:szCs w:val="24"/>
              </w:rPr>
              <w:t>Prod</w:t>
            </w:r>
            <w:proofErr w:type="spellEnd"/>
          </w:p>
        </w:tc>
        <w:tc>
          <w:tcPr>
            <w:tcW w:w="890" w:type="dxa"/>
          </w:tcPr>
          <w:p w14:paraId="4E6CA294" w14:textId="51998971" w:rsidR="008D130C" w:rsidRPr="003117F3" w:rsidRDefault="44DA60CC" w:rsidP="00F03987">
            <w:pPr>
              <w:pStyle w:val="Elsislentelestekstas"/>
              <w:spacing w:before="0" w:after="0"/>
              <w:rPr>
                <w:rFonts w:ascii="Times New Roman" w:hAnsi="Times New Roman"/>
                <w:sz w:val="24"/>
                <w:szCs w:val="24"/>
              </w:rPr>
            </w:pPr>
            <w:r w:rsidRPr="003117F3">
              <w:rPr>
                <w:rFonts w:ascii="Times New Roman" w:hAnsi="Times New Roman"/>
                <w:sz w:val="24"/>
                <w:szCs w:val="24"/>
              </w:rPr>
              <w:t>1</w:t>
            </w:r>
          </w:p>
        </w:tc>
        <w:tc>
          <w:tcPr>
            <w:tcW w:w="719" w:type="dxa"/>
          </w:tcPr>
          <w:p w14:paraId="38A5EF51" w14:textId="3FA0E2E3" w:rsidR="008D130C" w:rsidRPr="003117F3" w:rsidRDefault="44DA60CC" w:rsidP="00F03987">
            <w:pPr>
              <w:pStyle w:val="Elsislentelestekstas"/>
              <w:spacing w:before="0" w:after="0"/>
              <w:rPr>
                <w:rFonts w:ascii="Times New Roman" w:hAnsi="Times New Roman"/>
                <w:sz w:val="24"/>
                <w:szCs w:val="24"/>
              </w:rPr>
            </w:pPr>
            <w:r w:rsidRPr="003117F3">
              <w:rPr>
                <w:rFonts w:ascii="Times New Roman" w:hAnsi="Times New Roman"/>
                <w:sz w:val="24"/>
                <w:szCs w:val="24"/>
              </w:rPr>
              <w:t>4</w:t>
            </w:r>
          </w:p>
        </w:tc>
        <w:tc>
          <w:tcPr>
            <w:tcW w:w="943" w:type="dxa"/>
          </w:tcPr>
          <w:p w14:paraId="50DAD150" w14:textId="27DB3BB3" w:rsidR="008D130C" w:rsidRPr="003117F3" w:rsidRDefault="44DA60CC" w:rsidP="00F03987">
            <w:pPr>
              <w:pStyle w:val="Elsislentelestekstas"/>
              <w:spacing w:before="0" w:after="0"/>
              <w:rPr>
                <w:rFonts w:ascii="Times New Roman" w:hAnsi="Times New Roman"/>
                <w:sz w:val="24"/>
                <w:szCs w:val="24"/>
              </w:rPr>
            </w:pPr>
            <w:r w:rsidRPr="003117F3">
              <w:rPr>
                <w:rFonts w:ascii="Times New Roman" w:hAnsi="Times New Roman"/>
                <w:sz w:val="24"/>
                <w:szCs w:val="24"/>
              </w:rPr>
              <w:t>8GB</w:t>
            </w:r>
          </w:p>
        </w:tc>
        <w:tc>
          <w:tcPr>
            <w:tcW w:w="992" w:type="dxa"/>
          </w:tcPr>
          <w:p w14:paraId="759CD090" w14:textId="0653E43A" w:rsidR="008D130C" w:rsidRPr="003117F3" w:rsidRDefault="44DA60CC" w:rsidP="00F03987">
            <w:pPr>
              <w:pStyle w:val="Elsislentelestekstas"/>
              <w:spacing w:before="0" w:after="0"/>
              <w:rPr>
                <w:rFonts w:ascii="Times New Roman" w:hAnsi="Times New Roman"/>
                <w:sz w:val="24"/>
                <w:szCs w:val="24"/>
              </w:rPr>
            </w:pPr>
            <w:r w:rsidRPr="003117F3">
              <w:rPr>
                <w:rFonts w:ascii="Times New Roman" w:hAnsi="Times New Roman"/>
                <w:sz w:val="24"/>
                <w:szCs w:val="24"/>
              </w:rPr>
              <w:t>4TB</w:t>
            </w:r>
          </w:p>
        </w:tc>
        <w:tc>
          <w:tcPr>
            <w:tcW w:w="3107" w:type="dxa"/>
          </w:tcPr>
          <w:p w14:paraId="1BFA10BC" w14:textId="43505EB8" w:rsidR="008D130C" w:rsidRPr="003117F3" w:rsidRDefault="33D39B79" w:rsidP="00F03987">
            <w:pPr>
              <w:pStyle w:val="Elsislentelestekstas"/>
              <w:spacing w:before="0" w:after="0"/>
              <w:rPr>
                <w:rFonts w:ascii="Times New Roman" w:hAnsi="Times New Roman"/>
                <w:sz w:val="24"/>
                <w:szCs w:val="24"/>
                <w:lang w:eastAsia="zh-CN"/>
              </w:rPr>
            </w:pPr>
            <w:r w:rsidRPr="003117F3">
              <w:rPr>
                <w:rFonts w:ascii="Times New Roman" w:hAnsi="Times New Roman"/>
                <w:sz w:val="24"/>
                <w:szCs w:val="24"/>
              </w:rPr>
              <w:t>Windows Server 2022</w:t>
            </w:r>
          </w:p>
        </w:tc>
      </w:tr>
      <w:tr w:rsidR="00CB2FBA" w:rsidRPr="003117F3" w14:paraId="1E28EACA" w14:textId="77777777" w:rsidTr="5C15DA64">
        <w:tc>
          <w:tcPr>
            <w:tcW w:w="709" w:type="dxa"/>
          </w:tcPr>
          <w:p w14:paraId="1B67D54E" w14:textId="77777777" w:rsidR="00CB2FBA" w:rsidRPr="003117F3" w:rsidRDefault="00CB2FBA" w:rsidP="00CB2FBA">
            <w:pPr>
              <w:pStyle w:val="Elsislentelestekstas"/>
              <w:numPr>
                <w:ilvl w:val="0"/>
                <w:numId w:val="10"/>
              </w:numPr>
              <w:spacing w:before="0" w:after="0"/>
              <w:ind w:left="357" w:hanging="357"/>
              <w:rPr>
                <w:rFonts w:ascii="Times New Roman" w:hAnsi="Times New Roman"/>
                <w:sz w:val="24"/>
                <w:szCs w:val="24"/>
              </w:rPr>
            </w:pPr>
          </w:p>
        </w:tc>
        <w:tc>
          <w:tcPr>
            <w:tcW w:w="1559" w:type="dxa"/>
          </w:tcPr>
          <w:p w14:paraId="796EC050" w14:textId="2DC6D528" w:rsidR="00CB2FBA" w:rsidRPr="003117F3" w:rsidRDefault="4471A9CA" w:rsidP="00CB2FBA">
            <w:pPr>
              <w:pStyle w:val="Elsislentelestekstas"/>
              <w:spacing w:before="0" w:after="0"/>
              <w:rPr>
                <w:rFonts w:ascii="Times New Roman" w:hAnsi="Times New Roman"/>
                <w:sz w:val="24"/>
                <w:szCs w:val="24"/>
              </w:rPr>
            </w:pPr>
            <w:r w:rsidRPr="003117F3">
              <w:rPr>
                <w:rFonts w:ascii="Times New Roman" w:hAnsi="Times New Roman"/>
                <w:sz w:val="24"/>
                <w:szCs w:val="24"/>
              </w:rPr>
              <w:t xml:space="preserve">INVESTIS </w:t>
            </w:r>
            <w:proofErr w:type="spellStart"/>
            <w:r w:rsidRPr="003117F3">
              <w:rPr>
                <w:rFonts w:ascii="Times New Roman" w:hAnsi="Times New Roman"/>
                <w:sz w:val="24"/>
                <w:szCs w:val="24"/>
              </w:rPr>
              <w:t>proxy</w:t>
            </w:r>
            <w:proofErr w:type="spellEnd"/>
            <w:r w:rsidRPr="003117F3">
              <w:rPr>
                <w:rFonts w:ascii="Times New Roman" w:hAnsi="Times New Roman"/>
                <w:sz w:val="24"/>
                <w:szCs w:val="24"/>
              </w:rPr>
              <w:t xml:space="preserve"> serveriai</w:t>
            </w:r>
          </w:p>
        </w:tc>
        <w:tc>
          <w:tcPr>
            <w:tcW w:w="709" w:type="dxa"/>
          </w:tcPr>
          <w:p w14:paraId="28D4B8FF" w14:textId="373ACF96" w:rsidR="00CB2FBA" w:rsidRPr="003117F3" w:rsidRDefault="4471A9CA" w:rsidP="00CB2FBA">
            <w:pPr>
              <w:pStyle w:val="Elsislentelestekstas"/>
              <w:spacing w:before="0" w:after="0"/>
              <w:rPr>
                <w:rFonts w:ascii="Times New Roman" w:hAnsi="Times New Roman"/>
                <w:sz w:val="24"/>
                <w:szCs w:val="24"/>
              </w:rPr>
            </w:pPr>
            <w:proofErr w:type="spellStart"/>
            <w:r w:rsidRPr="003117F3">
              <w:rPr>
                <w:rFonts w:ascii="Times New Roman" w:hAnsi="Times New Roman"/>
                <w:sz w:val="24"/>
                <w:szCs w:val="24"/>
              </w:rPr>
              <w:t>Test</w:t>
            </w:r>
            <w:proofErr w:type="spellEnd"/>
          </w:p>
        </w:tc>
        <w:tc>
          <w:tcPr>
            <w:tcW w:w="890" w:type="dxa"/>
          </w:tcPr>
          <w:p w14:paraId="03C9D2E7" w14:textId="66C18A40" w:rsidR="00CB2FBA" w:rsidRPr="003117F3" w:rsidRDefault="321A6E38" w:rsidP="00CB2FBA">
            <w:pPr>
              <w:pStyle w:val="Elsislentelestekstas"/>
              <w:spacing w:before="0" w:after="0"/>
              <w:rPr>
                <w:rFonts w:ascii="Times New Roman" w:hAnsi="Times New Roman"/>
                <w:sz w:val="24"/>
                <w:szCs w:val="24"/>
              </w:rPr>
            </w:pPr>
            <w:r w:rsidRPr="003117F3">
              <w:rPr>
                <w:rFonts w:ascii="Times New Roman" w:hAnsi="Times New Roman"/>
                <w:sz w:val="24"/>
                <w:szCs w:val="24"/>
              </w:rPr>
              <w:t>1</w:t>
            </w:r>
          </w:p>
        </w:tc>
        <w:tc>
          <w:tcPr>
            <w:tcW w:w="719" w:type="dxa"/>
          </w:tcPr>
          <w:p w14:paraId="70AC873C" w14:textId="3873673B" w:rsidR="00CB2FBA" w:rsidRPr="003117F3" w:rsidRDefault="321A6E38" w:rsidP="00CB2FBA">
            <w:pPr>
              <w:pStyle w:val="Elsislentelestekstas"/>
              <w:spacing w:before="0" w:after="0"/>
              <w:rPr>
                <w:rFonts w:ascii="Times New Roman" w:hAnsi="Times New Roman"/>
                <w:sz w:val="24"/>
                <w:szCs w:val="24"/>
              </w:rPr>
            </w:pPr>
            <w:r w:rsidRPr="003117F3">
              <w:rPr>
                <w:rFonts w:ascii="Times New Roman" w:hAnsi="Times New Roman"/>
                <w:sz w:val="24"/>
                <w:szCs w:val="24"/>
              </w:rPr>
              <w:t>4</w:t>
            </w:r>
          </w:p>
        </w:tc>
        <w:tc>
          <w:tcPr>
            <w:tcW w:w="943" w:type="dxa"/>
          </w:tcPr>
          <w:p w14:paraId="25CD0627" w14:textId="2F875DC9" w:rsidR="00CB2FBA" w:rsidRPr="003117F3" w:rsidRDefault="321A6E38" w:rsidP="00CB2FBA">
            <w:pPr>
              <w:pStyle w:val="Elsislentelestekstas"/>
              <w:spacing w:before="0" w:after="0"/>
              <w:rPr>
                <w:rFonts w:ascii="Times New Roman" w:hAnsi="Times New Roman"/>
                <w:sz w:val="24"/>
                <w:szCs w:val="24"/>
              </w:rPr>
            </w:pPr>
            <w:r w:rsidRPr="003117F3">
              <w:rPr>
                <w:rFonts w:ascii="Times New Roman" w:hAnsi="Times New Roman"/>
                <w:sz w:val="24"/>
                <w:szCs w:val="24"/>
              </w:rPr>
              <w:t>8GB</w:t>
            </w:r>
          </w:p>
        </w:tc>
        <w:tc>
          <w:tcPr>
            <w:tcW w:w="992" w:type="dxa"/>
          </w:tcPr>
          <w:p w14:paraId="4571DBA9" w14:textId="16BF382E" w:rsidR="00CB2FBA" w:rsidRPr="003117F3" w:rsidRDefault="321A6E38" w:rsidP="00CB2FBA">
            <w:pPr>
              <w:pStyle w:val="Elsislentelestekstas"/>
              <w:spacing w:before="0" w:after="0"/>
              <w:rPr>
                <w:rFonts w:ascii="Times New Roman" w:hAnsi="Times New Roman"/>
                <w:sz w:val="24"/>
                <w:szCs w:val="24"/>
              </w:rPr>
            </w:pPr>
            <w:r w:rsidRPr="003117F3">
              <w:rPr>
                <w:rFonts w:ascii="Times New Roman" w:hAnsi="Times New Roman"/>
                <w:sz w:val="24"/>
                <w:szCs w:val="24"/>
              </w:rPr>
              <w:t>150GB</w:t>
            </w:r>
          </w:p>
        </w:tc>
        <w:tc>
          <w:tcPr>
            <w:tcW w:w="3107" w:type="dxa"/>
          </w:tcPr>
          <w:p w14:paraId="698ED28C" w14:textId="77777777" w:rsidR="00525A72" w:rsidRPr="003117F3" w:rsidRDefault="321A6E38" w:rsidP="00525A72">
            <w:pPr>
              <w:pStyle w:val="Elsislentelestekstas"/>
              <w:spacing w:after="0"/>
              <w:rPr>
                <w:rFonts w:ascii="Times New Roman" w:hAnsi="Times New Roman"/>
                <w:sz w:val="24"/>
                <w:szCs w:val="24"/>
                <w:lang w:eastAsia="zh-CN"/>
              </w:rPr>
            </w:pPr>
            <w:r w:rsidRPr="003117F3">
              <w:rPr>
                <w:rFonts w:ascii="Times New Roman" w:hAnsi="Times New Roman"/>
                <w:sz w:val="24"/>
                <w:szCs w:val="24"/>
              </w:rPr>
              <w:t>Windows Server 2022</w:t>
            </w:r>
            <w:r w:rsidR="225EB6E0" w:rsidRPr="003117F3">
              <w:rPr>
                <w:rFonts w:ascii="Times New Roman" w:hAnsi="Times New Roman"/>
                <w:sz w:val="24"/>
                <w:szCs w:val="24"/>
              </w:rPr>
              <w:t xml:space="preserve">, </w:t>
            </w:r>
            <w:proofErr w:type="spellStart"/>
            <w:r w:rsidR="225EB6E0" w:rsidRPr="003117F3">
              <w:rPr>
                <w:rFonts w:ascii="Times New Roman" w:hAnsi="Times New Roman"/>
                <w:sz w:val="24"/>
                <w:szCs w:val="24"/>
              </w:rPr>
              <w:t>Apache</w:t>
            </w:r>
            <w:proofErr w:type="spellEnd"/>
            <w:r w:rsidR="225EB6E0" w:rsidRPr="003117F3">
              <w:rPr>
                <w:rFonts w:ascii="Times New Roman" w:hAnsi="Times New Roman"/>
                <w:sz w:val="24"/>
                <w:szCs w:val="24"/>
              </w:rPr>
              <w:t xml:space="preserve"> 2.4.54, </w:t>
            </w:r>
          </w:p>
          <w:p w14:paraId="3C04C5E6" w14:textId="273038C6" w:rsidR="00CB2FBA" w:rsidRPr="003117F3" w:rsidRDefault="225EB6E0" w:rsidP="00525A72">
            <w:pPr>
              <w:pStyle w:val="Elsislentelestekstas"/>
              <w:spacing w:before="0" w:after="0"/>
              <w:rPr>
                <w:rFonts w:ascii="Times New Roman" w:hAnsi="Times New Roman"/>
                <w:sz w:val="24"/>
                <w:szCs w:val="24"/>
                <w:lang w:eastAsia="zh-CN"/>
              </w:rPr>
            </w:pPr>
            <w:r w:rsidRPr="003117F3">
              <w:rPr>
                <w:rFonts w:ascii="Times New Roman" w:hAnsi="Times New Roman"/>
                <w:sz w:val="24"/>
                <w:szCs w:val="24"/>
              </w:rPr>
              <w:t xml:space="preserve">Visual C++ 14.32.31326, </w:t>
            </w:r>
            <w:proofErr w:type="spellStart"/>
            <w:r w:rsidRPr="003117F3">
              <w:rPr>
                <w:rFonts w:ascii="Times New Roman" w:hAnsi="Times New Roman"/>
                <w:sz w:val="24"/>
                <w:szCs w:val="24"/>
              </w:rPr>
              <w:t>OpenSSL</w:t>
            </w:r>
            <w:proofErr w:type="spellEnd"/>
            <w:r w:rsidRPr="003117F3">
              <w:rPr>
                <w:rFonts w:ascii="Times New Roman" w:hAnsi="Times New Roman"/>
                <w:sz w:val="24"/>
                <w:szCs w:val="24"/>
              </w:rPr>
              <w:t xml:space="preserve"> 3.0.3</w:t>
            </w:r>
          </w:p>
        </w:tc>
      </w:tr>
      <w:tr w:rsidR="00CB2FBA" w:rsidRPr="003117F3" w14:paraId="7C281F03" w14:textId="77777777" w:rsidTr="5C15DA64">
        <w:tc>
          <w:tcPr>
            <w:tcW w:w="709" w:type="dxa"/>
          </w:tcPr>
          <w:p w14:paraId="5A4EC092" w14:textId="77777777" w:rsidR="00CB2FBA" w:rsidRPr="003117F3" w:rsidRDefault="00CB2FBA" w:rsidP="00CB2FBA">
            <w:pPr>
              <w:pStyle w:val="Elsislentelestekstas"/>
              <w:numPr>
                <w:ilvl w:val="0"/>
                <w:numId w:val="10"/>
              </w:numPr>
              <w:spacing w:before="0" w:after="0"/>
              <w:ind w:left="357" w:hanging="357"/>
              <w:rPr>
                <w:rFonts w:ascii="Times New Roman" w:hAnsi="Times New Roman"/>
                <w:sz w:val="24"/>
                <w:szCs w:val="24"/>
              </w:rPr>
            </w:pPr>
          </w:p>
        </w:tc>
        <w:tc>
          <w:tcPr>
            <w:tcW w:w="1559" w:type="dxa"/>
          </w:tcPr>
          <w:p w14:paraId="1A3E7BB4" w14:textId="3FEC28F7" w:rsidR="00CB2FBA" w:rsidRPr="003117F3" w:rsidRDefault="4471A9CA" w:rsidP="00CB2FBA">
            <w:pPr>
              <w:pStyle w:val="Elsislentelestekstas"/>
              <w:spacing w:before="0" w:after="0"/>
              <w:rPr>
                <w:rFonts w:ascii="Times New Roman" w:hAnsi="Times New Roman"/>
                <w:sz w:val="24"/>
                <w:szCs w:val="24"/>
              </w:rPr>
            </w:pPr>
            <w:r w:rsidRPr="003117F3">
              <w:rPr>
                <w:rFonts w:ascii="Times New Roman" w:hAnsi="Times New Roman"/>
                <w:sz w:val="24"/>
                <w:szCs w:val="24"/>
              </w:rPr>
              <w:t>INVESTIS vidiniai aplikacijų serveriai</w:t>
            </w:r>
          </w:p>
        </w:tc>
        <w:tc>
          <w:tcPr>
            <w:tcW w:w="709" w:type="dxa"/>
          </w:tcPr>
          <w:p w14:paraId="6A1C79FC" w14:textId="2CA1F233" w:rsidR="00CB2FBA" w:rsidRPr="003117F3" w:rsidRDefault="4471A9CA" w:rsidP="00CB2FBA">
            <w:pPr>
              <w:pStyle w:val="Elsislentelestekstas"/>
              <w:spacing w:before="0" w:after="0"/>
              <w:rPr>
                <w:rFonts w:ascii="Times New Roman" w:hAnsi="Times New Roman"/>
                <w:sz w:val="24"/>
                <w:szCs w:val="24"/>
              </w:rPr>
            </w:pPr>
            <w:proofErr w:type="spellStart"/>
            <w:r w:rsidRPr="003117F3">
              <w:rPr>
                <w:rFonts w:ascii="Times New Roman" w:hAnsi="Times New Roman"/>
                <w:sz w:val="24"/>
                <w:szCs w:val="24"/>
              </w:rPr>
              <w:t>Test</w:t>
            </w:r>
            <w:proofErr w:type="spellEnd"/>
          </w:p>
        </w:tc>
        <w:tc>
          <w:tcPr>
            <w:tcW w:w="890" w:type="dxa"/>
          </w:tcPr>
          <w:p w14:paraId="6180B154" w14:textId="7415043A" w:rsidR="00CB2FBA" w:rsidRPr="003117F3" w:rsidRDefault="321A6E38" w:rsidP="00CB2FBA">
            <w:pPr>
              <w:pStyle w:val="Elsislentelestekstas"/>
              <w:spacing w:before="0" w:after="0"/>
              <w:rPr>
                <w:rFonts w:ascii="Times New Roman" w:hAnsi="Times New Roman"/>
                <w:sz w:val="24"/>
                <w:szCs w:val="24"/>
              </w:rPr>
            </w:pPr>
            <w:r w:rsidRPr="003117F3">
              <w:rPr>
                <w:rFonts w:ascii="Times New Roman" w:hAnsi="Times New Roman"/>
                <w:sz w:val="24"/>
                <w:szCs w:val="24"/>
              </w:rPr>
              <w:t>1</w:t>
            </w:r>
          </w:p>
        </w:tc>
        <w:tc>
          <w:tcPr>
            <w:tcW w:w="719" w:type="dxa"/>
          </w:tcPr>
          <w:p w14:paraId="211FDC3A" w14:textId="4D26F37F" w:rsidR="00CB2FBA" w:rsidRPr="003117F3" w:rsidRDefault="321A6E38" w:rsidP="00CB2FBA">
            <w:pPr>
              <w:pStyle w:val="Elsislentelestekstas"/>
              <w:spacing w:before="0" w:after="0"/>
              <w:rPr>
                <w:rFonts w:ascii="Times New Roman" w:hAnsi="Times New Roman"/>
                <w:sz w:val="24"/>
                <w:szCs w:val="24"/>
              </w:rPr>
            </w:pPr>
            <w:r w:rsidRPr="003117F3">
              <w:rPr>
                <w:rFonts w:ascii="Times New Roman" w:hAnsi="Times New Roman"/>
                <w:sz w:val="24"/>
                <w:szCs w:val="24"/>
              </w:rPr>
              <w:t>8</w:t>
            </w:r>
          </w:p>
        </w:tc>
        <w:tc>
          <w:tcPr>
            <w:tcW w:w="943" w:type="dxa"/>
          </w:tcPr>
          <w:p w14:paraId="5E506872" w14:textId="3E3E9ECE" w:rsidR="00CB2FBA" w:rsidRPr="003117F3" w:rsidRDefault="321A6E38" w:rsidP="00CB2FBA">
            <w:pPr>
              <w:pStyle w:val="Elsislentelestekstas"/>
              <w:spacing w:before="0" w:after="0"/>
              <w:rPr>
                <w:rFonts w:ascii="Times New Roman" w:hAnsi="Times New Roman"/>
                <w:sz w:val="24"/>
                <w:szCs w:val="24"/>
              </w:rPr>
            </w:pPr>
            <w:r w:rsidRPr="003117F3">
              <w:rPr>
                <w:rFonts w:ascii="Times New Roman" w:hAnsi="Times New Roman"/>
                <w:sz w:val="24"/>
                <w:szCs w:val="24"/>
              </w:rPr>
              <w:t>16GB</w:t>
            </w:r>
          </w:p>
        </w:tc>
        <w:tc>
          <w:tcPr>
            <w:tcW w:w="992" w:type="dxa"/>
          </w:tcPr>
          <w:p w14:paraId="4DC3D347" w14:textId="7773AA22" w:rsidR="00CB2FBA" w:rsidRPr="003117F3" w:rsidRDefault="321A6E38" w:rsidP="00CB2FBA">
            <w:pPr>
              <w:pStyle w:val="Elsislentelestekstas"/>
              <w:spacing w:before="0" w:after="0"/>
              <w:rPr>
                <w:rFonts w:ascii="Times New Roman" w:hAnsi="Times New Roman"/>
                <w:sz w:val="24"/>
                <w:szCs w:val="24"/>
              </w:rPr>
            </w:pPr>
            <w:r w:rsidRPr="003117F3">
              <w:rPr>
                <w:rFonts w:ascii="Times New Roman" w:hAnsi="Times New Roman"/>
                <w:sz w:val="24"/>
                <w:szCs w:val="24"/>
              </w:rPr>
              <w:t>150GB</w:t>
            </w:r>
          </w:p>
        </w:tc>
        <w:tc>
          <w:tcPr>
            <w:tcW w:w="3107" w:type="dxa"/>
          </w:tcPr>
          <w:p w14:paraId="7067A980" w14:textId="77777777" w:rsidR="00525A72" w:rsidRPr="003117F3" w:rsidRDefault="321A6E38" w:rsidP="00525A72">
            <w:pPr>
              <w:pStyle w:val="Elsislentelestekstas"/>
              <w:spacing w:after="0"/>
              <w:rPr>
                <w:rFonts w:ascii="Times New Roman" w:hAnsi="Times New Roman"/>
                <w:sz w:val="24"/>
                <w:szCs w:val="24"/>
                <w:lang w:eastAsia="zh-CN"/>
              </w:rPr>
            </w:pPr>
            <w:r w:rsidRPr="003117F3">
              <w:rPr>
                <w:rFonts w:ascii="Times New Roman" w:hAnsi="Times New Roman"/>
                <w:sz w:val="24"/>
                <w:szCs w:val="24"/>
              </w:rPr>
              <w:t>Windows Server 2022</w:t>
            </w:r>
            <w:r w:rsidR="225EB6E0" w:rsidRPr="003117F3">
              <w:rPr>
                <w:rFonts w:ascii="Times New Roman" w:hAnsi="Times New Roman"/>
                <w:sz w:val="24"/>
                <w:szCs w:val="24"/>
              </w:rPr>
              <w:t xml:space="preserve">, </w:t>
            </w:r>
          </w:p>
          <w:p w14:paraId="53DE7BCD" w14:textId="77777777" w:rsidR="00525A72" w:rsidRPr="003117F3" w:rsidRDefault="225EB6E0" w:rsidP="00525A72">
            <w:pPr>
              <w:pStyle w:val="Elsislentelestekstas"/>
              <w:spacing w:after="0"/>
              <w:rPr>
                <w:rFonts w:ascii="Times New Roman" w:hAnsi="Times New Roman"/>
                <w:sz w:val="24"/>
                <w:szCs w:val="24"/>
                <w:lang w:eastAsia="zh-CN"/>
              </w:rPr>
            </w:pPr>
            <w:r w:rsidRPr="003117F3">
              <w:rPr>
                <w:rFonts w:ascii="Times New Roman" w:hAnsi="Times New Roman"/>
                <w:sz w:val="24"/>
                <w:szCs w:val="24"/>
              </w:rPr>
              <w:t>IIS 10.0,</w:t>
            </w:r>
          </w:p>
          <w:p w14:paraId="19403B52" w14:textId="77777777" w:rsidR="00525A72" w:rsidRPr="003117F3" w:rsidRDefault="225EB6E0" w:rsidP="00525A72">
            <w:pPr>
              <w:pStyle w:val="Elsislentelestekstas"/>
              <w:spacing w:after="0"/>
              <w:rPr>
                <w:rFonts w:ascii="Times New Roman" w:hAnsi="Times New Roman"/>
                <w:sz w:val="24"/>
                <w:szCs w:val="24"/>
                <w:lang w:eastAsia="zh-CN"/>
              </w:rPr>
            </w:pPr>
            <w:r w:rsidRPr="003117F3">
              <w:rPr>
                <w:rFonts w:ascii="Times New Roman" w:hAnsi="Times New Roman"/>
                <w:sz w:val="24"/>
                <w:szCs w:val="24"/>
              </w:rPr>
              <w:t xml:space="preserve">ASP.NET </w:t>
            </w:r>
            <w:proofErr w:type="spellStart"/>
            <w:r w:rsidRPr="003117F3">
              <w:rPr>
                <w:rFonts w:ascii="Times New Roman" w:hAnsi="Times New Roman"/>
                <w:sz w:val="24"/>
                <w:szCs w:val="24"/>
              </w:rPr>
              <w:t>Core</w:t>
            </w:r>
            <w:proofErr w:type="spellEnd"/>
            <w:r w:rsidRPr="003117F3">
              <w:rPr>
                <w:rFonts w:ascii="Times New Roman" w:hAnsi="Times New Roman"/>
                <w:sz w:val="24"/>
                <w:szCs w:val="24"/>
              </w:rPr>
              <w:t xml:space="preserve"> 6.0 </w:t>
            </w:r>
            <w:proofErr w:type="spellStart"/>
            <w:r w:rsidRPr="003117F3">
              <w:rPr>
                <w:rFonts w:ascii="Times New Roman" w:hAnsi="Times New Roman"/>
                <w:sz w:val="24"/>
                <w:szCs w:val="24"/>
              </w:rPr>
              <w:t>Runtime</w:t>
            </w:r>
            <w:proofErr w:type="spellEnd"/>
            <w:r w:rsidRPr="003117F3">
              <w:rPr>
                <w:rFonts w:ascii="Times New Roman" w:hAnsi="Times New Roman"/>
                <w:sz w:val="24"/>
                <w:szCs w:val="24"/>
              </w:rPr>
              <w:t xml:space="preserve"> (v6.0.16) - Windows </w:t>
            </w:r>
            <w:proofErr w:type="spellStart"/>
            <w:r w:rsidRPr="003117F3">
              <w:rPr>
                <w:rFonts w:ascii="Times New Roman" w:hAnsi="Times New Roman"/>
                <w:sz w:val="24"/>
                <w:szCs w:val="24"/>
              </w:rPr>
              <w:t>Hosting</w:t>
            </w:r>
            <w:proofErr w:type="spellEnd"/>
            <w:r w:rsidRPr="003117F3">
              <w:rPr>
                <w:rFonts w:ascii="Times New Roman" w:hAnsi="Times New Roman"/>
                <w:sz w:val="24"/>
                <w:szCs w:val="24"/>
              </w:rPr>
              <w:t xml:space="preserve"> </w:t>
            </w:r>
            <w:proofErr w:type="spellStart"/>
            <w:r w:rsidRPr="003117F3">
              <w:rPr>
                <w:rFonts w:ascii="Times New Roman" w:hAnsi="Times New Roman"/>
                <w:sz w:val="24"/>
                <w:szCs w:val="24"/>
              </w:rPr>
              <w:t>Bundle</w:t>
            </w:r>
            <w:proofErr w:type="spellEnd"/>
            <w:r w:rsidRPr="003117F3">
              <w:rPr>
                <w:rFonts w:ascii="Times New Roman" w:hAnsi="Times New Roman"/>
                <w:sz w:val="24"/>
                <w:szCs w:val="24"/>
              </w:rPr>
              <w:t xml:space="preserve">, </w:t>
            </w:r>
          </w:p>
          <w:p w14:paraId="6C8D19EA" w14:textId="50307614" w:rsidR="00CB2FBA" w:rsidRPr="003117F3" w:rsidRDefault="225EB6E0" w:rsidP="00525A72">
            <w:pPr>
              <w:pStyle w:val="Elsislentelestekstas"/>
              <w:spacing w:before="0" w:after="0"/>
              <w:rPr>
                <w:rFonts w:ascii="Times New Roman" w:hAnsi="Times New Roman"/>
                <w:sz w:val="24"/>
                <w:szCs w:val="24"/>
                <w:lang w:eastAsia="zh-CN"/>
              </w:rPr>
            </w:pPr>
            <w:proofErr w:type="spellStart"/>
            <w:r w:rsidRPr="003117F3">
              <w:rPr>
                <w:rFonts w:ascii="Times New Roman" w:hAnsi="Times New Roman"/>
                <w:sz w:val="24"/>
                <w:szCs w:val="24"/>
              </w:rPr>
              <w:t>Web</w:t>
            </w:r>
            <w:proofErr w:type="spellEnd"/>
            <w:r w:rsidRPr="003117F3">
              <w:rPr>
                <w:rFonts w:ascii="Times New Roman" w:hAnsi="Times New Roman"/>
                <w:sz w:val="24"/>
                <w:szCs w:val="24"/>
              </w:rPr>
              <w:t xml:space="preserve"> </w:t>
            </w:r>
            <w:proofErr w:type="spellStart"/>
            <w:r w:rsidRPr="003117F3">
              <w:rPr>
                <w:rFonts w:ascii="Times New Roman" w:hAnsi="Times New Roman"/>
                <w:sz w:val="24"/>
                <w:szCs w:val="24"/>
              </w:rPr>
              <w:t>Deploy</w:t>
            </w:r>
            <w:proofErr w:type="spellEnd"/>
            <w:r w:rsidRPr="003117F3">
              <w:rPr>
                <w:rFonts w:ascii="Times New Roman" w:hAnsi="Times New Roman"/>
                <w:sz w:val="24"/>
                <w:szCs w:val="24"/>
              </w:rPr>
              <w:t xml:space="preserve"> v3.6</w:t>
            </w:r>
          </w:p>
        </w:tc>
      </w:tr>
      <w:tr w:rsidR="00CB2FBA" w:rsidRPr="003117F3" w14:paraId="66383B25" w14:textId="77777777" w:rsidTr="5C15DA64">
        <w:tc>
          <w:tcPr>
            <w:tcW w:w="709" w:type="dxa"/>
          </w:tcPr>
          <w:p w14:paraId="1EC40A4E" w14:textId="77777777" w:rsidR="00CB2FBA" w:rsidRPr="003117F3" w:rsidRDefault="00CB2FBA" w:rsidP="00CB2FBA">
            <w:pPr>
              <w:pStyle w:val="Elsislentelestekstas"/>
              <w:numPr>
                <w:ilvl w:val="0"/>
                <w:numId w:val="10"/>
              </w:numPr>
              <w:spacing w:before="0" w:after="0"/>
              <w:ind w:left="357" w:hanging="357"/>
              <w:rPr>
                <w:rFonts w:ascii="Times New Roman" w:hAnsi="Times New Roman"/>
                <w:sz w:val="24"/>
                <w:szCs w:val="24"/>
              </w:rPr>
            </w:pPr>
          </w:p>
        </w:tc>
        <w:tc>
          <w:tcPr>
            <w:tcW w:w="1559" w:type="dxa"/>
          </w:tcPr>
          <w:p w14:paraId="61CC0D4E" w14:textId="61EC5682" w:rsidR="00CB2FBA" w:rsidRPr="003117F3" w:rsidRDefault="4471A9CA" w:rsidP="00CB2FBA">
            <w:pPr>
              <w:pStyle w:val="Elsislentelestekstas"/>
              <w:spacing w:before="0" w:after="0"/>
              <w:rPr>
                <w:rFonts w:ascii="Times New Roman" w:hAnsi="Times New Roman"/>
                <w:sz w:val="24"/>
                <w:szCs w:val="24"/>
              </w:rPr>
            </w:pPr>
            <w:r w:rsidRPr="003117F3">
              <w:rPr>
                <w:rFonts w:ascii="Times New Roman" w:hAnsi="Times New Roman"/>
                <w:sz w:val="24"/>
                <w:szCs w:val="24"/>
              </w:rPr>
              <w:t>DMS išoriniai aplikacijų serveriai</w:t>
            </w:r>
          </w:p>
        </w:tc>
        <w:tc>
          <w:tcPr>
            <w:tcW w:w="709" w:type="dxa"/>
          </w:tcPr>
          <w:p w14:paraId="6C27414D" w14:textId="5BD5546F" w:rsidR="00CB2FBA" w:rsidRPr="003117F3" w:rsidRDefault="4471A9CA" w:rsidP="00CB2FBA">
            <w:pPr>
              <w:pStyle w:val="Elsislentelestekstas"/>
              <w:spacing w:before="0" w:after="0"/>
              <w:rPr>
                <w:rFonts w:ascii="Times New Roman" w:hAnsi="Times New Roman"/>
                <w:sz w:val="24"/>
                <w:szCs w:val="24"/>
              </w:rPr>
            </w:pPr>
            <w:proofErr w:type="spellStart"/>
            <w:r w:rsidRPr="003117F3">
              <w:rPr>
                <w:rFonts w:ascii="Times New Roman" w:hAnsi="Times New Roman"/>
                <w:sz w:val="24"/>
                <w:szCs w:val="24"/>
              </w:rPr>
              <w:t>Test</w:t>
            </w:r>
            <w:proofErr w:type="spellEnd"/>
          </w:p>
        </w:tc>
        <w:tc>
          <w:tcPr>
            <w:tcW w:w="890" w:type="dxa"/>
          </w:tcPr>
          <w:p w14:paraId="39010A41" w14:textId="4B7F96F5" w:rsidR="00CB2FBA" w:rsidRPr="003117F3" w:rsidRDefault="321A6E38" w:rsidP="00CB2FBA">
            <w:pPr>
              <w:pStyle w:val="Elsislentelestekstas"/>
              <w:spacing w:before="0" w:after="0"/>
              <w:rPr>
                <w:rFonts w:ascii="Times New Roman" w:hAnsi="Times New Roman"/>
                <w:sz w:val="24"/>
                <w:szCs w:val="24"/>
              </w:rPr>
            </w:pPr>
            <w:r w:rsidRPr="003117F3">
              <w:rPr>
                <w:rFonts w:ascii="Times New Roman" w:hAnsi="Times New Roman"/>
                <w:sz w:val="24"/>
                <w:szCs w:val="24"/>
              </w:rPr>
              <w:t>2</w:t>
            </w:r>
          </w:p>
        </w:tc>
        <w:tc>
          <w:tcPr>
            <w:tcW w:w="719" w:type="dxa"/>
          </w:tcPr>
          <w:p w14:paraId="77F32D03" w14:textId="603B343E" w:rsidR="00CB2FBA" w:rsidRPr="003117F3" w:rsidRDefault="321A6E38" w:rsidP="00CB2FBA">
            <w:pPr>
              <w:pStyle w:val="Elsislentelestekstas"/>
              <w:spacing w:before="0" w:after="0"/>
              <w:rPr>
                <w:rFonts w:ascii="Times New Roman" w:hAnsi="Times New Roman"/>
                <w:sz w:val="24"/>
                <w:szCs w:val="24"/>
              </w:rPr>
            </w:pPr>
            <w:r w:rsidRPr="003117F3">
              <w:rPr>
                <w:rFonts w:ascii="Times New Roman" w:hAnsi="Times New Roman"/>
                <w:sz w:val="24"/>
                <w:szCs w:val="24"/>
              </w:rPr>
              <w:t>16</w:t>
            </w:r>
          </w:p>
        </w:tc>
        <w:tc>
          <w:tcPr>
            <w:tcW w:w="943" w:type="dxa"/>
          </w:tcPr>
          <w:p w14:paraId="4712BE48" w14:textId="4EB5C645" w:rsidR="00CB2FBA" w:rsidRPr="003117F3" w:rsidRDefault="321A6E38" w:rsidP="00CB2FBA">
            <w:pPr>
              <w:pStyle w:val="Elsislentelestekstas"/>
              <w:spacing w:before="0" w:after="0"/>
              <w:rPr>
                <w:rFonts w:ascii="Times New Roman" w:hAnsi="Times New Roman"/>
                <w:sz w:val="24"/>
                <w:szCs w:val="24"/>
              </w:rPr>
            </w:pPr>
            <w:r w:rsidRPr="003117F3">
              <w:rPr>
                <w:rFonts w:ascii="Times New Roman" w:hAnsi="Times New Roman"/>
                <w:sz w:val="24"/>
                <w:szCs w:val="24"/>
              </w:rPr>
              <w:t>32GB</w:t>
            </w:r>
          </w:p>
        </w:tc>
        <w:tc>
          <w:tcPr>
            <w:tcW w:w="992" w:type="dxa"/>
          </w:tcPr>
          <w:p w14:paraId="351AA31A" w14:textId="4C78DE6F" w:rsidR="00CB2FBA" w:rsidRPr="003117F3" w:rsidRDefault="321A6E38" w:rsidP="00CB2FBA">
            <w:pPr>
              <w:pStyle w:val="Elsislentelestekstas"/>
              <w:spacing w:before="0" w:after="0"/>
              <w:rPr>
                <w:rFonts w:ascii="Times New Roman" w:hAnsi="Times New Roman"/>
                <w:sz w:val="24"/>
                <w:szCs w:val="24"/>
              </w:rPr>
            </w:pPr>
            <w:r w:rsidRPr="003117F3">
              <w:rPr>
                <w:rFonts w:ascii="Times New Roman" w:hAnsi="Times New Roman"/>
                <w:sz w:val="24"/>
                <w:szCs w:val="24"/>
              </w:rPr>
              <w:t>300GB</w:t>
            </w:r>
          </w:p>
        </w:tc>
        <w:tc>
          <w:tcPr>
            <w:tcW w:w="3107" w:type="dxa"/>
          </w:tcPr>
          <w:p w14:paraId="6CA350B6" w14:textId="77777777" w:rsidR="00525A72" w:rsidRPr="003117F3" w:rsidRDefault="321A6E38" w:rsidP="00525A72">
            <w:pPr>
              <w:pStyle w:val="Elsislentelestekstas"/>
              <w:spacing w:after="0"/>
              <w:rPr>
                <w:rFonts w:ascii="Times New Roman" w:hAnsi="Times New Roman"/>
                <w:sz w:val="24"/>
                <w:szCs w:val="24"/>
                <w:lang w:eastAsia="zh-CN"/>
              </w:rPr>
            </w:pPr>
            <w:r w:rsidRPr="003117F3">
              <w:rPr>
                <w:rFonts w:ascii="Times New Roman" w:hAnsi="Times New Roman"/>
                <w:sz w:val="24"/>
                <w:szCs w:val="24"/>
              </w:rPr>
              <w:t>Windows Server 2022</w:t>
            </w:r>
            <w:r w:rsidR="225EB6E0" w:rsidRPr="003117F3">
              <w:rPr>
                <w:rFonts w:ascii="Times New Roman" w:hAnsi="Times New Roman"/>
                <w:sz w:val="24"/>
                <w:szCs w:val="24"/>
              </w:rPr>
              <w:t xml:space="preserve">, </w:t>
            </w:r>
          </w:p>
          <w:p w14:paraId="505C42FD" w14:textId="77777777" w:rsidR="00525A72" w:rsidRPr="003117F3" w:rsidRDefault="225EB6E0" w:rsidP="00525A72">
            <w:pPr>
              <w:pStyle w:val="Elsislentelestekstas"/>
              <w:spacing w:after="0"/>
              <w:rPr>
                <w:rFonts w:ascii="Times New Roman" w:hAnsi="Times New Roman"/>
                <w:sz w:val="24"/>
                <w:szCs w:val="24"/>
                <w:lang w:eastAsia="zh-CN"/>
              </w:rPr>
            </w:pPr>
            <w:r w:rsidRPr="003117F3">
              <w:rPr>
                <w:rFonts w:ascii="Times New Roman" w:hAnsi="Times New Roman"/>
                <w:sz w:val="24"/>
                <w:szCs w:val="24"/>
              </w:rPr>
              <w:t>IIS 10.0,</w:t>
            </w:r>
          </w:p>
          <w:p w14:paraId="7E82BAE6" w14:textId="77777777" w:rsidR="00525A72" w:rsidRPr="003117F3" w:rsidRDefault="225EB6E0" w:rsidP="00525A72">
            <w:pPr>
              <w:pStyle w:val="Elsislentelestekstas"/>
              <w:spacing w:after="0"/>
              <w:rPr>
                <w:rFonts w:ascii="Times New Roman" w:hAnsi="Times New Roman"/>
                <w:sz w:val="24"/>
                <w:szCs w:val="24"/>
                <w:lang w:eastAsia="zh-CN"/>
              </w:rPr>
            </w:pPr>
            <w:r w:rsidRPr="003117F3">
              <w:rPr>
                <w:rFonts w:ascii="Times New Roman" w:hAnsi="Times New Roman"/>
                <w:sz w:val="24"/>
                <w:szCs w:val="24"/>
              </w:rPr>
              <w:t xml:space="preserve">ASP.NET </w:t>
            </w:r>
            <w:proofErr w:type="spellStart"/>
            <w:r w:rsidRPr="003117F3">
              <w:rPr>
                <w:rFonts w:ascii="Times New Roman" w:hAnsi="Times New Roman"/>
                <w:sz w:val="24"/>
                <w:szCs w:val="24"/>
              </w:rPr>
              <w:t>Core</w:t>
            </w:r>
            <w:proofErr w:type="spellEnd"/>
            <w:r w:rsidRPr="003117F3">
              <w:rPr>
                <w:rFonts w:ascii="Times New Roman" w:hAnsi="Times New Roman"/>
                <w:sz w:val="24"/>
                <w:szCs w:val="24"/>
              </w:rPr>
              <w:t xml:space="preserve"> 6.0 </w:t>
            </w:r>
            <w:proofErr w:type="spellStart"/>
            <w:r w:rsidRPr="003117F3">
              <w:rPr>
                <w:rFonts w:ascii="Times New Roman" w:hAnsi="Times New Roman"/>
                <w:sz w:val="24"/>
                <w:szCs w:val="24"/>
              </w:rPr>
              <w:t>Runtime</w:t>
            </w:r>
            <w:proofErr w:type="spellEnd"/>
            <w:r w:rsidRPr="003117F3">
              <w:rPr>
                <w:rFonts w:ascii="Times New Roman" w:hAnsi="Times New Roman"/>
                <w:sz w:val="24"/>
                <w:szCs w:val="24"/>
              </w:rPr>
              <w:t xml:space="preserve"> (v6.0.16) - Windows </w:t>
            </w:r>
            <w:proofErr w:type="spellStart"/>
            <w:r w:rsidRPr="003117F3">
              <w:rPr>
                <w:rFonts w:ascii="Times New Roman" w:hAnsi="Times New Roman"/>
                <w:sz w:val="24"/>
                <w:szCs w:val="24"/>
              </w:rPr>
              <w:t>Hosting</w:t>
            </w:r>
            <w:proofErr w:type="spellEnd"/>
            <w:r w:rsidRPr="003117F3">
              <w:rPr>
                <w:rFonts w:ascii="Times New Roman" w:hAnsi="Times New Roman"/>
                <w:sz w:val="24"/>
                <w:szCs w:val="24"/>
              </w:rPr>
              <w:t xml:space="preserve"> </w:t>
            </w:r>
            <w:proofErr w:type="spellStart"/>
            <w:r w:rsidRPr="003117F3">
              <w:rPr>
                <w:rFonts w:ascii="Times New Roman" w:hAnsi="Times New Roman"/>
                <w:sz w:val="24"/>
                <w:szCs w:val="24"/>
              </w:rPr>
              <w:t>Bundle</w:t>
            </w:r>
            <w:proofErr w:type="spellEnd"/>
            <w:r w:rsidRPr="003117F3">
              <w:rPr>
                <w:rFonts w:ascii="Times New Roman" w:hAnsi="Times New Roman"/>
                <w:sz w:val="24"/>
                <w:szCs w:val="24"/>
              </w:rPr>
              <w:t xml:space="preserve">, </w:t>
            </w:r>
          </w:p>
          <w:p w14:paraId="59EFF935" w14:textId="78490555" w:rsidR="00CB2FBA" w:rsidRPr="003117F3" w:rsidRDefault="225EB6E0" w:rsidP="00525A72">
            <w:pPr>
              <w:pStyle w:val="Elsislentelestekstas"/>
              <w:spacing w:before="0" w:after="0"/>
              <w:rPr>
                <w:rFonts w:ascii="Times New Roman" w:hAnsi="Times New Roman"/>
                <w:sz w:val="24"/>
                <w:szCs w:val="24"/>
                <w:lang w:eastAsia="zh-CN"/>
              </w:rPr>
            </w:pPr>
            <w:proofErr w:type="spellStart"/>
            <w:r w:rsidRPr="003117F3">
              <w:rPr>
                <w:rFonts w:ascii="Times New Roman" w:hAnsi="Times New Roman"/>
                <w:sz w:val="24"/>
                <w:szCs w:val="24"/>
              </w:rPr>
              <w:t>Web</w:t>
            </w:r>
            <w:proofErr w:type="spellEnd"/>
            <w:r w:rsidRPr="003117F3">
              <w:rPr>
                <w:rFonts w:ascii="Times New Roman" w:hAnsi="Times New Roman"/>
                <w:sz w:val="24"/>
                <w:szCs w:val="24"/>
              </w:rPr>
              <w:t xml:space="preserve"> </w:t>
            </w:r>
            <w:proofErr w:type="spellStart"/>
            <w:r w:rsidRPr="003117F3">
              <w:rPr>
                <w:rFonts w:ascii="Times New Roman" w:hAnsi="Times New Roman"/>
                <w:sz w:val="24"/>
                <w:szCs w:val="24"/>
              </w:rPr>
              <w:t>Deploy</w:t>
            </w:r>
            <w:proofErr w:type="spellEnd"/>
            <w:r w:rsidRPr="003117F3">
              <w:rPr>
                <w:rFonts w:ascii="Times New Roman" w:hAnsi="Times New Roman"/>
                <w:sz w:val="24"/>
                <w:szCs w:val="24"/>
              </w:rPr>
              <w:t xml:space="preserve"> v3.6</w:t>
            </w:r>
          </w:p>
        </w:tc>
      </w:tr>
      <w:tr w:rsidR="00CB2FBA" w:rsidRPr="003117F3" w14:paraId="3E20C49F" w14:textId="77777777" w:rsidTr="5C15DA64">
        <w:tc>
          <w:tcPr>
            <w:tcW w:w="709" w:type="dxa"/>
          </w:tcPr>
          <w:p w14:paraId="08BE9D7E" w14:textId="77777777" w:rsidR="00CB2FBA" w:rsidRPr="003117F3" w:rsidRDefault="00CB2FBA" w:rsidP="00CB2FBA">
            <w:pPr>
              <w:pStyle w:val="Elsislentelestekstas"/>
              <w:numPr>
                <w:ilvl w:val="0"/>
                <w:numId w:val="10"/>
              </w:numPr>
              <w:spacing w:before="0" w:after="0"/>
              <w:ind w:left="357" w:hanging="357"/>
              <w:rPr>
                <w:rFonts w:ascii="Times New Roman" w:hAnsi="Times New Roman"/>
                <w:sz w:val="24"/>
                <w:szCs w:val="24"/>
              </w:rPr>
            </w:pPr>
          </w:p>
        </w:tc>
        <w:tc>
          <w:tcPr>
            <w:tcW w:w="1559" w:type="dxa"/>
          </w:tcPr>
          <w:p w14:paraId="13AC91E4" w14:textId="42BF9DB5" w:rsidR="00CB2FBA" w:rsidRPr="003117F3" w:rsidRDefault="4471A9CA" w:rsidP="00CB2FBA">
            <w:pPr>
              <w:pStyle w:val="Elsislentelestekstas"/>
              <w:spacing w:before="0" w:after="0"/>
              <w:rPr>
                <w:rFonts w:ascii="Times New Roman" w:hAnsi="Times New Roman"/>
                <w:sz w:val="24"/>
                <w:szCs w:val="24"/>
              </w:rPr>
            </w:pPr>
            <w:r w:rsidRPr="003117F3">
              <w:rPr>
                <w:rFonts w:ascii="Times New Roman" w:hAnsi="Times New Roman"/>
                <w:sz w:val="24"/>
                <w:szCs w:val="24"/>
              </w:rPr>
              <w:t>INVESTIS integracijų aplikacijų serveriai</w:t>
            </w:r>
          </w:p>
        </w:tc>
        <w:tc>
          <w:tcPr>
            <w:tcW w:w="709" w:type="dxa"/>
          </w:tcPr>
          <w:p w14:paraId="5E658442" w14:textId="22151239" w:rsidR="00CB2FBA" w:rsidRPr="003117F3" w:rsidRDefault="4471A9CA" w:rsidP="00CB2FBA">
            <w:pPr>
              <w:pStyle w:val="Elsislentelestekstas"/>
              <w:spacing w:before="0" w:after="0"/>
              <w:rPr>
                <w:rFonts w:ascii="Times New Roman" w:hAnsi="Times New Roman"/>
                <w:sz w:val="24"/>
                <w:szCs w:val="24"/>
              </w:rPr>
            </w:pPr>
            <w:proofErr w:type="spellStart"/>
            <w:r w:rsidRPr="003117F3">
              <w:rPr>
                <w:rFonts w:ascii="Times New Roman" w:hAnsi="Times New Roman"/>
                <w:sz w:val="24"/>
                <w:szCs w:val="24"/>
              </w:rPr>
              <w:t>Test</w:t>
            </w:r>
            <w:proofErr w:type="spellEnd"/>
          </w:p>
        </w:tc>
        <w:tc>
          <w:tcPr>
            <w:tcW w:w="890" w:type="dxa"/>
          </w:tcPr>
          <w:p w14:paraId="778FCD29" w14:textId="7BBCCE39" w:rsidR="00CB2FBA" w:rsidRPr="003117F3" w:rsidRDefault="321A6E38" w:rsidP="00CB2FBA">
            <w:pPr>
              <w:pStyle w:val="Elsislentelestekstas"/>
              <w:spacing w:before="0" w:after="0"/>
              <w:rPr>
                <w:rFonts w:ascii="Times New Roman" w:hAnsi="Times New Roman"/>
                <w:sz w:val="24"/>
                <w:szCs w:val="24"/>
              </w:rPr>
            </w:pPr>
            <w:r w:rsidRPr="003117F3">
              <w:rPr>
                <w:rFonts w:ascii="Times New Roman" w:hAnsi="Times New Roman"/>
                <w:sz w:val="24"/>
                <w:szCs w:val="24"/>
              </w:rPr>
              <w:t>1</w:t>
            </w:r>
          </w:p>
        </w:tc>
        <w:tc>
          <w:tcPr>
            <w:tcW w:w="719" w:type="dxa"/>
          </w:tcPr>
          <w:p w14:paraId="62BEA164" w14:textId="727C9CDF" w:rsidR="00CB2FBA" w:rsidRPr="003117F3" w:rsidRDefault="321A6E38" w:rsidP="00CB2FBA">
            <w:pPr>
              <w:pStyle w:val="Elsislentelestekstas"/>
              <w:spacing w:before="0" w:after="0"/>
              <w:rPr>
                <w:rFonts w:ascii="Times New Roman" w:hAnsi="Times New Roman"/>
                <w:sz w:val="24"/>
                <w:szCs w:val="24"/>
              </w:rPr>
            </w:pPr>
            <w:r w:rsidRPr="003117F3">
              <w:rPr>
                <w:rFonts w:ascii="Times New Roman" w:hAnsi="Times New Roman"/>
                <w:sz w:val="24"/>
                <w:szCs w:val="24"/>
              </w:rPr>
              <w:t>4</w:t>
            </w:r>
          </w:p>
        </w:tc>
        <w:tc>
          <w:tcPr>
            <w:tcW w:w="943" w:type="dxa"/>
          </w:tcPr>
          <w:p w14:paraId="46427123" w14:textId="2317E14B" w:rsidR="00CB2FBA" w:rsidRPr="003117F3" w:rsidRDefault="321A6E38" w:rsidP="00CB2FBA">
            <w:pPr>
              <w:pStyle w:val="Elsislentelestekstas"/>
              <w:spacing w:before="0" w:after="0"/>
              <w:rPr>
                <w:rFonts w:ascii="Times New Roman" w:hAnsi="Times New Roman"/>
                <w:sz w:val="24"/>
                <w:szCs w:val="24"/>
              </w:rPr>
            </w:pPr>
            <w:r w:rsidRPr="003117F3">
              <w:rPr>
                <w:rFonts w:ascii="Times New Roman" w:hAnsi="Times New Roman"/>
                <w:sz w:val="24"/>
                <w:szCs w:val="24"/>
              </w:rPr>
              <w:t>16GB</w:t>
            </w:r>
          </w:p>
        </w:tc>
        <w:tc>
          <w:tcPr>
            <w:tcW w:w="992" w:type="dxa"/>
          </w:tcPr>
          <w:p w14:paraId="7DFB368F" w14:textId="3C60373C" w:rsidR="00CB2FBA" w:rsidRPr="003117F3" w:rsidRDefault="321A6E38" w:rsidP="00CB2FBA">
            <w:pPr>
              <w:pStyle w:val="Elsislentelestekstas"/>
              <w:spacing w:before="0" w:after="0"/>
              <w:rPr>
                <w:rFonts w:ascii="Times New Roman" w:hAnsi="Times New Roman"/>
                <w:sz w:val="24"/>
                <w:szCs w:val="24"/>
              </w:rPr>
            </w:pPr>
            <w:r w:rsidRPr="003117F3">
              <w:rPr>
                <w:rFonts w:ascii="Times New Roman" w:hAnsi="Times New Roman"/>
                <w:sz w:val="24"/>
                <w:szCs w:val="24"/>
              </w:rPr>
              <w:t>150GB</w:t>
            </w:r>
          </w:p>
        </w:tc>
        <w:tc>
          <w:tcPr>
            <w:tcW w:w="3107" w:type="dxa"/>
          </w:tcPr>
          <w:p w14:paraId="39DF8A03" w14:textId="77777777" w:rsidR="00525A72" w:rsidRPr="003117F3" w:rsidRDefault="321A6E38" w:rsidP="00525A72">
            <w:pPr>
              <w:pStyle w:val="Elsislentelestekstas"/>
              <w:spacing w:after="0"/>
              <w:rPr>
                <w:rFonts w:ascii="Times New Roman" w:hAnsi="Times New Roman"/>
                <w:sz w:val="24"/>
                <w:szCs w:val="24"/>
                <w:lang w:eastAsia="zh-CN"/>
              </w:rPr>
            </w:pPr>
            <w:r w:rsidRPr="003117F3">
              <w:rPr>
                <w:rFonts w:ascii="Times New Roman" w:hAnsi="Times New Roman"/>
                <w:sz w:val="24"/>
                <w:szCs w:val="24"/>
              </w:rPr>
              <w:t>Windows Server 2022</w:t>
            </w:r>
            <w:r w:rsidR="225EB6E0" w:rsidRPr="003117F3">
              <w:rPr>
                <w:rFonts w:ascii="Times New Roman" w:hAnsi="Times New Roman"/>
                <w:sz w:val="24"/>
                <w:szCs w:val="24"/>
              </w:rPr>
              <w:t xml:space="preserve">, </w:t>
            </w:r>
          </w:p>
          <w:p w14:paraId="4FBE5CF2" w14:textId="77777777" w:rsidR="00525A72" w:rsidRPr="003117F3" w:rsidRDefault="225EB6E0" w:rsidP="00525A72">
            <w:pPr>
              <w:pStyle w:val="Elsislentelestekstas"/>
              <w:spacing w:after="0"/>
              <w:rPr>
                <w:rFonts w:ascii="Times New Roman" w:hAnsi="Times New Roman"/>
                <w:sz w:val="24"/>
                <w:szCs w:val="24"/>
                <w:lang w:eastAsia="zh-CN"/>
              </w:rPr>
            </w:pPr>
            <w:r w:rsidRPr="003117F3">
              <w:rPr>
                <w:rFonts w:ascii="Times New Roman" w:hAnsi="Times New Roman"/>
                <w:sz w:val="24"/>
                <w:szCs w:val="24"/>
              </w:rPr>
              <w:t>IIS 10.0,</w:t>
            </w:r>
          </w:p>
          <w:p w14:paraId="5500912C" w14:textId="77777777" w:rsidR="00525A72" w:rsidRPr="003117F3" w:rsidRDefault="225EB6E0" w:rsidP="00525A72">
            <w:pPr>
              <w:pStyle w:val="Elsislentelestekstas"/>
              <w:spacing w:after="0"/>
              <w:rPr>
                <w:rFonts w:ascii="Times New Roman" w:hAnsi="Times New Roman"/>
                <w:sz w:val="24"/>
                <w:szCs w:val="24"/>
                <w:lang w:eastAsia="zh-CN"/>
              </w:rPr>
            </w:pPr>
            <w:r w:rsidRPr="003117F3">
              <w:rPr>
                <w:rFonts w:ascii="Times New Roman" w:hAnsi="Times New Roman"/>
                <w:sz w:val="24"/>
                <w:szCs w:val="24"/>
              </w:rPr>
              <w:t xml:space="preserve">ASP.NET </w:t>
            </w:r>
            <w:proofErr w:type="spellStart"/>
            <w:r w:rsidRPr="003117F3">
              <w:rPr>
                <w:rFonts w:ascii="Times New Roman" w:hAnsi="Times New Roman"/>
                <w:sz w:val="24"/>
                <w:szCs w:val="24"/>
              </w:rPr>
              <w:t>Core</w:t>
            </w:r>
            <w:proofErr w:type="spellEnd"/>
            <w:r w:rsidRPr="003117F3">
              <w:rPr>
                <w:rFonts w:ascii="Times New Roman" w:hAnsi="Times New Roman"/>
                <w:sz w:val="24"/>
                <w:szCs w:val="24"/>
              </w:rPr>
              <w:t xml:space="preserve"> 6.0 </w:t>
            </w:r>
            <w:proofErr w:type="spellStart"/>
            <w:r w:rsidRPr="003117F3">
              <w:rPr>
                <w:rFonts w:ascii="Times New Roman" w:hAnsi="Times New Roman"/>
                <w:sz w:val="24"/>
                <w:szCs w:val="24"/>
              </w:rPr>
              <w:t>Runtime</w:t>
            </w:r>
            <w:proofErr w:type="spellEnd"/>
            <w:r w:rsidRPr="003117F3">
              <w:rPr>
                <w:rFonts w:ascii="Times New Roman" w:hAnsi="Times New Roman"/>
                <w:sz w:val="24"/>
                <w:szCs w:val="24"/>
              </w:rPr>
              <w:t xml:space="preserve"> (v6.0.16) - Windows </w:t>
            </w:r>
            <w:proofErr w:type="spellStart"/>
            <w:r w:rsidRPr="003117F3">
              <w:rPr>
                <w:rFonts w:ascii="Times New Roman" w:hAnsi="Times New Roman"/>
                <w:sz w:val="24"/>
                <w:szCs w:val="24"/>
              </w:rPr>
              <w:t>Hosting</w:t>
            </w:r>
            <w:proofErr w:type="spellEnd"/>
            <w:r w:rsidRPr="003117F3">
              <w:rPr>
                <w:rFonts w:ascii="Times New Roman" w:hAnsi="Times New Roman"/>
                <w:sz w:val="24"/>
                <w:szCs w:val="24"/>
              </w:rPr>
              <w:t xml:space="preserve"> </w:t>
            </w:r>
            <w:proofErr w:type="spellStart"/>
            <w:r w:rsidRPr="003117F3">
              <w:rPr>
                <w:rFonts w:ascii="Times New Roman" w:hAnsi="Times New Roman"/>
                <w:sz w:val="24"/>
                <w:szCs w:val="24"/>
              </w:rPr>
              <w:t>Bundle</w:t>
            </w:r>
            <w:proofErr w:type="spellEnd"/>
            <w:r w:rsidRPr="003117F3">
              <w:rPr>
                <w:rFonts w:ascii="Times New Roman" w:hAnsi="Times New Roman"/>
                <w:sz w:val="24"/>
                <w:szCs w:val="24"/>
              </w:rPr>
              <w:t xml:space="preserve">, </w:t>
            </w:r>
          </w:p>
          <w:p w14:paraId="29690CE7" w14:textId="11CE15FC" w:rsidR="00CB2FBA" w:rsidRPr="003117F3" w:rsidRDefault="225EB6E0" w:rsidP="00525A72">
            <w:pPr>
              <w:pStyle w:val="Elsislentelestekstas"/>
              <w:spacing w:before="0" w:after="0"/>
              <w:rPr>
                <w:rFonts w:ascii="Times New Roman" w:hAnsi="Times New Roman"/>
                <w:sz w:val="24"/>
                <w:szCs w:val="24"/>
                <w:lang w:eastAsia="zh-CN"/>
              </w:rPr>
            </w:pPr>
            <w:proofErr w:type="spellStart"/>
            <w:r w:rsidRPr="003117F3">
              <w:rPr>
                <w:rFonts w:ascii="Times New Roman" w:hAnsi="Times New Roman"/>
                <w:sz w:val="24"/>
                <w:szCs w:val="24"/>
              </w:rPr>
              <w:t>Web</w:t>
            </w:r>
            <w:proofErr w:type="spellEnd"/>
            <w:r w:rsidRPr="003117F3">
              <w:rPr>
                <w:rFonts w:ascii="Times New Roman" w:hAnsi="Times New Roman"/>
                <w:sz w:val="24"/>
                <w:szCs w:val="24"/>
              </w:rPr>
              <w:t xml:space="preserve"> </w:t>
            </w:r>
            <w:proofErr w:type="spellStart"/>
            <w:r w:rsidRPr="003117F3">
              <w:rPr>
                <w:rFonts w:ascii="Times New Roman" w:hAnsi="Times New Roman"/>
                <w:sz w:val="24"/>
                <w:szCs w:val="24"/>
              </w:rPr>
              <w:t>Deploy</w:t>
            </w:r>
            <w:proofErr w:type="spellEnd"/>
            <w:r w:rsidRPr="003117F3">
              <w:rPr>
                <w:rFonts w:ascii="Times New Roman" w:hAnsi="Times New Roman"/>
                <w:sz w:val="24"/>
                <w:szCs w:val="24"/>
              </w:rPr>
              <w:t xml:space="preserve"> v3.6</w:t>
            </w:r>
          </w:p>
        </w:tc>
      </w:tr>
      <w:tr w:rsidR="00CB2FBA" w:rsidRPr="003117F3" w14:paraId="3F02923D" w14:textId="77777777" w:rsidTr="5C15DA64">
        <w:tc>
          <w:tcPr>
            <w:tcW w:w="709" w:type="dxa"/>
          </w:tcPr>
          <w:p w14:paraId="208EAB0E" w14:textId="77777777" w:rsidR="00CB2FBA" w:rsidRPr="003117F3" w:rsidRDefault="00CB2FBA" w:rsidP="00CB2FBA">
            <w:pPr>
              <w:pStyle w:val="Elsislentelestekstas"/>
              <w:numPr>
                <w:ilvl w:val="0"/>
                <w:numId w:val="10"/>
              </w:numPr>
              <w:spacing w:before="0" w:after="0"/>
              <w:ind w:left="357" w:hanging="357"/>
              <w:rPr>
                <w:rFonts w:ascii="Times New Roman" w:hAnsi="Times New Roman"/>
                <w:sz w:val="24"/>
                <w:szCs w:val="24"/>
              </w:rPr>
            </w:pPr>
          </w:p>
        </w:tc>
        <w:tc>
          <w:tcPr>
            <w:tcW w:w="1559" w:type="dxa"/>
          </w:tcPr>
          <w:p w14:paraId="1C44F95A" w14:textId="4C11F27C" w:rsidR="00CB2FBA" w:rsidRPr="003117F3" w:rsidRDefault="4471A9CA" w:rsidP="00CB2FBA">
            <w:pPr>
              <w:pStyle w:val="Elsislentelestekstas"/>
              <w:spacing w:before="0" w:after="0"/>
              <w:rPr>
                <w:rFonts w:ascii="Times New Roman" w:hAnsi="Times New Roman"/>
                <w:sz w:val="24"/>
                <w:szCs w:val="24"/>
              </w:rPr>
            </w:pPr>
            <w:r w:rsidRPr="003117F3">
              <w:rPr>
                <w:rFonts w:ascii="Times New Roman" w:hAnsi="Times New Roman"/>
                <w:sz w:val="24"/>
                <w:szCs w:val="24"/>
              </w:rPr>
              <w:t>INVESTIS DB ir failų serveriai</w:t>
            </w:r>
          </w:p>
        </w:tc>
        <w:tc>
          <w:tcPr>
            <w:tcW w:w="709" w:type="dxa"/>
          </w:tcPr>
          <w:p w14:paraId="1D1EAD31" w14:textId="1D68DDC4" w:rsidR="00CB2FBA" w:rsidRPr="003117F3" w:rsidRDefault="4471A9CA" w:rsidP="00CB2FBA">
            <w:pPr>
              <w:pStyle w:val="Elsislentelestekstas"/>
              <w:spacing w:before="0" w:after="0"/>
              <w:rPr>
                <w:rFonts w:ascii="Times New Roman" w:hAnsi="Times New Roman"/>
                <w:sz w:val="24"/>
                <w:szCs w:val="24"/>
              </w:rPr>
            </w:pPr>
            <w:proofErr w:type="spellStart"/>
            <w:r w:rsidRPr="003117F3">
              <w:rPr>
                <w:rFonts w:ascii="Times New Roman" w:hAnsi="Times New Roman"/>
                <w:sz w:val="24"/>
                <w:szCs w:val="24"/>
              </w:rPr>
              <w:t>Test</w:t>
            </w:r>
            <w:proofErr w:type="spellEnd"/>
          </w:p>
        </w:tc>
        <w:tc>
          <w:tcPr>
            <w:tcW w:w="890" w:type="dxa"/>
          </w:tcPr>
          <w:p w14:paraId="3CE6ECD2" w14:textId="324284D7" w:rsidR="00CB2FBA" w:rsidRPr="003117F3" w:rsidRDefault="321A6E38" w:rsidP="00CB2FBA">
            <w:pPr>
              <w:pStyle w:val="Elsislentelestekstas"/>
              <w:spacing w:before="0" w:after="0"/>
              <w:rPr>
                <w:rFonts w:ascii="Times New Roman" w:hAnsi="Times New Roman"/>
                <w:sz w:val="24"/>
                <w:szCs w:val="24"/>
              </w:rPr>
            </w:pPr>
            <w:r w:rsidRPr="003117F3">
              <w:rPr>
                <w:rFonts w:ascii="Times New Roman" w:hAnsi="Times New Roman"/>
                <w:sz w:val="24"/>
                <w:szCs w:val="24"/>
              </w:rPr>
              <w:t>1</w:t>
            </w:r>
          </w:p>
        </w:tc>
        <w:tc>
          <w:tcPr>
            <w:tcW w:w="719" w:type="dxa"/>
          </w:tcPr>
          <w:p w14:paraId="0217FABA" w14:textId="390BE00F" w:rsidR="00CB2FBA" w:rsidRPr="003117F3" w:rsidRDefault="321A6E38" w:rsidP="00CB2FBA">
            <w:pPr>
              <w:pStyle w:val="Elsislentelestekstas"/>
              <w:spacing w:before="0" w:after="0"/>
              <w:rPr>
                <w:rFonts w:ascii="Times New Roman" w:hAnsi="Times New Roman"/>
                <w:sz w:val="24"/>
                <w:szCs w:val="24"/>
              </w:rPr>
            </w:pPr>
            <w:r w:rsidRPr="003117F3">
              <w:rPr>
                <w:rFonts w:ascii="Times New Roman" w:hAnsi="Times New Roman"/>
                <w:sz w:val="24"/>
                <w:szCs w:val="24"/>
              </w:rPr>
              <w:t>8</w:t>
            </w:r>
          </w:p>
        </w:tc>
        <w:tc>
          <w:tcPr>
            <w:tcW w:w="943" w:type="dxa"/>
          </w:tcPr>
          <w:p w14:paraId="6CFA5B27" w14:textId="448456E3" w:rsidR="00CB2FBA" w:rsidRPr="003117F3" w:rsidRDefault="321A6E38" w:rsidP="00CB2FBA">
            <w:pPr>
              <w:pStyle w:val="Elsislentelestekstas"/>
              <w:spacing w:before="0" w:after="0"/>
              <w:rPr>
                <w:rFonts w:ascii="Times New Roman" w:hAnsi="Times New Roman"/>
                <w:sz w:val="24"/>
                <w:szCs w:val="24"/>
              </w:rPr>
            </w:pPr>
            <w:r w:rsidRPr="003117F3">
              <w:rPr>
                <w:rFonts w:ascii="Times New Roman" w:hAnsi="Times New Roman"/>
                <w:sz w:val="24"/>
                <w:szCs w:val="24"/>
              </w:rPr>
              <w:t>32GB</w:t>
            </w:r>
          </w:p>
        </w:tc>
        <w:tc>
          <w:tcPr>
            <w:tcW w:w="992" w:type="dxa"/>
          </w:tcPr>
          <w:p w14:paraId="5B87E01A" w14:textId="48537E80" w:rsidR="00CB2FBA" w:rsidRPr="003117F3" w:rsidRDefault="321A6E38" w:rsidP="00CB2FBA">
            <w:pPr>
              <w:pStyle w:val="Elsislentelestekstas"/>
              <w:spacing w:before="0" w:after="0"/>
              <w:rPr>
                <w:rFonts w:ascii="Times New Roman" w:hAnsi="Times New Roman"/>
                <w:sz w:val="24"/>
                <w:szCs w:val="24"/>
              </w:rPr>
            </w:pPr>
            <w:r w:rsidRPr="003117F3">
              <w:rPr>
                <w:rFonts w:ascii="Times New Roman" w:hAnsi="Times New Roman"/>
                <w:sz w:val="24"/>
                <w:szCs w:val="24"/>
              </w:rPr>
              <w:t>450GB</w:t>
            </w:r>
          </w:p>
        </w:tc>
        <w:tc>
          <w:tcPr>
            <w:tcW w:w="3107" w:type="dxa"/>
          </w:tcPr>
          <w:p w14:paraId="03BFFF48" w14:textId="77777777" w:rsidR="00CB2FBA" w:rsidRPr="003117F3" w:rsidRDefault="321A6E38" w:rsidP="00CB2FBA">
            <w:pPr>
              <w:pStyle w:val="Elsislentelestekstas"/>
              <w:spacing w:before="0" w:after="0"/>
              <w:rPr>
                <w:rFonts w:ascii="Times New Roman" w:hAnsi="Times New Roman"/>
                <w:sz w:val="24"/>
                <w:szCs w:val="24"/>
                <w:lang w:eastAsia="zh-CN"/>
              </w:rPr>
            </w:pPr>
            <w:r w:rsidRPr="003117F3">
              <w:rPr>
                <w:rFonts w:ascii="Times New Roman" w:hAnsi="Times New Roman"/>
                <w:sz w:val="24"/>
                <w:szCs w:val="24"/>
              </w:rPr>
              <w:t>Windows Server 2022,</w:t>
            </w:r>
          </w:p>
          <w:p w14:paraId="06AD3CCF" w14:textId="3DDFA4B5" w:rsidR="00CB310C" w:rsidRPr="003117F3" w:rsidRDefault="321A6E38" w:rsidP="00CB2FBA">
            <w:pPr>
              <w:pStyle w:val="Elsislentelestekstas"/>
              <w:spacing w:before="0" w:after="0"/>
              <w:rPr>
                <w:rFonts w:ascii="Times New Roman" w:hAnsi="Times New Roman"/>
                <w:sz w:val="24"/>
                <w:szCs w:val="24"/>
                <w:lang w:eastAsia="zh-CN"/>
              </w:rPr>
            </w:pPr>
            <w:r w:rsidRPr="003117F3">
              <w:rPr>
                <w:rFonts w:ascii="Times New Roman" w:hAnsi="Times New Roman"/>
                <w:sz w:val="24"/>
                <w:szCs w:val="24"/>
              </w:rPr>
              <w:t xml:space="preserve">MS SQL Server 2022 </w:t>
            </w:r>
            <w:proofErr w:type="spellStart"/>
            <w:r w:rsidRPr="003117F3">
              <w:rPr>
                <w:rFonts w:ascii="Times New Roman" w:hAnsi="Times New Roman"/>
                <w:sz w:val="24"/>
                <w:szCs w:val="24"/>
              </w:rPr>
              <w:t>Developer</w:t>
            </w:r>
            <w:proofErr w:type="spellEnd"/>
          </w:p>
        </w:tc>
      </w:tr>
      <w:tr w:rsidR="00CB2FBA" w:rsidRPr="003117F3" w14:paraId="7F74DB78" w14:textId="77777777" w:rsidTr="5C15DA64">
        <w:tc>
          <w:tcPr>
            <w:tcW w:w="709" w:type="dxa"/>
          </w:tcPr>
          <w:p w14:paraId="55ADF37F" w14:textId="77777777" w:rsidR="00CB2FBA" w:rsidRPr="003117F3" w:rsidRDefault="00CB2FBA" w:rsidP="00CB2FBA">
            <w:pPr>
              <w:pStyle w:val="Elsislentelestekstas"/>
              <w:numPr>
                <w:ilvl w:val="0"/>
                <w:numId w:val="10"/>
              </w:numPr>
              <w:spacing w:before="0" w:after="0"/>
              <w:ind w:left="357" w:hanging="357"/>
              <w:rPr>
                <w:rFonts w:ascii="Times New Roman" w:hAnsi="Times New Roman"/>
                <w:sz w:val="24"/>
                <w:szCs w:val="24"/>
              </w:rPr>
            </w:pPr>
          </w:p>
        </w:tc>
        <w:tc>
          <w:tcPr>
            <w:tcW w:w="1559" w:type="dxa"/>
          </w:tcPr>
          <w:p w14:paraId="0D6327EE" w14:textId="33D79347" w:rsidR="00CB2FBA" w:rsidRPr="003117F3" w:rsidRDefault="4471A9CA" w:rsidP="00CB2FBA">
            <w:pPr>
              <w:pStyle w:val="Elsislentelestekstas"/>
              <w:spacing w:before="0" w:after="0"/>
              <w:rPr>
                <w:rFonts w:ascii="Times New Roman" w:hAnsi="Times New Roman"/>
                <w:sz w:val="24"/>
                <w:szCs w:val="24"/>
              </w:rPr>
            </w:pPr>
            <w:r w:rsidRPr="003117F3">
              <w:rPr>
                <w:rFonts w:ascii="Times New Roman" w:hAnsi="Times New Roman"/>
                <w:sz w:val="24"/>
                <w:szCs w:val="24"/>
              </w:rPr>
              <w:t xml:space="preserve">INVESTIS </w:t>
            </w:r>
            <w:proofErr w:type="spellStart"/>
            <w:r w:rsidRPr="003117F3">
              <w:rPr>
                <w:rFonts w:ascii="Times New Roman" w:hAnsi="Times New Roman"/>
                <w:sz w:val="24"/>
                <w:szCs w:val="24"/>
              </w:rPr>
              <w:t>proxy</w:t>
            </w:r>
            <w:proofErr w:type="spellEnd"/>
            <w:r w:rsidRPr="003117F3">
              <w:rPr>
                <w:rFonts w:ascii="Times New Roman" w:hAnsi="Times New Roman"/>
                <w:sz w:val="24"/>
                <w:szCs w:val="24"/>
              </w:rPr>
              <w:t xml:space="preserve"> serveriai</w:t>
            </w:r>
          </w:p>
        </w:tc>
        <w:tc>
          <w:tcPr>
            <w:tcW w:w="709" w:type="dxa"/>
          </w:tcPr>
          <w:p w14:paraId="2FFF924E" w14:textId="765589E6" w:rsidR="00CB2FBA" w:rsidRPr="003117F3" w:rsidRDefault="4471A9CA" w:rsidP="00CB2FBA">
            <w:pPr>
              <w:pStyle w:val="Elsislentelestekstas"/>
              <w:spacing w:before="0" w:after="0"/>
              <w:rPr>
                <w:rFonts w:ascii="Times New Roman" w:hAnsi="Times New Roman"/>
                <w:sz w:val="24"/>
                <w:szCs w:val="24"/>
              </w:rPr>
            </w:pPr>
            <w:proofErr w:type="spellStart"/>
            <w:r w:rsidRPr="003117F3">
              <w:rPr>
                <w:rFonts w:ascii="Times New Roman" w:hAnsi="Times New Roman"/>
                <w:sz w:val="24"/>
                <w:szCs w:val="24"/>
              </w:rPr>
              <w:t>Dev</w:t>
            </w:r>
            <w:proofErr w:type="spellEnd"/>
          </w:p>
        </w:tc>
        <w:tc>
          <w:tcPr>
            <w:tcW w:w="890" w:type="dxa"/>
          </w:tcPr>
          <w:p w14:paraId="7A9C80B1" w14:textId="27B9899C" w:rsidR="00CB2FBA" w:rsidRPr="003117F3" w:rsidRDefault="76C077F2" w:rsidP="00CB2FBA">
            <w:pPr>
              <w:pStyle w:val="Elsislentelestekstas"/>
              <w:spacing w:before="0" w:after="0"/>
              <w:rPr>
                <w:rFonts w:ascii="Times New Roman" w:hAnsi="Times New Roman"/>
                <w:sz w:val="24"/>
                <w:szCs w:val="24"/>
              </w:rPr>
            </w:pPr>
            <w:r w:rsidRPr="003117F3">
              <w:rPr>
                <w:rFonts w:ascii="Times New Roman" w:hAnsi="Times New Roman"/>
                <w:sz w:val="24"/>
                <w:szCs w:val="24"/>
              </w:rPr>
              <w:t>1</w:t>
            </w:r>
          </w:p>
        </w:tc>
        <w:tc>
          <w:tcPr>
            <w:tcW w:w="719" w:type="dxa"/>
          </w:tcPr>
          <w:p w14:paraId="6101F5A4" w14:textId="10C409DA" w:rsidR="00CB2FBA" w:rsidRPr="003117F3" w:rsidRDefault="76C077F2" w:rsidP="00CB2FBA">
            <w:pPr>
              <w:pStyle w:val="Elsislentelestekstas"/>
              <w:spacing w:before="0" w:after="0"/>
              <w:rPr>
                <w:rFonts w:ascii="Times New Roman" w:hAnsi="Times New Roman"/>
                <w:sz w:val="24"/>
                <w:szCs w:val="24"/>
              </w:rPr>
            </w:pPr>
            <w:r w:rsidRPr="003117F3">
              <w:rPr>
                <w:rFonts w:ascii="Times New Roman" w:hAnsi="Times New Roman"/>
                <w:sz w:val="24"/>
                <w:szCs w:val="24"/>
              </w:rPr>
              <w:t>4</w:t>
            </w:r>
          </w:p>
        </w:tc>
        <w:tc>
          <w:tcPr>
            <w:tcW w:w="943" w:type="dxa"/>
          </w:tcPr>
          <w:p w14:paraId="233991C9" w14:textId="75E6236F" w:rsidR="00CB2FBA" w:rsidRPr="003117F3" w:rsidRDefault="76C077F2" w:rsidP="00CB2FBA">
            <w:pPr>
              <w:pStyle w:val="Elsislentelestekstas"/>
              <w:spacing w:before="0" w:after="0"/>
              <w:rPr>
                <w:rFonts w:ascii="Times New Roman" w:hAnsi="Times New Roman"/>
                <w:sz w:val="24"/>
                <w:szCs w:val="24"/>
              </w:rPr>
            </w:pPr>
            <w:r w:rsidRPr="003117F3">
              <w:rPr>
                <w:rFonts w:ascii="Times New Roman" w:hAnsi="Times New Roman"/>
                <w:sz w:val="24"/>
                <w:szCs w:val="24"/>
              </w:rPr>
              <w:t>8GB</w:t>
            </w:r>
          </w:p>
        </w:tc>
        <w:tc>
          <w:tcPr>
            <w:tcW w:w="992" w:type="dxa"/>
          </w:tcPr>
          <w:p w14:paraId="729A9380" w14:textId="39A9CB38" w:rsidR="00CB2FBA" w:rsidRPr="003117F3" w:rsidRDefault="76C077F2" w:rsidP="00CB2FBA">
            <w:pPr>
              <w:pStyle w:val="Elsislentelestekstas"/>
              <w:spacing w:before="0" w:after="0"/>
              <w:rPr>
                <w:rFonts w:ascii="Times New Roman" w:hAnsi="Times New Roman"/>
                <w:sz w:val="24"/>
                <w:szCs w:val="24"/>
              </w:rPr>
            </w:pPr>
            <w:r w:rsidRPr="003117F3">
              <w:rPr>
                <w:rFonts w:ascii="Times New Roman" w:hAnsi="Times New Roman"/>
                <w:sz w:val="24"/>
                <w:szCs w:val="24"/>
              </w:rPr>
              <w:t>150GB</w:t>
            </w:r>
          </w:p>
        </w:tc>
        <w:tc>
          <w:tcPr>
            <w:tcW w:w="3107" w:type="dxa"/>
          </w:tcPr>
          <w:p w14:paraId="006E557B" w14:textId="77777777" w:rsidR="00525A72" w:rsidRPr="003117F3" w:rsidRDefault="76C077F2" w:rsidP="00525A72">
            <w:pPr>
              <w:pStyle w:val="Elsislentelestekstas"/>
              <w:spacing w:after="0"/>
              <w:rPr>
                <w:rFonts w:ascii="Times New Roman" w:hAnsi="Times New Roman"/>
                <w:sz w:val="24"/>
                <w:szCs w:val="24"/>
                <w:lang w:eastAsia="zh-CN"/>
              </w:rPr>
            </w:pPr>
            <w:r w:rsidRPr="003117F3">
              <w:rPr>
                <w:rFonts w:ascii="Times New Roman" w:hAnsi="Times New Roman"/>
                <w:sz w:val="24"/>
                <w:szCs w:val="24"/>
              </w:rPr>
              <w:t>Windows Server 2022</w:t>
            </w:r>
            <w:r w:rsidR="225EB6E0" w:rsidRPr="003117F3">
              <w:rPr>
                <w:rFonts w:ascii="Times New Roman" w:hAnsi="Times New Roman"/>
                <w:sz w:val="24"/>
                <w:szCs w:val="24"/>
              </w:rPr>
              <w:t xml:space="preserve">, </w:t>
            </w:r>
            <w:proofErr w:type="spellStart"/>
            <w:r w:rsidR="225EB6E0" w:rsidRPr="003117F3">
              <w:rPr>
                <w:rFonts w:ascii="Times New Roman" w:hAnsi="Times New Roman"/>
                <w:sz w:val="24"/>
                <w:szCs w:val="24"/>
              </w:rPr>
              <w:t>Apache</w:t>
            </w:r>
            <w:proofErr w:type="spellEnd"/>
            <w:r w:rsidR="225EB6E0" w:rsidRPr="003117F3">
              <w:rPr>
                <w:rFonts w:ascii="Times New Roman" w:hAnsi="Times New Roman"/>
                <w:sz w:val="24"/>
                <w:szCs w:val="24"/>
              </w:rPr>
              <w:t xml:space="preserve"> 2.4.54, </w:t>
            </w:r>
          </w:p>
          <w:p w14:paraId="2F197A48" w14:textId="23D1F2E7" w:rsidR="00CB2FBA" w:rsidRPr="003117F3" w:rsidRDefault="225EB6E0" w:rsidP="00525A72">
            <w:pPr>
              <w:pStyle w:val="Elsislentelestekstas"/>
              <w:spacing w:before="0" w:after="0"/>
              <w:rPr>
                <w:rFonts w:ascii="Times New Roman" w:hAnsi="Times New Roman"/>
                <w:sz w:val="24"/>
                <w:szCs w:val="24"/>
                <w:lang w:eastAsia="zh-CN"/>
              </w:rPr>
            </w:pPr>
            <w:r w:rsidRPr="003117F3">
              <w:rPr>
                <w:rFonts w:ascii="Times New Roman" w:hAnsi="Times New Roman"/>
                <w:sz w:val="24"/>
                <w:szCs w:val="24"/>
              </w:rPr>
              <w:t xml:space="preserve">Visual C++ 14.32.31326, </w:t>
            </w:r>
            <w:proofErr w:type="spellStart"/>
            <w:r w:rsidRPr="003117F3">
              <w:rPr>
                <w:rFonts w:ascii="Times New Roman" w:hAnsi="Times New Roman"/>
                <w:sz w:val="24"/>
                <w:szCs w:val="24"/>
              </w:rPr>
              <w:t>OpenSSL</w:t>
            </w:r>
            <w:proofErr w:type="spellEnd"/>
            <w:r w:rsidRPr="003117F3">
              <w:rPr>
                <w:rFonts w:ascii="Times New Roman" w:hAnsi="Times New Roman"/>
                <w:sz w:val="24"/>
                <w:szCs w:val="24"/>
              </w:rPr>
              <w:t xml:space="preserve"> 3.0.3</w:t>
            </w:r>
          </w:p>
        </w:tc>
      </w:tr>
      <w:tr w:rsidR="00CB2FBA" w:rsidRPr="003117F3" w14:paraId="4D078CA5" w14:textId="77777777" w:rsidTr="5C15DA64">
        <w:tc>
          <w:tcPr>
            <w:tcW w:w="709" w:type="dxa"/>
          </w:tcPr>
          <w:p w14:paraId="2A337F5B" w14:textId="77777777" w:rsidR="00CB2FBA" w:rsidRPr="003117F3" w:rsidRDefault="00CB2FBA" w:rsidP="00CB2FBA">
            <w:pPr>
              <w:pStyle w:val="Elsislentelestekstas"/>
              <w:numPr>
                <w:ilvl w:val="0"/>
                <w:numId w:val="10"/>
              </w:numPr>
              <w:spacing w:before="0" w:after="0"/>
              <w:ind w:left="357" w:hanging="357"/>
              <w:rPr>
                <w:rFonts w:ascii="Times New Roman" w:hAnsi="Times New Roman"/>
                <w:sz w:val="24"/>
                <w:szCs w:val="24"/>
              </w:rPr>
            </w:pPr>
          </w:p>
        </w:tc>
        <w:tc>
          <w:tcPr>
            <w:tcW w:w="1559" w:type="dxa"/>
          </w:tcPr>
          <w:p w14:paraId="14A97D6F" w14:textId="7039E288" w:rsidR="00CB2FBA" w:rsidRPr="003117F3" w:rsidRDefault="4471A9CA" w:rsidP="00CB2FBA">
            <w:pPr>
              <w:pStyle w:val="Elsislentelestekstas"/>
              <w:spacing w:before="0" w:after="0"/>
              <w:rPr>
                <w:rFonts w:ascii="Times New Roman" w:hAnsi="Times New Roman"/>
                <w:sz w:val="24"/>
                <w:szCs w:val="24"/>
              </w:rPr>
            </w:pPr>
            <w:r w:rsidRPr="003117F3">
              <w:rPr>
                <w:rFonts w:ascii="Times New Roman" w:hAnsi="Times New Roman"/>
                <w:sz w:val="24"/>
                <w:szCs w:val="24"/>
              </w:rPr>
              <w:t>INVESTIS vidiniai aplikacijų serveriai</w:t>
            </w:r>
          </w:p>
        </w:tc>
        <w:tc>
          <w:tcPr>
            <w:tcW w:w="709" w:type="dxa"/>
          </w:tcPr>
          <w:p w14:paraId="453DC7B7" w14:textId="3C0A7A5D" w:rsidR="00CB2FBA" w:rsidRPr="003117F3" w:rsidRDefault="4471A9CA" w:rsidP="00CB2FBA">
            <w:pPr>
              <w:pStyle w:val="Elsislentelestekstas"/>
              <w:spacing w:before="0" w:after="0"/>
              <w:rPr>
                <w:rFonts w:ascii="Times New Roman" w:hAnsi="Times New Roman"/>
                <w:sz w:val="24"/>
                <w:szCs w:val="24"/>
              </w:rPr>
            </w:pPr>
            <w:proofErr w:type="spellStart"/>
            <w:r w:rsidRPr="003117F3">
              <w:rPr>
                <w:rFonts w:ascii="Times New Roman" w:hAnsi="Times New Roman"/>
                <w:sz w:val="24"/>
                <w:szCs w:val="24"/>
              </w:rPr>
              <w:t>Dev</w:t>
            </w:r>
            <w:proofErr w:type="spellEnd"/>
          </w:p>
        </w:tc>
        <w:tc>
          <w:tcPr>
            <w:tcW w:w="890" w:type="dxa"/>
          </w:tcPr>
          <w:p w14:paraId="6E23A0C1" w14:textId="487EDD07" w:rsidR="00CB2FBA" w:rsidRPr="003117F3" w:rsidRDefault="76C077F2" w:rsidP="00CB2FBA">
            <w:pPr>
              <w:pStyle w:val="Elsislentelestekstas"/>
              <w:spacing w:before="0" w:after="0"/>
              <w:rPr>
                <w:rFonts w:ascii="Times New Roman" w:hAnsi="Times New Roman"/>
                <w:sz w:val="24"/>
                <w:szCs w:val="24"/>
              </w:rPr>
            </w:pPr>
            <w:r w:rsidRPr="003117F3">
              <w:rPr>
                <w:rFonts w:ascii="Times New Roman" w:hAnsi="Times New Roman"/>
                <w:sz w:val="24"/>
                <w:szCs w:val="24"/>
              </w:rPr>
              <w:t>1</w:t>
            </w:r>
          </w:p>
        </w:tc>
        <w:tc>
          <w:tcPr>
            <w:tcW w:w="719" w:type="dxa"/>
          </w:tcPr>
          <w:p w14:paraId="67DAEDD1" w14:textId="693ABC87" w:rsidR="00CB2FBA" w:rsidRPr="003117F3" w:rsidRDefault="218B2162" w:rsidP="00CB2FBA">
            <w:pPr>
              <w:pStyle w:val="Elsislentelestekstas"/>
              <w:spacing w:before="0" w:after="0"/>
              <w:rPr>
                <w:rFonts w:ascii="Times New Roman" w:hAnsi="Times New Roman"/>
                <w:sz w:val="24"/>
                <w:szCs w:val="24"/>
              </w:rPr>
            </w:pPr>
            <w:r w:rsidRPr="003117F3">
              <w:rPr>
                <w:rFonts w:ascii="Times New Roman" w:hAnsi="Times New Roman"/>
                <w:sz w:val="24"/>
                <w:szCs w:val="24"/>
              </w:rPr>
              <w:t>8</w:t>
            </w:r>
          </w:p>
        </w:tc>
        <w:tc>
          <w:tcPr>
            <w:tcW w:w="943" w:type="dxa"/>
          </w:tcPr>
          <w:p w14:paraId="54E265BB" w14:textId="384B3CE7" w:rsidR="00CB2FBA" w:rsidRPr="003117F3" w:rsidRDefault="218B2162" w:rsidP="00CB2FBA">
            <w:pPr>
              <w:pStyle w:val="Elsislentelestekstas"/>
              <w:spacing w:before="0" w:after="0"/>
              <w:rPr>
                <w:rFonts w:ascii="Times New Roman" w:hAnsi="Times New Roman"/>
                <w:sz w:val="24"/>
                <w:szCs w:val="24"/>
              </w:rPr>
            </w:pPr>
            <w:r w:rsidRPr="003117F3">
              <w:rPr>
                <w:rFonts w:ascii="Times New Roman" w:hAnsi="Times New Roman"/>
                <w:sz w:val="24"/>
                <w:szCs w:val="24"/>
              </w:rPr>
              <w:t>16GB</w:t>
            </w:r>
          </w:p>
        </w:tc>
        <w:tc>
          <w:tcPr>
            <w:tcW w:w="992" w:type="dxa"/>
          </w:tcPr>
          <w:p w14:paraId="0C65ABFA" w14:textId="259B89D4" w:rsidR="00CB2FBA" w:rsidRPr="003117F3" w:rsidRDefault="218B2162" w:rsidP="00CB2FBA">
            <w:pPr>
              <w:pStyle w:val="Elsislentelestekstas"/>
              <w:spacing w:before="0" w:after="0"/>
              <w:rPr>
                <w:rFonts w:ascii="Times New Roman" w:hAnsi="Times New Roman"/>
                <w:sz w:val="24"/>
                <w:szCs w:val="24"/>
              </w:rPr>
            </w:pPr>
            <w:r w:rsidRPr="003117F3">
              <w:rPr>
                <w:rFonts w:ascii="Times New Roman" w:hAnsi="Times New Roman"/>
                <w:sz w:val="24"/>
                <w:szCs w:val="24"/>
              </w:rPr>
              <w:t>150GB</w:t>
            </w:r>
          </w:p>
        </w:tc>
        <w:tc>
          <w:tcPr>
            <w:tcW w:w="3107" w:type="dxa"/>
          </w:tcPr>
          <w:p w14:paraId="4A9F1020" w14:textId="77777777" w:rsidR="00525A72" w:rsidRPr="003117F3" w:rsidRDefault="218B2162" w:rsidP="00525A72">
            <w:pPr>
              <w:pStyle w:val="Elsislentelestekstas"/>
              <w:spacing w:after="0"/>
              <w:rPr>
                <w:rFonts w:ascii="Times New Roman" w:hAnsi="Times New Roman"/>
                <w:sz w:val="24"/>
                <w:szCs w:val="24"/>
                <w:lang w:eastAsia="zh-CN"/>
              </w:rPr>
            </w:pPr>
            <w:r w:rsidRPr="003117F3">
              <w:rPr>
                <w:rFonts w:ascii="Times New Roman" w:hAnsi="Times New Roman"/>
                <w:sz w:val="24"/>
                <w:szCs w:val="24"/>
              </w:rPr>
              <w:t>Windows Server 2022</w:t>
            </w:r>
            <w:r w:rsidR="225EB6E0" w:rsidRPr="003117F3">
              <w:rPr>
                <w:rFonts w:ascii="Times New Roman" w:hAnsi="Times New Roman"/>
                <w:sz w:val="24"/>
                <w:szCs w:val="24"/>
              </w:rPr>
              <w:t xml:space="preserve">, </w:t>
            </w:r>
          </w:p>
          <w:p w14:paraId="533A7E3B" w14:textId="77777777" w:rsidR="00525A72" w:rsidRPr="003117F3" w:rsidRDefault="225EB6E0" w:rsidP="00525A72">
            <w:pPr>
              <w:pStyle w:val="Elsislentelestekstas"/>
              <w:spacing w:after="0"/>
              <w:rPr>
                <w:rFonts w:ascii="Times New Roman" w:hAnsi="Times New Roman"/>
                <w:sz w:val="24"/>
                <w:szCs w:val="24"/>
                <w:lang w:eastAsia="zh-CN"/>
              </w:rPr>
            </w:pPr>
            <w:r w:rsidRPr="003117F3">
              <w:rPr>
                <w:rFonts w:ascii="Times New Roman" w:hAnsi="Times New Roman"/>
                <w:sz w:val="24"/>
                <w:szCs w:val="24"/>
              </w:rPr>
              <w:t>IIS 10.0,</w:t>
            </w:r>
          </w:p>
          <w:p w14:paraId="060978C6" w14:textId="77777777" w:rsidR="00525A72" w:rsidRPr="003117F3" w:rsidRDefault="225EB6E0" w:rsidP="00525A72">
            <w:pPr>
              <w:pStyle w:val="Elsislentelestekstas"/>
              <w:spacing w:after="0"/>
              <w:rPr>
                <w:rFonts w:ascii="Times New Roman" w:hAnsi="Times New Roman"/>
                <w:sz w:val="24"/>
                <w:szCs w:val="24"/>
                <w:lang w:eastAsia="zh-CN"/>
              </w:rPr>
            </w:pPr>
            <w:r w:rsidRPr="003117F3">
              <w:rPr>
                <w:rFonts w:ascii="Times New Roman" w:hAnsi="Times New Roman"/>
                <w:sz w:val="24"/>
                <w:szCs w:val="24"/>
              </w:rPr>
              <w:t xml:space="preserve">ASP.NET </w:t>
            </w:r>
            <w:proofErr w:type="spellStart"/>
            <w:r w:rsidRPr="003117F3">
              <w:rPr>
                <w:rFonts w:ascii="Times New Roman" w:hAnsi="Times New Roman"/>
                <w:sz w:val="24"/>
                <w:szCs w:val="24"/>
              </w:rPr>
              <w:t>Core</w:t>
            </w:r>
            <w:proofErr w:type="spellEnd"/>
            <w:r w:rsidRPr="003117F3">
              <w:rPr>
                <w:rFonts w:ascii="Times New Roman" w:hAnsi="Times New Roman"/>
                <w:sz w:val="24"/>
                <w:szCs w:val="24"/>
              </w:rPr>
              <w:t xml:space="preserve"> 6.0 </w:t>
            </w:r>
            <w:proofErr w:type="spellStart"/>
            <w:r w:rsidRPr="003117F3">
              <w:rPr>
                <w:rFonts w:ascii="Times New Roman" w:hAnsi="Times New Roman"/>
                <w:sz w:val="24"/>
                <w:szCs w:val="24"/>
              </w:rPr>
              <w:t>Runtime</w:t>
            </w:r>
            <w:proofErr w:type="spellEnd"/>
            <w:r w:rsidRPr="003117F3">
              <w:rPr>
                <w:rFonts w:ascii="Times New Roman" w:hAnsi="Times New Roman"/>
                <w:sz w:val="24"/>
                <w:szCs w:val="24"/>
              </w:rPr>
              <w:t xml:space="preserve"> (v6.0.16) - Windows </w:t>
            </w:r>
            <w:proofErr w:type="spellStart"/>
            <w:r w:rsidRPr="003117F3">
              <w:rPr>
                <w:rFonts w:ascii="Times New Roman" w:hAnsi="Times New Roman"/>
                <w:sz w:val="24"/>
                <w:szCs w:val="24"/>
              </w:rPr>
              <w:t>Hosting</w:t>
            </w:r>
            <w:proofErr w:type="spellEnd"/>
            <w:r w:rsidRPr="003117F3">
              <w:rPr>
                <w:rFonts w:ascii="Times New Roman" w:hAnsi="Times New Roman"/>
                <w:sz w:val="24"/>
                <w:szCs w:val="24"/>
              </w:rPr>
              <w:t xml:space="preserve"> </w:t>
            </w:r>
            <w:proofErr w:type="spellStart"/>
            <w:r w:rsidRPr="003117F3">
              <w:rPr>
                <w:rFonts w:ascii="Times New Roman" w:hAnsi="Times New Roman"/>
                <w:sz w:val="24"/>
                <w:szCs w:val="24"/>
              </w:rPr>
              <w:t>Bundle</w:t>
            </w:r>
            <w:proofErr w:type="spellEnd"/>
            <w:r w:rsidRPr="003117F3">
              <w:rPr>
                <w:rFonts w:ascii="Times New Roman" w:hAnsi="Times New Roman"/>
                <w:sz w:val="24"/>
                <w:szCs w:val="24"/>
              </w:rPr>
              <w:t xml:space="preserve">, </w:t>
            </w:r>
          </w:p>
          <w:p w14:paraId="33833EA8" w14:textId="346B0784" w:rsidR="00CB2FBA" w:rsidRPr="003117F3" w:rsidRDefault="225EB6E0" w:rsidP="00525A72">
            <w:pPr>
              <w:pStyle w:val="Elsislentelestekstas"/>
              <w:spacing w:before="0" w:after="0"/>
              <w:rPr>
                <w:rFonts w:ascii="Times New Roman" w:hAnsi="Times New Roman"/>
                <w:sz w:val="24"/>
                <w:szCs w:val="24"/>
                <w:lang w:eastAsia="zh-CN"/>
              </w:rPr>
            </w:pPr>
            <w:proofErr w:type="spellStart"/>
            <w:r w:rsidRPr="003117F3">
              <w:rPr>
                <w:rFonts w:ascii="Times New Roman" w:hAnsi="Times New Roman"/>
                <w:sz w:val="24"/>
                <w:szCs w:val="24"/>
              </w:rPr>
              <w:t>Web</w:t>
            </w:r>
            <w:proofErr w:type="spellEnd"/>
            <w:r w:rsidRPr="003117F3">
              <w:rPr>
                <w:rFonts w:ascii="Times New Roman" w:hAnsi="Times New Roman"/>
                <w:sz w:val="24"/>
                <w:szCs w:val="24"/>
              </w:rPr>
              <w:t xml:space="preserve"> </w:t>
            </w:r>
            <w:proofErr w:type="spellStart"/>
            <w:r w:rsidRPr="003117F3">
              <w:rPr>
                <w:rFonts w:ascii="Times New Roman" w:hAnsi="Times New Roman"/>
                <w:sz w:val="24"/>
                <w:szCs w:val="24"/>
              </w:rPr>
              <w:t>Deploy</w:t>
            </w:r>
            <w:proofErr w:type="spellEnd"/>
            <w:r w:rsidRPr="003117F3">
              <w:rPr>
                <w:rFonts w:ascii="Times New Roman" w:hAnsi="Times New Roman"/>
                <w:sz w:val="24"/>
                <w:szCs w:val="24"/>
              </w:rPr>
              <w:t xml:space="preserve"> v3.6</w:t>
            </w:r>
          </w:p>
        </w:tc>
      </w:tr>
      <w:tr w:rsidR="00244ACD" w:rsidRPr="003117F3" w14:paraId="142AC09B" w14:textId="77777777" w:rsidTr="5C15DA64">
        <w:tc>
          <w:tcPr>
            <w:tcW w:w="709" w:type="dxa"/>
          </w:tcPr>
          <w:p w14:paraId="50D7B19C" w14:textId="77777777" w:rsidR="00244ACD" w:rsidRPr="003117F3" w:rsidRDefault="00244ACD" w:rsidP="00244ACD">
            <w:pPr>
              <w:pStyle w:val="Elsislentelestekstas"/>
              <w:numPr>
                <w:ilvl w:val="0"/>
                <w:numId w:val="10"/>
              </w:numPr>
              <w:spacing w:before="0" w:after="0"/>
              <w:ind w:left="357" w:hanging="357"/>
              <w:rPr>
                <w:rFonts w:ascii="Times New Roman" w:hAnsi="Times New Roman"/>
                <w:sz w:val="24"/>
                <w:szCs w:val="24"/>
              </w:rPr>
            </w:pPr>
          </w:p>
        </w:tc>
        <w:tc>
          <w:tcPr>
            <w:tcW w:w="1559" w:type="dxa"/>
          </w:tcPr>
          <w:p w14:paraId="7DC59691" w14:textId="77B47024" w:rsidR="00244ACD" w:rsidRPr="003117F3" w:rsidRDefault="218B2162" w:rsidP="00244ACD">
            <w:pPr>
              <w:pStyle w:val="Elsislentelestekstas"/>
              <w:spacing w:before="0" w:after="0"/>
              <w:rPr>
                <w:rFonts w:ascii="Times New Roman" w:hAnsi="Times New Roman"/>
                <w:sz w:val="24"/>
                <w:szCs w:val="24"/>
              </w:rPr>
            </w:pPr>
            <w:r w:rsidRPr="003117F3">
              <w:rPr>
                <w:rFonts w:ascii="Times New Roman" w:hAnsi="Times New Roman"/>
                <w:sz w:val="24"/>
                <w:szCs w:val="24"/>
              </w:rPr>
              <w:t>DMS išoriniai aplikacijų serveriai</w:t>
            </w:r>
          </w:p>
        </w:tc>
        <w:tc>
          <w:tcPr>
            <w:tcW w:w="709" w:type="dxa"/>
          </w:tcPr>
          <w:p w14:paraId="202E4445" w14:textId="58040D70" w:rsidR="00244ACD" w:rsidRPr="003117F3" w:rsidRDefault="218B2162" w:rsidP="00244ACD">
            <w:pPr>
              <w:pStyle w:val="Elsislentelestekstas"/>
              <w:spacing w:before="0" w:after="0"/>
              <w:rPr>
                <w:rFonts w:ascii="Times New Roman" w:hAnsi="Times New Roman"/>
                <w:sz w:val="24"/>
                <w:szCs w:val="24"/>
              </w:rPr>
            </w:pPr>
            <w:proofErr w:type="spellStart"/>
            <w:r w:rsidRPr="003117F3">
              <w:rPr>
                <w:rFonts w:ascii="Times New Roman" w:hAnsi="Times New Roman"/>
                <w:sz w:val="24"/>
                <w:szCs w:val="24"/>
              </w:rPr>
              <w:t>Dev</w:t>
            </w:r>
            <w:proofErr w:type="spellEnd"/>
          </w:p>
        </w:tc>
        <w:tc>
          <w:tcPr>
            <w:tcW w:w="890" w:type="dxa"/>
          </w:tcPr>
          <w:p w14:paraId="29FDCDD4" w14:textId="7F0D6F2D" w:rsidR="00244ACD" w:rsidRPr="003117F3" w:rsidRDefault="218B2162" w:rsidP="00244ACD">
            <w:pPr>
              <w:pStyle w:val="Elsislentelestekstas"/>
              <w:spacing w:before="0" w:after="0"/>
              <w:rPr>
                <w:rFonts w:ascii="Times New Roman" w:hAnsi="Times New Roman"/>
                <w:sz w:val="24"/>
                <w:szCs w:val="24"/>
              </w:rPr>
            </w:pPr>
            <w:r w:rsidRPr="003117F3">
              <w:rPr>
                <w:rFonts w:ascii="Times New Roman" w:hAnsi="Times New Roman"/>
                <w:sz w:val="24"/>
                <w:szCs w:val="24"/>
              </w:rPr>
              <w:t>2</w:t>
            </w:r>
          </w:p>
        </w:tc>
        <w:tc>
          <w:tcPr>
            <w:tcW w:w="719" w:type="dxa"/>
          </w:tcPr>
          <w:p w14:paraId="08CE11CA" w14:textId="45D87197" w:rsidR="00244ACD" w:rsidRPr="003117F3" w:rsidRDefault="218B2162" w:rsidP="00244ACD">
            <w:pPr>
              <w:pStyle w:val="Elsislentelestekstas"/>
              <w:spacing w:before="0" w:after="0"/>
              <w:rPr>
                <w:rFonts w:ascii="Times New Roman" w:hAnsi="Times New Roman"/>
                <w:sz w:val="24"/>
                <w:szCs w:val="24"/>
              </w:rPr>
            </w:pPr>
            <w:r w:rsidRPr="003117F3">
              <w:rPr>
                <w:rFonts w:ascii="Times New Roman" w:hAnsi="Times New Roman"/>
                <w:sz w:val="24"/>
                <w:szCs w:val="24"/>
              </w:rPr>
              <w:t>8</w:t>
            </w:r>
          </w:p>
        </w:tc>
        <w:tc>
          <w:tcPr>
            <w:tcW w:w="943" w:type="dxa"/>
          </w:tcPr>
          <w:p w14:paraId="648D28B4" w14:textId="05309080" w:rsidR="00244ACD" w:rsidRPr="003117F3" w:rsidRDefault="218B2162" w:rsidP="00244ACD">
            <w:pPr>
              <w:pStyle w:val="Elsislentelestekstas"/>
              <w:spacing w:before="0" w:after="0"/>
              <w:rPr>
                <w:rFonts w:ascii="Times New Roman" w:hAnsi="Times New Roman"/>
                <w:sz w:val="24"/>
                <w:szCs w:val="24"/>
              </w:rPr>
            </w:pPr>
            <w:r w:rsidRPr="003117F3">
              <w:rPr>
                <w:rFonts w:ascii="Times New Roman" w:hAnsi="Times New Roman"/>
                <w:sz w:val="24"/>
                <w:szCs w:val="24"/>
              </w:rPr>
              <w:t>32GB</w:t>
            </w:r>
          </w:p>
        </w:tc>
        <w:tc>
          <w:tcPr>
            <w:tcW w:w="992" w:type="dxa"/>
          </w:tcPr>
          <w:p w14:paraId="165F75AF" w14:textId="36CB5200" w:rsidR="00244ACD" w:rsidRPr="003117F3" w:rsidRDefault="218B2162" w:rsidP="00244ACD">
            <w:pPr>
              <w:pStyle w:val="Elsislentelestekstas"/>
              <w:spacing w:before="0" w:after="0"/>
              <w:rPr>
                <w:rFonts w:ascii="Times New Roman" w:hAnsi="Times New Roman"/>
                <w:sz w:val="24"/>
                <w:szCs w:val="24"/>
              </w:rPr>
            </w:pPr>
            <w:r w:rsidRPr="003117F3">
              <w:rPr>
                <w:rFonts w:ascii="Times New Roman" w:hAnsi="Times New Roman"/>
                <w:sz w:val="24"/>
                <w:szCs w:val="24"/>
              </w:rPr>
              <w:t>300GB</w:t>
            </w:r>
          </w:p>
        </w:tc>
        <w:tc>
          <w:tcPr>
            <w:tcW w:w="3107" w:type="dxa"/>
          </w:tcPr>
          <w:p w14:paraId="55681B57" w14:textId="77777777" w:rsidR="00525A72" w:rsidRPr="003117F3" w:rsidRDefault="218B2162" w:rsidP="00525A72">
            <w:pPr>
              <w:pStyle w:val="Elsislentelestekstas"/>
              <w:spacing w:after="0"/>
              <w:rPr>
                <w:rFonts w:ascii="Times New Roman" w:hAnsi="Times New Roman"/>
                <w:sz w:val="24"/>
                <w:szCs w:val="24"/>
                <w:lang w:eastAsia="zh-CN"/>
              </w:rPr>
            </w:pPr>
            <w:r w:rsidRPr="003117F3">
              <w:rPr>
                <w:rFonts w:ascii="Times New Roman" w:hAnsi="Times New Roman"/>
                <w:sz w:val="24"/>
                <w:szCs w:val="24"/>
              </w:rPr>
              <w:t>Windows Server 2022</w:t>
            </w:r>
            <w:r w:rsidR="225EB6E0" w:rsidRPr="003117F3">
              <w:rPr>
                <w:rFonts w:ascii="Times New Roman" w:hAnsi="Times New Roman"/>
                <w:sz w:val="24"/>
                <w:szCs w:val="24"/>
              </w:rPr>
              <w:t xml:space="preserve">, </w:t>
            </w:r>
          </w:p>
          <w:p w14:paraId="15EDAB8E" w14:textId="77777777" w:rsidR="00525A72" w:rsidRPr="003117F3" w:rsidRDefault="225EB6E0" w:rsidP="00525A72">
            <w:pPr>
              <w:pStyle w:val="Elsislentelestekstas"/>
              <w:spacing w:after="0"/>
              <w:rPr>
                <w:rFonts w:ascii="Times New Roman" w:hAnsi="Times New Roman"/>
                <w:sz w:val="24"/>
                <w:szCs w:val="24"/>
                <w:lang w:eastAsia="zh-CN"/>
              </w:rPr>
            </w:pPr>
            <w:r w:rsidRPr="003117F3">
              <w:rPr>
                <w:rFonts w:ascii="Times New Roman" w:hAnsi="Times New Roman"/>
                <w:sz w:val="24"/>
                <w:szCs w:val="24"/>
              </w:rPr>
              <w:t>IIS 10.0,</w:t>
            </w:r>
          </w:p>
          <w:p w14:paraId="59DB1CFC" w14:textId="77777777" w:rsidR="00525A72" w:rsidRPr="003117F3" w:rsidRDefault="225EB6E0" w:rsidP="00525A72">
            <w:pPr>
              <w:pStyle w:val="Elsislentelestekstas"/>
              <w:spacing w:after="0"/>
              <w:rPr>
                <w:rFonts w:ascii="Times New Roman" w:hAnsi="Times New Roman"/>
                <w:sz w:val="24"/>
                <w:szCs w:val="24"/>
                <w:lang w:eastAsia="zh-CN"/>
              </w:rPr>
            </w:pPr>
            <w:r w:rsidRPr="003117F3">
              <w:rPr>
                <w:rFonts w:ascii="Times New Roman" w:hAnsi="Times New Roman"/>
                <w:sz w:val="24"/>
                <w:szCs w:val="24"/>
              </w:rPr>
              <w:t xml:space="preserve">ASP.NET </w:t>
            </w:r>
            <w:proofErr w:type="spellStart"/>
            <w:r w:rsidRPr="003117F3">
              <w:rPr>
                <w:rFonts w:ascii="Times New Roman" w:hAnsi="Times New Roman"/>
                <w:sz w:val="24"/>
                <w:szCs w:val="24"/>
              </w:rPr>
              <w:t>Core</w:t>
            </w:r>
            <w:proofErr w:type="spellEnd"/>
            <w:r w:rsidRPr="003117F3">
              <w:rPr>
                <w:rFonts w:ascii="Times New Roman" w:hAnsi="Times New Roman"/>
                <w:sz w:val="24"/>
                <w:szCs w:val="24"/>
              </w:rPr>
              <w:t xml:space="preserve"> 6.0 </w:t>
            </w:r>
            <w:proofErr w:type="spellStart"/>
            <w:r w:rsidRPr="003117F3">
              <w:rPr>
                <w:rFonts w:ascii="Times New Roman" w:hAnsi="Times New Roman"/>
                <w:sz w:val="24"/>
                <w:szCs w:val="24"/>
              </w:rPr>
              <w:t>Runtime</w:t>
            </w:r>
            <w:proofErr w:type="spellEnd"/>
            <w:r w:rsidRPr="003117F3">
              <w:rPr>
                <w:rFonts w:ascii="Times New Roman" w:hAnsi="Times New Roman"/>
                <w:sz w:val="24"/>
                <w:szCs w:val="24"/>
              </w:rPr>
              <w:t xml:space="preserve"> (v6.0.16) - Windows </w:t>
            </w:r>
            <w:proofErr w:type="spellStart"/>
            <w:r w:rsidRPr="003117F3">
              <w:rPr>
                <w:rFonts w:ascii="Times New Roman" w:hAnsi="Times New Roman"/>
                <w:sz w:val="24"/>
                <w:szCs w:val="24"/>
              </w:rPr>
              <w:t>Hosting</w:t>
            </w:r>
            <w:proofErr w:type="spellEnd"/>
            <w:r w:rsidRPr="003117F3">
              <w:rPr>
                <w:rFonts w:ascii="Times New Roman" w:hAnsi="Times New Roman"/>
                <w:sz w:val="24"/>
                <w:szCs w:val="24"/>
              </w:rPr>
              <w:t xml:space="preserve"> </w:t>
            </w:r>
            <w:proofErr w:type="spellStart"/>
            <w:r w:rsidRPr="003117F3">
              <w:rPr>
                <w:rFonts w:ascii="Times New Roman" w:hAnsi="Times New Roman"/>
                <w:sz w:val="24"/>
                <w:szCs w:val="24"/>
              </w:rPr>
              <w:t>Bundle</w:t>
            </w:r>
            <w:proofErr w:type="spellEnd"/>
            <w:r w:rsidRPr="003117F3">
              <w:rPr>
                <w:rFonts w:ascii="Times New Roman" w:hAnsi="Times New Roman"/>
                <w:sz w:val="24"/>
                <w:szCs w:val="24"/>
              </w:rPr>
              <w:t xml:space="preserve">, </w:t>
            </w:r>
          </w:p>
          <w:p w14:paraId="67326A74" w14:textId="45F3C471" w:rsidR="00244ACD" w:rsidRPr="003117F3" w:rsidRDefault="225EB6E0" w:rsidP="00525A72">
            <w:pPr>
              <w:pStyle w:val="Elsislentelestekstas"/>
              <w:spacing w:before="0" w:after="0"/>
              <w:rPr>
                <w:rFonts w:ascii="Times New Roman" w:hAnsi="Times New Roman"/>
                <w:sz w:val="24"/>
                <w:szCs w:val="24"/>
                <w:lang w:eastAsia="zh-CN"/>
              </w:rPr>
            </w:pPr>
            <w:proofErr w:type="spellStart"/>
            <w:r w:rsidRPr="003117F3">
              <w:rPr>
                <w:rFonts w:ascii="Times New Roman" w:hAnsi="Times New Roman"/>
                <w:sz w:val="24"/>
                <w:szCs w:val="24"/>
              </w:rPr>
              <w:t>Web</w:t>
            </w:r>
            <w:proofErr w:type="spellEnd"/>
            <w:r w:rsidRPr="003117F3">
              <w:rPr>
                <w:rFonts w:ascii="Times New Roman" w:hAnsi="Times New Roman"/>
                <w:sz w:val="24"/>
                <w:szCs w:val="24"/>
              </w:rPr>
              <w:t xml:space="preserve"> </w:t>
            </w:r>
            <w:proofErr w:type="spellStart"/>
            <w:r w:rsidRPr="003117F3">
              <w:rPr>
                <w:rFonts w:ascii="Times New Roman" w:hAnsi="Times New Roman"/>
                <w:sz w:val="24"/>
                <w:szCs w:val="24"/>
              </w:rPr>
              <w:t>Deploy</w:t>
            </w:r>
            <w:proofErr w:type="spellEnd"/>
            <w:r w:rsidRPr="003117F3">
              <w:rPr>
                <w:rFonts w:ascii="Times New Roman" w:hAnsi="Times New Roman"/>
                <w:sz w:val="24"/>
                <w:szCs w:val="24"/>
              </w:rPr>
              <w:t xml:space="preserve"> v3.6</w:t>
            </w:r>
          </w:p>
        </w:tc>
      </w:tr>
      <w:tr w:rsidR="00244ACD" w:rsidRPr="003117F3" w14:paraId="00FE20F4" w14:textId="77777777" w:rsidTr="5C15DA64">
        <w:tc>
          <w:tcPr>
            <w:tcW w:w="709" w:type="dxa"/>
          </w:tcPr>
          <w:p w14:paraId="07D15205" w14:textId="77777777" w:rsidR="00244ACD" w:rsidRPr="003117F3" w:rsidRDefault="00244ACD" w:rsidP="00244ACD">
            <w:pPr>
              <w:pStyle w:val="Elsislentelestekstas"/>
              <w:numPr>
                <w:ilvl w:val="0"/>
                <w:numId w:val="10"/>
              </w:numPr>
              <w:spacing w:before="0" w:after="0"/>
              <w:ind w:left="357" w:hanging="357"/>
              <w:rPr>
                <w:rFonts w:ascii="Times New Roman" w:hAnsi="Times New Roman"/>
                <w:sz w:val="24"/>
                <w:szCs w:val="24"/>
              </w:rPr>
            </w:pPr>
          </w:p>
        </w:tc>
        <w:tc>
          <w:tcPr>
            <w:tcW w:w="1559" w:type="dxa"/>
          </w:tcPr>
          <w:p w14:paraId="04444996" w14:textId="603F1547" w:rsidR="00244ACD" w:rsidRPr="003117F3" w:rsidRDefault="218B2162" w:rsidP="00244ACD">
            <w:pPr>
              <w:pStyle w:val="Elsislentelestekstas"/>
              <w:spacing w:before="0" w:after="0"/>
              <w:rPr>
                <w:rFonts w:ascii="Times New Roman" w:hAnsi="Times New Roman"/>
                <w:sz w:val="24"/>
                <w:szCs w:val="24"/>
              </w:rPr>
            </w:pPr>
            <w:r w:rsidRPr="003117F3">
              <w:rPr>
                <w:rFonts w:ascii="Times New Roman" w:hAnsi="Times New Roman"/>
                <w:sz w:val="24"/>
                <w:szCs w:val="24"/>
              </w:rPr>
              <w:t>INVESTIS integracijų aplikacijų serveriai</w:t>
            </w:r>
          </w:p>
        </w:tc>
        <w:tc>
          <w:tcPr>
            <w:tcW w:w="709" w:type="dxa"/>
          </w:tcPr>
          <w:p w14:paraId="4AC7A2B5" w14:textId="0A7CC370" w:rsidR="00244ACD" w:rsidRPr="003117F3" w:rsidRDefault="218B2162" w:rsidP="00244ACD">
            <w:pPr>
              <w:pStyle w:val="Elsislentelestekstas"/>
              <w:spacing w:before="0" w:after="0"/>
              <w:rPr>
                <w:rFonts w:ascii="Times New Roman" w:hAnsi="Times New Roman"/>
                <w:sz w:val="24"/>
                <w:szCs w:val="24"/>
              </w:rPr>
            </w:pPr>
            <w:proofErr w:type="spellStart"/>
            <w:r w:rsidRPr="003117F3">
              <w:rPr>
                <w:rFonts w:ascii="Times New Roman" w:hAnsi="Times New Roman"/>
                <w:sz w:val="24"/>
                <w:szCs w:val="24"/>
              </w:rPr>
              <w:t>Dev</w:t>
            </w:r>
            <w:proofErr w:type="spellEnd"/>
          </w:p>
        </w:tc>
        <w:tc>
          <w:tcPr>
            <w:tcW w:w="890" w:type="dxa"/>
          </w:tcPr>
          <w:p w14:paraId="67B9E1D4" w14:textId="4A494192" w:rsidR="00244ACD" w:rsidRPr="003117F3" w:rsidRDefault="218B2162" w:rsidP="00244ACD">
            <w:pPr>
              <w:pStyle w:val="Elsislentelestekstas"/>
              <w:spacing w:before="0" w:after="0"/>
              <w:rPr>
                <w:rFonts w:ascii="Times New Roman" w:hAnsi="Times New Roman"/>
                <w:sz w:val="24"/>
                <w:szCs w:val="24"/>
              </w:rPr>
            </w:pPr>
            <w:r w:rsidRPr="003117F3">
              <w:rPr>
                <w:rFonts w:ascii="Times New Roman" w:hAnsi="Times New Roman"/>
                <w:sz w:val="24"/>
                <w:szCs w:val="24"/>
              </w:rPr>
              <w:t>1</w:t>
            </w:r>
          </w:p>
        </w:tc>
        <w:tc>
          <w:tcPr>
            <w:tcW w:w="719" w:type="dxa"/>
          </w:tcPr>
          <w:p w14:paraId="61196751" w14:textId="15AD9EE6" w:rsidR="00244ACD" w:rsidRPr="003117F3" w:rsidRDefault="7BFF05C3" w:rsidP="00244ACD">
            <w:pPr>
              <w:pStyle w:val="Elsislentelestekstas"/>
              <w:spacing w:before="0" w:after="0"/>
              <w:rPr>
                <w:rFonts w:ascii="Times New Roman" w:hAnsi="Times New Roman"/>
                <w:sz w:val="24"/>
                <w:szCs w:val="24"/>
              </w:rPr>
            </w:pPr>
            <w:r w:rsidRPr="003117F3">
              <w:rPr>
                <w:rFonts w:ascii="Times New Roman" w:hAnsi="Times New Roman"/>
                <w:sz w:val="24"/>
                <w:szCs w:val="24"/>
              </w:rPr>
              <w:t>4</w:t>
            </w:r>
          </w:p>
        </w:tc>
        <w:tc>
          <w:tcPr>
            <w:tcW w:w="943" w:type="dxa"/>
          </w:tcPr>
          <w:p w14:paraId="269D7E72" w14:textId="7D4E0E90" w:rsidR="00244ACD" w:rsidRPr="003117F3" w:rsidRDefault="7BFF05C3" w:rsidP="00244ACD">
            <w:pPr>
              <w:pStyle w:val="Elsislentelestekstas"/>
              <w:spacing w:before="0" w:after="0"/>
              <w:rPr>
                <w:rFonts w:ascii="Times New Roman" w:hAnsi="Times New Roman"/>
                <w:sz w:val="24"/>
                <w:szCs w:val="24"/>
              </w:rPr>
            </w:pPr>
            <w:r w:rsidRPr="003117F3">
              <w:rPr>
                <w:rFonts w:ascii="Times New Roman" w:hAnsi="Times New Roman"/>
                <w:sz w:val="24"/>
                <w:szCs w:val="24"/>
              </w:rPr>
              <w:t>16GB</w:t>
            </w:r>
          </w:p>
        </w:tc>
        <w:tc>
          <w:tcPr>
            <w:tcW w:w="992" w:type="dxa"/>
          </w:tcPr>
          <w:p w14:paraId="0308A419" w14:textId="59C77FD2" w:rsidR="00244ACD" w:rsidRPr="003117F3" w:rsidRDefault="7BFF05C3" w:rsidP="00244ACD">
            <w:pPr>
              <w:pStyle w:val="Elsislentelestekstas"/>
              <w:spacing w:before="0" w:after="0"/>
              <w:rPr>
                <w:rFonts w:ascii="Times New Roman" w:hAnsi="Times New Roman"/>
                <w:sz w:val="24"/>
                <w:szCs w:val="24"/>
              </w:rPr>
            </w:pPr>
            <w:r w:rsidRPr="003117F3">
              <w:rPr>
                <w:rFonts w:ascii="Times New Roman" w:hAnsi="Times New Roman"/>
                <w:sz w:val="24"/>
                <w:szCs w:val="24"/>
              </w:rPr>
              <w:t>150GB</w:t>
            </w:r>
          </w:p>
        </w:tc>
        <w:tc>
          <w:tcPr>
            <w:tcW w:w="3107" w:type="dxa"/>
          </w:tcPr>
          <w:p w14:paraId="7D42E1B3" w14:textId="77777777" w:rsidR="00525A72" w:rsidRPr="003117F3" w:rsidRDefault="1FA7E6AB" w:rsidP="00525A72">
            <w:pPr>
              <w:pStyle w:val="Elsislentelestekstas"/>
              <w:spacing w:after="0"/>
              <w:rPr>
                <w:rFonts w:ascii="Times New Roman" w:hAnsi="Times New Roman"/>
                <w:sz w:val="24"/>
                <w:szCs w:val="24"/>
                <w:lang w:eastAsia="zh-CN"/>
              </w:rPr>
            </w:pPr>
            <w:r w:rsidRPr="003117F3">
              <w:rPr>
                <w:rFonts w:ascii="Times New Roman" w:hAnsi="Times New Roman"/>
                <w:sz w:val="24"/>
                <w:szCs w:val="24"/>
              </w:rPr>
              <w:t>Windows Server 2022</w:t>
            </w:r>
            <w:r w:rsidR="225EB6E0" w:rsidRPr="003117F3">
              <w:rPr>
                <w:rFonts w:ascii="Times New Roman" w:hAnsi="Times New Roman"/>
                <w:sz w:val="24"/>
                <w:szCs w:val="24"/>
              </w:rPr>
              <w:t xml:space="preserve">, </w:t>
            </w:r>
          </w:p>
          <w:p w14:paraId="09D984B2" w14:textId="77777777" w:rsidR="00525A72" w:rsidRPr="003117F3" w:rsidRDefault="225EB6E0" w:rsidP="00525A72">
            <w:pPr>
              <w:pStyle w:val="Elsislentelestekstas"/>
              <w:spacing w:after="0"/>
              <w:rPr>
                <w:rFonts w:ascii="Times New Roman" w:hAnsi="Times New Roman"/>
                <w:sz w:val="24"/>
                <w:szCs w:val="24"/>
                <w:lang w:eastAsia="zh-CN"/>
              </w:rPr>
            </w:pPr>
            <w:r w:rsidRPr="003117F3">
              <w:rPr>
                <w:rFonts w:ascii="Times New Roman" w:hAnsi="Times New Roman"/>
                <w:sz w:val="24"/>
                <w:szCs w:val="24"/>
              </w:rPr>
              <w:t>IIS 10.0,</w:t>
            </w:r>
          </w:p>
          <w:p w14:paraId="78C44D18" w14:textId="77777777" w:rsidR="00525A72" w:rsidRPr="003117F3" w:rsidRDefault="225EB6E0" w:rsidP="00525A72">
            <w:pPr>
              <w:pStyle w:val="Elsislentelestekstas"/>
              <w:spacing w:after="0"/>
              <w:rPr>
                <w:rFonts w:ascii="Times New Roman" w:hAnsi="Times New Roman"/>
                <w:sz w:val="24"/>
                <w:szCs w:val="24"/>
                <w:lang w:eastAsia="zh-CN"/>
              </w:rPr>
            </w:pPr>
            <w:r w:rsidRPr="003117F3">
              <w:rPr>
                <w:rFonts w:ascii="Times New Roman" w:hAnsi="Times New Roman"/>
                <w:sz w:val="24"/>
                <w:szCs w:val="24"/>
              </w:rPr>
              <w:t xml:space="preserve">ASP.NET </w:t>
            </w:r>
            <w:proofErr w:type="spellStart"/>
            <w:r w:rsidRPr="003117F3">
              <w:rPr>
                <w:rFonts w:ascii="Times New Roman" w:hAnsi="Times New Roman"/>
                <w:sz w:val="24"/>
                <w:szCs w:val="24"/>
              </w:rPr>
              <w:t>Core</w:t>
            </w:r>
            <w:proofErr w:type="spellEnd"/>
            <w:r w:rsidRPr="003117F3">
              <w:rPr>
                <w:rFonts w:ascii="Times New Roman" w:hAnsi="Times New Roman"/>
                <w:sz w:val="24"/>
                <w:szCs w:val="24"/>
              </w:rPr>
              <w:t xml:space="preserve"> 6.0 </w:t>
            </w:r>
            <w:proofErr w:type="spellStart"/>
            <w:r w:rsidRPr="003117F3">
              <w:rPr>
                <w:rFonts w:ascii="Times New Roman" w:hAnsi="Times New Roman"/>
                <w:sz w:val="24"/>
                <w:szCs w:val="24"/>
              </w:rPr>
              <w:t>Runtime</w:t>
            </w:r>
            <w:proofErr w:type="spellEnd"/>
            <w:r w:rsidRPr="003117F3">
              <w:rPr>
                <w:rFonts w:ascii="Times New Roman" w:hAnsi="Times New Roman"/>
                <w:sz w:val="24"/>
                <w:szCs w:val="24"/>
              </w:rPr>
              <w:t xml:space="preserve"> (v6.0.16) - Windows </w:t>
            </w:r>
            <w:proofErr w:type="spellStart"/>
            <w:r w:rsidRPr="003117F3">
              <w:rPr>
                <w:rFonts w:ascii="Times New Roman" w:hAnsi="Times New Roman"/>
                <w:sz w:val="24"/>
                <w:szCs w:val="24"/>
              </w:rPr>
              <w:t>Hosting</w:t>
            </w:r>
            <w:proofErr w:type="spellEnd"/>
            <w:r w:rsidRPr="003117F3">
              <w:rPr>
                <w:rFonts w:ascii="Times New Roman" w:hAnsi="Times New Roman"/>
                <w:sz w:val="24"/>
                <w:szCs w:val="24"/>
              </w:rPr>
              <w:t xml:space="preserve"> </w:t>
            </w:r>
            <w:proofErr w:type="spellStart"/>
            <w:r w:rsidRPr="003117F3">
              <w:rPr>
                <w:rFonts w:ascii="Times New Roman" w:hAnsi="Times New Roman"/>
                <w:sz w:val="24"/>
                <w:szCs w:val="24"/>
              </w:rPr>
              <w:t>Bundle</w:t>
            </w:r>
            <w:proofErr w:type="spellEnd"/>
            <w:r w:rsidRPr="003117F3">
              <w:rPr>
                <w:rFonts w:ascii="Times New Roman" w:hAnsi="Times New Roman"/>
                <w:sz w:val="24"/>
                <w:szCs w:val="24"/>
              </w:rPr>
              <w:t xml:space="preserve">, </w:t>
            </w:r>
          </w:p>
          <w:p w14:paraId="7D8C0DE6" w14:textId="1DCE86E9" w:rsidR="00244ACD" w:rsidRPr="003117F3" w:rsidRDefault="225EB6E0" w:rsidP="00525A72">
            <w:pPr>
              <w:pStyle w:val="Elsislentelestekstas"/>
              <w:spacing w:before="0" w:after="0"/>
              <w:rPr>
                <w:rFonts w:ascii="Times New Roman" w:hAnsi="Times New Roman"/>
                <w:sz w:val="24"/>
                <w:szCs w:val="24"/>
                <w:lang w:eastAsia="zh-CN"/>
              </w:rPr>
            </w:pPr>
            <w:proofErr w:type="spellStart"/>
            <w:r w:rsidRPr="003117F3">
              <w:rPr>
                <w:rFonts w:ascii="Times New Roman" w:hAnsi="Times New Roman"/>
                <w:sz w:val="24"/>
                <w:szCs w:val="24"/>
              </w:rPr>
              <w:t>Web</w:t>
            </w:r>
            <w:proofErr w:type="spellEnd"/>
            <w:r w:rsidRPr="003117F3">
              <w:rPr>
                <w:rFonts w:ascii="Times New Roman" w:hAnsi="Times New Roman"/>
                <w:sz w:val="24"/>
                <w:szCs w:val="24"/>
              </w:rPr>
              <w:t xml:space="preserve"> </w:t>
            </w:r>
            <w:proofErr w:type="spellStart"/>
            <w:r w:rsidRPr="003117F3">
              <w:rPr>
                <w:rFonts w:ascii="Times New Roman" w:hAnsi="Times New Roman"/>
                <w:sz w:val="24"/>
                <w:szCs w:val="24"/>
              </w:rPr>
              <w:t>Deploy</w:t>
            </w:r>
            <w:proofErr w:type="spellEnd"/>
            <w:r w:rsidRPr="003117F3">
              <w:rPr>
                <w:rFonts w:ascii="Times New Roman" w:hAnsi="Times New Roman"/>
                <w:sz w:val="24"/>
                <w:szCs w:val="24"/>
              </w:rPr>
              <w:t xml:space="preserve"> v3.6</w:t>
            </w:r>
          </w:p>
        </w:tc>
      </w:tr>
      <w:tr w:rsidR="00244ACD" w:rsidRPr="003117F3" w14:paraId="62E11680" w14:textId="77777777" w:rsidTr="5C15DA64">
        <w:tc>
          <w:tcPr>
            <w:tcW w:w="709" w:type="dxa"/>
          </w:tcPr>
          <w:p w14:paraId="207C22EA" w14:textId="77777777" w:rsidR="00244ACD" w:rsidRPr="003117F3" w:rsidRDefault="00244ACD" w:rsidP="00244ACD">
            <w:pPr>
              <w:pStyle w:val="Elsislentelestekstas"/>
              <w:numPr>
                <w:ilvl w:val="0"/>
                <w:numId w:val="10"/>
              </w:numPr>
              <w:spacing w:before="0" w:after="0"/>
              <w:ind w:left="357" w:hanging="357"/>
              <w:rPr>
                <w:rFonts w:ascii="Times New Roman" w:hAnsi="Times New Roman"/>
                <w:sz w:val="24"/>
                <w:szCs w:val="24"/>
              </w:rPr>
            </w:pPr>
          </w:p>
        </w:tc>
        <w:tc>
          <w:tcPr>
            <w:tcW w:w="1559" w:type="dxa"/>
          </w:tcPr>
          <w:p w14:paraId="55542560" w14:textId="6F203CE7" w:rsidR="00244ACD" w:rsidRPr="003117F3" w:rsidRDefault="218B2162" w:rsidP="00244ACD">
            <w:pPr>
              <w:pStyle w:val="Elsislentelestekstas"/>
              <w:spacing w:before="0" w:after="0"/>
              <w:rPr>
                <w:rFonts w:ascii="Times New Roman" w:hAnsi="Times New Roman"/>
                <w:sz w:val="24"/>
                <w:szCs w:val="24"/>
              </w:rPr>
            </w:pPr>
            <w:r w:rsidRPr="003117F3">
              <w:rPr>
                <w:rFonts w:ascii="Times New Roman" w:hAnsi="Times New Roman"/>
                <w:sz w:val="24"/>
                <w:szCs w:val="24"/>
              </w:rPr>
              <w:t>INVESTIS DB ir failų serveriai</w:t>
            </w:r>
          </w:p>
        </w:tc>
        <w:tc>
          <w:tcPr>
            <w:tcW w:w="709" w:type="dxa"/>
          </w:tcPr>
          <w:p w14:paraId="182AC0D3" w14:textId="00CF44D9" w:rsidR="00244ACD" w:rsidRPr="003117F3" w:rsidRDefault="218B2162" w:rsidP="00244ACD">
            <w:pPr>
              <w:pStyle w:val="Elsislentelestekstas"/>
              <w:spacing w:before="0" w:after="0"/>
              <w:rPr>
                <w:rFonts w:ascii="Times New Roman" w:hAnsi="Times New Roman"/>
                <w:sz w:val="24"/>
                <w:szCs w:val="24"/>
              </w:rPr>
            </w:pPr>
            <w:proofErr w:type="spellStart"/>
            <w:r w:rsidRPr="003117F3">
              <w:rPr>
                <w:rFonts w:ascii="Times New Roman" w:hAnsi="Times New Roman"/>
                <w:sz w:val="24"/>
                <w:szCs w:val="24"/>
              </w:rPr>
              <w:t>Dev</w:t>
            </w:r>
            <w:proofErr w:type="spellEnd"/>
            <w:r w:rsidRPr="003117F3">
              <w:rPr>
                <w:rFonts w:ascii="Times New Roman" w:hAnsi="Times New Roman"/>
                <w:sz w:val="24"/>
                <w:szCs w:val="24"/>
              </w:rPr>
              <w:t>/</w:t>
            </w:r>
            <w:proofErr w:type="spellStart"/>
            <w:r w:rsidRPr="003117F3">
              <w:rPr>
                <w:rFonts w:ascii="Times New Roman" w:hAnsi="Times New Roman"/>
                <w:sz w:val="24"/>
                <w:szCs w:val="24"/>
              </w:rPr>
              <w:t>Aux</w:t>
            </w:r>
            <w:proofErr w:type="spellEnd"/>
          </w:p>
        </w:tc>
        <w:tc>
          <w:tcPr>
            <w:tcW w:w="890" w:type="dxa"/>
          </w:tcPr>
          <w:p w14:paraId="3B34162D" w14:textId="5657D6BE" w:rsidR="00244ACD" w:rsidRPr="003117F3" w:rsidRDefault="218B2162" w:rsidP="00244ACD">
            <w:pPr>
              <w:pStyle w:val="Elsislentelestekstas"/>
              <w:spacing w:before="0" w:after="0"/>
              <w:rPr>
                <w:rFonts w:ascii="Times New Roman" w:hAnsi="Times New Roman"/>
                <w:sz w:val="24"/>
                <w:szCs w:val="24"/>
              </w:rPr>
            </w:pPr>
            <w:r w:rsidRPr="003117F3">
              <w:rPr>
                <w:rFonts w:ascii="Times New Roman" w:hAnsi="Times New Roman"/>
                <w:sz w:val="24"/>
                <w:szCs w:val="24"/>
              </w:rPr>
              <w:t>1</w:t>
            </w:r>
          </w:p>
        </w:tc>
        <w:tc>
          <w:tcPr>
            <w:tcW w:w="719" w:type="dxa"/>
          </w:tcPr>
          <w:p w14:paraId="584386AD" w14:textId="5018B88B" w:rsidR="00244ACD" w:rsidRPr="003117F3" w:rsidRDefault="7BFF05C3" w:rsidP="00244ACD">
            <w:pPr>
              <w:pStyle w:val="Elsislentelestekstas"/>
              <w:spacing w:before="0" w:after="0"/>
              <w:rPr>
                <w:rFonts w:ascii="Times New Roman" w:hAnsi="Times New Roman"/>
                <w:sz w:val="24"/>
                <w:szCs w:val="24"/>
              </w:rPr>
            </w:pPr>
            <w:r w:rsidRPr="003117F3">
              <w:rPr>
                <w:rFonts w:ascii="Times New Roman" w:hAnsi="Times New Roman"/>
                <w:sz w:val="24"/>
                <w:szCs w:val="24"/>
              </w:rPr>
              <w:t>8</w:t>
            </w:r>
          </w:p>
        </w:tc>
        <w:tc>
          <w:tcPr>
            <w:tcW w:w="943" w:type="dxa"/>
          </w:tcPr>
          <w:p w14:paraId="31927BE2" w14:textId="5C525358" w:rsidR="00244ACD" w:rsidRPr="003117F3" w:rsidRDefault="7BFF05C3" w:rsidP="00244ACD">
            <w:pPr>
              <w:pStyle w:val="Elsislentelestekstas"/>
              <w:spacing w:before="0" w:after="0"/>
              <w:rPr>
                <w:rFonts w:ascii="Times New Roman" w:hAnsi="Times New Roman"/>
                <w:sz w:val="24"/>
                <w:szCs w:val="24"/>
              </w:rPr>
            </w:pPr>
            <w:r w:rsidRPr="003117F3">
              <w:rPr>
                <w:rFonts w:ascii="Times New Roman" w:hAnsi="Times New Roman"/>
                <w:sz w:val="24"/>
                <w:szCs w:val="24"/>
              </w:rPr>
              <w:t>32GB</w:t>
            </w:r>
          </w:p>
        </w:tc>
        <w:tc>
          <w:tcPr>
            <w:tcW w:w="992" w:type="dxa"/>
          </w:tcPr>
          <w:p w14:paraId="5BA74931" w14:textId="44220EC2" w:rsidR="00244ACD" w:rsidRPr="003117F3" w:rsidRDefault="7BFF05C3" w:rsidP="00244ACD">
            <w:pPr>
              <w:pStyle w:val="Elsislentelestekstas"/>
              <w:spacing w:before="0" w:after="0"/>
              <w:rPr>
                <w:rFonts w:ascii="Times New Roman" w:hAnsi="Times New Roman"/>
                <w:sz w:val="24"/>
                <w:szCs w:val="24"/>
              </w:rPr>
            </w:pPr>
            <w:r w:rsidRPr="003117F3">
              <w:rPr>
                <w:rFonts w:ascii="Times New Roman" w:hAnsi="Times New Roman"/>
                <w:sz w:val="24"/>
                <w:szCs w:val="24"/>
              </w:rPr>
              <w:t>450GB</w:t>
            </w:r>
          </w:p>
        </w:tc>
        <w:tc>
          <w:tcPr>
            <w:tcW w:w="3107" w:type="dxa"/>
          </w:tcPr>
          <w:p w14:paraId="6ABE24CF" w14:textId="77777777" w:rsidR="00244ACD" w:rsidRPr="003117F3" w:rsidRDefault="218B2162" w:rsidP="00244ACD">
            <w:pPr>
              <w:pStyle w:val="Elsislentelestekstas"/>
              <w:spacing w:before="0" w:after="0"/>
              <w:rPr>
                <w:rFonts w:ascii="Times New Roman" w:hAnsi="Times New Roman"/>
                <w:sz w:val="24"/>
                <w:szCs w:val="24"/>
                <w:lang w:eastAsia="zh-CN"/>
              </w:rPr>
            </w:pPr>
            <w:r w:rsidRPr="003117F3">
              <w:rPr>
                <w:rFonts w:ascii="Times New Roman" w:hAnsi="Times New Roman"/>
                <w:sz w:val="24"/>
                <w:szCs w:val="24"/>
              </w:rPr>
              <w:t>Windows Server 2022,</w:t>
            </w:r>
          </w:p>
          <w:p w14:paraId="3BAFD091" w14:textId="1B971C54" w:rsidR="00244ACD" w:rsidRPr="003117F3" w:rsidRDefault="218B2162" w:rsidP="00244ACD">
            <w:pPr>
              <w:pStyle w:val="Elsislentelestekstas"/>
              <w:spacing w:before="0" w:after="0"/>
              <w:rPr>
                <w:rFonts w:ascii="Times New Roman" w:hAnsi="Times New Roman"/>
                <w:sz w:val="24"/>
                <w:szCs w:val="24"/>
                <w:lang w:eastAsia="zh-CN"/>
              </w:rPr>
            </w:pPr>
            <w:r w:rsidRPr="003117F3">
              <w:rPr>
                <w:rFonts w:ascii="Times New Roman" w:hAnsi="Times New Roman"/>
                <w:sz w:val="24"/>
                <w:szCs w:val="24"/>
              </w:rPr>
              <w:t xml:space="preserve">MS SQL Server 2022 </w:t>
            </w:r>
            <w:proofErr w:type="spellStart"/>
            <w:r w:rsidRPr="003117F3">
              <w:rPr>
                <w:rFonts w:ascii="Times New Roman" w:hAnsi="Times New Roman"/>
                <w:sz w:val="24"/>
                <w:szCs w:val="24"/>
              </w:rPr>
              <w:t>Developer</w:t>
            </w:r>
            <w:proofErr w:type="spellEnd"/>
          </w:p>
        </w:tc>
      </w:tr>
    </w:tbl>
    <w:p w14:paraId="2B93BD55" w14:textId="4DB3710E" w:rsidR="00B001F0" w:rsidRPr="003117F3" w:rsidRDefault="00595D8E" w:rsidP="00B1606D">
      <w:pPr>
        <w:pStyle w:val="Tekstas"/>
        <w:rPr>
          <w:szCs w:val="24"/>
        </w:rPr>
      </w:pPr>
      <w:r w:rsidRPr="003117F3">
        <w:rPr>
          <w:szCs w:val="24"/>
        </w:rPr>
        <w:t>Reikalavimai licencijoms pateik</w:t>
      </w:r>
      <w:r w:rsidR="000F3755" w:rsidRPr="003117F3">
        <w:rPr>
          <w:szCs w:val="24"/>
        </w:rPr>
        <w:t>t</w:t>
      </w:r>
      <w:r w:rsidRPr="003117F3">
        <w:rPr>
          <w:szCs w:val="24"/>
        </w:rPr>
        <w:t xml:space="preserve">i </w:t>
      </w:r>
      <w:r w:rsidR="611B6FBC" w:rsidRPr="003117F3">
        <w:rPr>
          <w:szCs w:val="24"/>
        </w:rPr>
        <w:t xml:space="preserve"> </w:t>
      </w:r>
      <w:r w:rsidR="6CF6B374" w:rsidRPr="003117F3">
        <w:rPr>
          <w:szCs w:val="24"/>
        </w:rPr>
        <w:t>1</w:t>
      </w:r>
      <w:r w:rsidR="00C331FB" w:rsidRPr="003117F3">
        <w:rPr>
          <w:szCs w:val="24"/>
        </w:rPr>
        <w:t>7</w:t>
      </w:r>
      <w:r w:rsidR="348E1CF2" w:rsidRPr="003117F3">
        <w:rPr>
          <w:szCs w:val="24"/>
        </w:rPr>
        <w:t xml:space="preserve"> </w:t>
      </w:r>
      <w:r w:rsidRPr="003117F3">
        <w:rPr>
          <w:szCs w:val="24"/>
        </w:rPr>
        <w:t>lentelėje.</w:t>
      </w:r>
    </w:p>
    <w:p w14:paraId="2473B228" w14:textId="7367FF53" w:rsidR="00E96745" w:rsidRPr="003117F3" w:rsidRDefault="00AC3D23" w:rsidP="00E96745">
      <w:pPr>
        <w:pStyle w:val="Lentel"/>
        <w:ind w:left="0" w:firstLine="567"/>
        <w:rPr>
          <w:sz w:val="24"/>
          <w:szCs w:val="24"/>
        </w:rPr>
      </w:pPr>
      <w:bookmarkStart w:id="130" w:name="_Hlk183766392"/>
      <w:r w:rsidRPr="003117F3">
        <w:rPr>
          <w:sz w:val="24"/>
          <w:szCs w:val="24"/>
        </w:rPr>
        <w:t>INVESTIS</w:t>
      </w:r>
      <w:r w:rsidR="00E96745" w:rsidRPr="003117F3">
        <w:rPr>
          <w:sz w:val="24"/>
          <w:szCs w:val="24"/>
        </w:rPr>
        <w:t xml:space="preserve"> </w:t>
      </w:r>
      <w:r w:rsidR="003D1320" w:rsidRPr="003117F3">
        <w:rPr>
          <w:sz w:val="24"/>
          <w:szCs w:val="24"/>
        </w:rPr>
        <w:t xml:space="preserve">licencijos </w:t>
      </w:r>
      <w:r w:rsidR="00E96745" w:rsidRPr="003117F3">
        <w:rPr>
          <w:sz w:val="24"/>
          <w:szCs w:val="24"/>
        </w:rPr>
        <w:t>ir programinė įrang</w:t>
      </w:r>
      <w:r w:rsidR="003D1320" w:rsidRPr="003117F3">
        <w:rPr>
          <w:sz w:val="24"/>
          <w:szCs w:val="24"/>
        </w:rPr>
        <w: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805"/>
        <w:gridCol w:w="8787"/>
      </w:tblGrid>
      <w:tr w:rsidR="00E96745" w:rsidRPr="003117F3" w14:paraId="47E50452" w14:textId="77777777" w:rsidTr="5C15DA64">
        <w:trPr>
          <w:trHeight w:val="146"/>
          <w:tblHeader/>
        </w:trPr>
        <w:tc>
          <w:tcPr>
            <w:tcW w:w="805" w:type="dxa"/>
            <w:shd w:val="clear" w:color="auto" w:fill="9CC2E5" w:themeFill="accent1" w:themeFillTint="99"/>
            <w:vAlign w:val="center"/>
          </w:tcPr>
          <w:p w14:paraId="0586811A" w14:textId="77777777" w:rsidR="00E96745" w:rsidRPr="003117F3" w:rsidRDefault="00E96745" w:rsidP="00A8278A">
            <w:pPr>
              <w:pStyle w:val="Tekstas"/>
              <w:ind w:firstLine="0"/>
              <w:rPr>
                <w:b/>
                <w:bCs/>
                <w:szCs w:val="24"/>
              </w:rPr>
            </w:pPr>
            <w:r w:rsidRPr="003117F3">
              <w:rPr>
                <w:b/>
                <w:bCs/>
                <w:szCs w:val="24"/>
              </w:rPr>
              <w:t>Eil. Nr.</w:t>
            </w:r>
          </w:p>
        </w:tc>
        <w:tc>
          <w:tcPr>
            <w:tcW w:w="8787" w:type="dxa"/>
            <w:shd w:val="clear" w:color="auto" w:fill="9CC2E5" w:themeFill="accent1" w:themeFillTint="99"/>
            <w:vAlign w:val="center"/>
          </w:tcPr>
          <w:p w14:paraId="14136A63" w14:textId="77777777" w:rsidR="00E96745" w:rsidRPr="003117F3" w:rsidRDefault="00E96745" w:rsidP="76F44F67">
            <w:pPr>
              <w:pStyle w:val="Tekstas"/>
              <w:ind w:firstLine="0"/>
              <w:rPr>
                <w:b/>
                <w:bCs/>
                <w:szCs w:val="24"/>
              </w:rPr>
            </w:pPr>
            <w:r w:rsidRPr="003117F3">
              <w:rPr>
                <w:b/>
                <w:bCs/>
                <w:szCs w:val="24"/>
              </w:rPr>
              <w:t>Reikalavimo aprašymas</w:t>
            </w:r>
          </w:p>
        </w:tc>
      </w:tr>
      <w:tr w:rsidR="00E96745" w:rsidRPr="003117F3" w14:paraId="058E07B3" w14:textId="77777777" w:rsidTr="5C15DA64">
        <w:tc>
          <w:tcPr>
            <w:tcW w:w="805" w:type="dxa"/>
            <w:shd w:val="clear" w:color="auto" w:fill="auto"/>
          </w:tcPr>
          <w:p w14:paraId="1B7EA79C" w14:textId="77777777" w:rsidR="00E96745" w:rsidRPr="003117F3" w:rsidRDefault="00E96745" w:rsidP="008B0242">
            <w:pPr>
              <w:pStyle w:val="Tablenumber"/>
              <w:numPr>
                <w:ilvl w:val="0"/>
                <w:numId w:val="105"/>
              </w:numPr>
              <w:spacing w:line="276" w:lineRule="auto"/>
              <w:ind w:left="0" w:firstLine="0"/>
              <w:rPr>
                <w:rFonts w:ascii="Times New Roman" w:hAnsi="Times New Roman"/>
                <w:sz w:val="24"/>
              </w:rPr>
            </w:pPr>
          </w:p>
        </w:tc>
        <w:tc>
          <w:tcPr>
            <w:tcW w:w="8787" w:type="dxa"/>
            <w:shd w:val="clear" w:color="auto" w:fill="auto"/>
          </w:tcPr>
          <w:p w14:paraId="64F0D0FB" w14:textId="1AD1FB31" w:rsidR="00E96745" w:rsidRPr="006A0EB4" w:rsidRDefault="71922CB9" w:rsidP="5C15DA64">
            <w:pPr>
              <w:spacing w:before="100" w:beforeAutospacing="1" w:after="100" w:afterAutospacing="1" w:line="240" w:lineRule="auto"/>
              <w:rPr>
                <w:rFonts w:ascii="Times New Roman" w:hAnsi="Times New Roman"/>
                <w:sz w:val="24"/>
                <w:szCs w:val="24"/>
              </w:rPr>
            </w:pPr>
            <w:r w:rsidRPr="003117F3">
              <w:rPr>
                <w:rFonts w:ascii="Times New Roman" w:hAnsi="Times New Roman"/>
                <w:sz w:val="24"/>
                <w:szCs w:val="24"/>
              </w:rPr>
              <w:t>INVESTIS programinė įranga veikia pasaulyje naudojamų naujausių technologinių komponentų pagrindu</w:t>
            </w:r>
            <w:r w:rsidR="794FA218" w:rsidRPr="003117F3">
              <w:rPr>
                <w:rFonts w:ascii="Times New Roman" w:hAnsi="Times New Roman"/>
                <w:sz w:val="24"/>
                <w:szCs w:val="24"/>
              </w:rPr>
              <w:t>, nurodytų Techninės specifikacijos 2.</w:t>
            </w:r>
            <w:r w:rsidR="00482A52" w:rsidRPr="003117F3">
              <w:rPr>
                <w:rFonts w:ascii="Times New Roman" w:hAnsi="Times New Roman"/>
                <w:sz w:val="24"/>
                <w:szCs w:val="24"/>
              </w:rPr>
              <w:t>8</w:t>
            </w:r>
            <w:r w:rsidR="794FA218" w:rsidRPr="003117F3">
              <w:rPr>
                <w:rFonts w:ascii="Times New Roman" w:hAnsi="Times New Roman"/>
                <w:sz w:val="24"/>
                <w:szCs w:val="24"/>
              </w:rPr>
              <w:t xml:space="preserve"> </w:t>
            </w:r>
            <w:r w:rsidR="00397A4B" w:rsidRPr="003117F3">
              <w:rPr>
                <w:rFonts w:ascii="Times New Roman" w:hAnsi="Times New Roman"/>
                <w:sz w:val="24"/>
                <w:szCs w:val="24"/>
              </w:rPr>
              <w:t>poskyryje</w:t>
            </w:r>
            <w:r w:rsidR="794FA218" w:rsidRPr="003117F3">
              <w:rPr>
                <w:rFonts w:ascii="Times New Roman" w:hAnsi="Times New Roman"/>
                <w:sz w:val="24"/>
                <w:szCs w:val="24"/>
              </w:rPr>
              <w:t>.</w:t>
            </w:r>
          </w:p>
        </w:tc>
      </w:tr>
      <w:tr w:rsidR="00AF2BB5" w:rsidRPr="003117F3" w14:paraId="0909C8F1" w14:textId="77777777" w:rsidTr="5C15DA64">
        <w:tc>
          <w:tcPr>
            <w:tcW w:w="805" w:type="dxa"/>
            <w:shd w:val="clear" w:color="auto" w:fill="auto"/>
          </w:tcPr>
          <w:p w14:paraId="51FD290E" w14:textId="77777777" w:rsidR="00AF2BB5" w:rsidRPr="003117F3" w:rsidRDefault="00AF2BB5" w:rsidP="008B0242">
            <w:pPr>
              <w:pStyle w:val="Tablenumber"/>
              <w:numPr>
                <w:ilvl w:val="0"/>
                <w:numId w:val="105"/>
              </w:numPr>
              <w:spacing w:line="276" w:lineRule="auto"/>
              <w:ind w:left="0" w:firstLine="0"/>
              <w:rPr>
                <w:rFonts w:ascii="Times New Roman" w:hAnsi="Times New Roman"/>
                <w:sz w:val="24"/>
              </w:rPr>
            </w:pPr>
          </w:p>
        </w:tc>
        <w:tc>
          <w:tcPr>
            <w:tcW w:w="8787" w:type="dxa"/>
            <w:shd w:val="clear" w:color="auto" w:fill="auto"/>
          </w:tcPr>
          <w:p w14:paraId="781CEF00" w14:textId="283080C0" w:rsidR="00AF2BB5" w:rsidRPr="003117F3" w:rsidRDefault="71922CB9" w:rsidP="00DE27C6">
            <w:pPr>
              <w:pStyle w:val="Numeracija"/>
              <w:numPr>
                <w:ilvl w:val="0"/>
                <w:numId w:val="0"/>
              </w:numPr>
              <w:spacing w:before="0" w:after="0"/>
              <w:rPr>
                <w:rFonts w:eastAsia="ArialUnicodeMS"/>
                <w:sz w:val="24"/>
                <w:szCs w:val="24"/>
              </w:rPr>
            </w:pPr>
            <w:r w:rsidRPr="003117F3">
              <w:rPr>
                <w:rFonts w:eastAsia="ArialUnicodeMS"/>
                <w:sz w:val="24"/>
                <w:szCs w:val="24"/>
              </w:rPr>
              <w:t>Programinės įrangos sprendimas realizuotas taip, kad atitiktų atvirus standartus, orientuojantis į kuo platesnį jų pritaikymą.</w:t>
            </w:r>
          </w:p>
        </w:tc>
      </w:tr>
      <w:tr w:rsidR="00AF2BB5" w:rsidRPr="003117F3" w14:paraId="430C3041" w14:textId="77777777" w:rsidTr="5C15DA64">
        <w:trPr>
          <w:trHeight w:val="255"/>
        </w:trPr>
        <w:tc>
          <w:tcPr>
            <w:tcW w:w="805" w:type="dxa"/>
            <w:shd w:val="clear" w:color="auto" w:fill="auto"/>
            <w:vAlign w:val="center"/>
          </w:tcPr>
          <w:p w14:paraId="2297DD0C" w14:textId="77777777" w:rsidR="00AF2BB5" w:rsidRPr="003117F3" w:rsidRDefault="00AF2BB5" w:rsidP="008B0242">
            <w:pPr>
              <w:pStyle w:val="Tablenumber"/>
              <w:numPr>
                <w:ilvl w:val="0"/>
                <w:numId w:val="105"/>
              </w:numPr>
              <w:ind w:left="0" w:firstLine="0"/>
              <w:rPr>
                <w:rFonts w:ascii="Times New Roman" w:hAnsi="Times New Roman"/>
                <w:sz w:val="24"/>
              </w:rPr>
            </w:pPr>
          </w:p>
        </w:tc>
        <w:tc>
          <w:tcPr>
            <w:tcW w:w="8787" w:type="dxa"/>
            <w:shd w:val="clear" w:color="auto" w:fill="auto"/>
            <w:vAlign w:val="center"/>
          </w:tcPr>
          <w:p w14:paraId="3707D892" w14:textId="507EA423" w:rsidR="00AF2BB5" w:rsidRPr="003117F3" w:rsidRDefault="71922CB9" w:rsidP="00AF2BB5">
            <w:pPr>
              <w:pStyle w:val="Tekstas"/>
              <w:ind w:firstLine="0"/>
              <w:rPr>
                <w:szCs w:val="24"/>
              </w:rPr>
            </w:pPr>
            <w:r w:rsidRPr="003117F3">
              <w:rPr>
                <w:szCs w:val="24"/>
              </w:rPr>
              <w:t>Perkančioji organizacija naudoja MS Windows 2022 serverių operacinę sistemą</w:t>
            </w:r>
            <w:r w:rsidR="794FA218" w:rsidRPr="003117F3">
              <w:rPr>
                <w:szCs w:val="24"/>
              </w:rPr>
              <w:t>.</w:t>
            </w:r>
          </w:p>
        </w:tc>
      </w:tr>
      <w:tr w:rsidR="00AF2BB5" w:rsidRPr="003117F3" w14:paraId="00684CE3" w14:textId="77777777" w:rsidTr="5C15DA64">
        <w:trPr>
          <w:trHeight w:val="255"/>
        </w:trPr>
        <w:tc>
          <w:tcPr>
            <w:tcW w:w="805" w:type="dxa"/>
            <w:shd w:val="clear" w:color="auto" w:fill="auto"/>
            <w:vAlign w:val="center"/>
          </w:tcPr>
          <w:p w14:paraId="0CC4D6FD" w14:textId="77777777" w:rsidR="00AF2BB5" w:rsidRPr="003117F3" w:rsidRDefault="00AF2BB5" w:rsidP="008B0242">
            <w:pPr>
              <w:pStyle w:val="Tablenumber"/>
              <w:numPr>
                <w:ilvl w:val="0"/>
                <w:numId w:val="105"/>
              </w:numPr>
              <w:ind w:left="0" w:firstLine="0"/>
              <w:rPr>
                <w:rFonts w:ascii="Times New Roman" w:hAnsi="Times New Roman"/>
                <w:sz w:val="24"/>
              </w:rPr>
            </w:pPr>
          </w:p>
        </w:tc>
        <w:tc>
          <w:tcPr>
            <w:tcW w:w="8787" w:type="dxa"/>
            <w:shd w:val="clear" w:color="auto" w:fill="auto"/>
            <w:vAlign w:val="center"/>
          </w:tcPr>
          <w:p w14:paraId="76784E7F" w14:textId="70AF981F" w:rsidR="00AF2BB5" w:rsidRPr="003117F3" w:rsidRDefault="0AE05129" w:rsidP="00F1573D">
            <w:pPr>
              <w:pStyle w:val="Tekstas"/>
              <w:ind w:firstLine="0"/>
              <w:rPr>
                <w:szCs w:val="24"/>
              </w:rPr>
            </w:pPr>
            <w:r w:rsidRPr="003117F3">
              <w:rPr>
                <w:szCs w:val="24"/>
              </w:rPr>
              <w:t>Perkančioji organizacija naudo</w:t>
            </w:r>
            <w:r w:rsidR="794FA218" w:rsidRPr="003117F3">
              <w:rPr>
                <w:szCs w:val="24"/>
              </w:rPr>
              <w:t>ja</w:t>
            </w:r>
            <w:r w:rsidRPr="003117F3">
              <w:rPr>
                <w:szCs w:val="24"/>
              </w:rPr>
              <w:t xml:space="preserve"> MS SQL Server 2022 </w:t>
            </w:r>
            <w:proofErr w:type="spellStart"/>
            <w:r w:rsidRPr="003117F3">
              <w:rPr>
                <w:szCs w:val="24"/>
              </w:rPr>
              <w:t>Enterprise</w:t>
            </w:r>
            <w:proofErr w:type="spellEnd"/>
            <w:r w:rsidRPr="003117F3">
              <w:rPr>
                <w:szCs w:val="24"/>
              </w:rPr>
              <w:t>  duomenų bazių valdymo</w:t>
            </w:r>
            <w:r w:rsidR="78C6C51A" w:rsidRPr="003117F3">
              <w:rPr>
                <w:szCs w:val="24"/>
              </w:rPr>
              <w:t xml:space="preserve"> programinę</w:t>
            </w:r>
            <w:r w:rsidR="650B41D2" w:rsidRPr="003117F3">
              <w:rPr>
                <w:szCs w:val="24"/>
              </w:rPr>
              <w:t xml:space="preserve"> įrangą</w:t>
            </w:r>
            <w:r w:rsidRPr="003117F3">
              <w:rPr>
                <w:szCs w:val="24"/>
              </w:rPr>
              <w:t>. </w:t>
            </w:r>
          </w:p>
        </w:tc>
      </w:tr>
      <w:bookmarkEnd w:id="130"/>
      <w:tr w:rsidR="00C570A0" w:rsidRPr="003117F3" w14:paraId="666292E3" w14:textId="77777777" w:rsidTr="5C15DA64">
        <w:trPr>
          <w:trHeight w:val="255"/>
        </w:trPr>
        <w:tc>
          <w:tcPr>
            <w:tcW w:w="805" w:type="dxa"/>
            <w:shd w:val="clear" w:color="auto" w:fill="auto"/>
            <w:vAlign w:val="center"/>
          </w:tcPr>
          <w:p w14:paraId="735CC0E9" w14:textId="77777777" w:rsidR="00C570A0" w:rsidRPr="003117F3" w:rsidRDefault="00C570A0" w:rsidP="008B0242">
            <w:pPr>
              <w:pStyle w:val="Tablenumber"/>
              <w:numPr>
                <w:ilvl w:val="0"/>
                <w:numId w:val="105"/>
              </w:numPr>
              <w:ind w:left="0" w:firstLine="0"/>
              <w:rPr>
                <w:rFonts w:ascii="Times New Roman" w:hAnsi="Times New Roman"/>
                <w:sz w:val="24"/>
              </w:rPr>
            </w:pPr>
          </w:p>
        </w:tc>
        <w:tc>
          <w:tcPr>
            <w:tcW w:w="8787" w:type="dxa"/>
            <w:shd w:val="clear" w:color="auto" w:fill="auto"/>
            <w:vAlign w:val="center"/>
          </w:tcPr>
          <w:p w14:paraId="4861AE25" w14:textId="2B71FC45" w:rsidR="00C570A0" w:rsidRPr="003117F3" w:rsidRDefault="00AC3D23" w:rsidP="00C570A0">
            <w:pPr>
              <w:pStyle w:val="Tekstas"/>
              <w:ind w:firstLine="0"/>
              <w:rPr>
                <w:szCs w:val="24"/>
              </w:rPr>
            </w:pPr>
            <w:r w:rsidRPr="003117F3">
              <w:rPr>
                <w:szCs w:val="24"/>
              </w:rPr>
              <w:t>INVESTIS</w:t>
            </w:r>
            <w:r w:rsidR="059E3778" w:rsidRPr="003117F3">
              <w:rPr>
                <w:szCs w:val="24"/>
              </w:rPr>
              <w:t xml:space="preserve"> turi galimybę duomenų bazę ir programinę įrangą laikyti tiek viename, tiek atskiruose serveriuose.</w:t>
            </w:r>
          </w:p>
        </w:tc>
      </w:tr>
      <w:tr w:rsidR="00AF2BB5" w:rsidRPr="003117F3" w14:paraId="666BD316" w14:textId="1F1B00DD" w:rsidTr="5C15DA64">
        <w:trPr>
          <w:trHeight w:val="255"/>
        </w:trPr>
        <w:tc>
          <w:tcPr>
            <w:tcW w:w="805" w:type="dxa"/>
            <w:shd w:val="clear" w:color="auto" w:fill="auto"/>
            <w:vAlign w:val="center"/>
          </w:tcPr>
          <w:p w14:paraId="3F518F14" w14:textId="11A9BF6B" w:rsidR="00AF2BB5" w:rsidRPr="003117F3" w:rsidRDefault="00AF2BB5" w:rsidP="008B0242">
            <w:pPr>
              <w:pStyle w:val="Tablenumber"/>
              <w:numPr>
                <w:ilvl w:val="0"/>
                <w:numId w:val="105"/>
              </w:numPr>
              <w:ind w:left="0" w:firstLine="0"/>
              <w:rPr>
                <w:rFonts w:ascii="Times New Roman" w:hAnsi="Times New Roman"/>
                <w:sz w:val="24"/>
              </w:rPr>
            </w:pPr>
          </w:p>
        </w:tc>
        <w:tc>
          <w:tcPr>
            <w:tcW w:w="8787" w:type="dxa"/>
            <w:shd w:val="clear" w:color="auto" w:fill="auto"/>
            <w:vAlign w:val="center"/>
          </w:tcPr>
          <w:p w14:paraId="36EABD45" w14:textId="29C60679" w:rsidR="00AF2BB5" w:rsidRPr="003117F3" w:rsidRDefault="00AC455F" w:rsidP="00C75A4D">
            <w:pPr>
              <w:pStyle w:val="Tekstas"/>
              <w:ind w:firstLine="0"/>
              <w:rPr>
                <w:szCs w:val="24"/>
              </w:rPr>
            </w:pPr>
            <w:r w:rsidRPr="003117F3">
              <w:rPr>
                <w:szCs w:val="24"/>
              </w:rPr>
              <w:t>INVESTIS</w:t>
            </w:r>
            <w:r w:rsidR="511BD226" w:rsidRPr="003117F3">
              <w:rPr>
                <w:szCs w:val="24"/>
              </w:rPr>
              <w:t xml:space="preserve"> licencijos </w:t>
            </w:r>
            <w:r w:rsidRPr="003117F3">
              <w:rPr>
                <w:szCs w:val="24"/>
              </w:rPr>
              <w:t>yra</w:t>
            </w:r>
            <w:r w:rsidR="511BD226" w:rsidRPr="003117F3">
              <w:rPr>
                <w:szCs w:val="24"/>
              </w:rPr>
              <w:t xml:space="preserve"> nuolatinės (angl.</w:t>
            </w:r>
            <w:r w:rsidR="511BD226" w:rsidRPr="003117F3">
              <w:rPr>
                <w:i/>
                <w:iCs/>
                <w:szCs w:val="24"/>
              </w:rPr>
              <w:t xml:space="preserve"> </w:t>
            </w:r>
            <w:proofErr w:type="spellStart"/>
            <w:r w:rsidR="511BD226" w:rsidRPr="003117F3">
              <w:rPr>
                <w:i/>
                <w:iCs/>
                <w:szCs w:val="24"/>
              </w:rPr>
              <w:t>perpetual</w:t>
            </w:r>
            <w:proofErr w:type="spellEnd"/>
            <w:r w:rsidR="511BD226" w:rsidRPr="003117F3">
              <w:rPr>
                <w:szCs w:val="24"/>
              </w:rPr>
              <w:t xml:space="preserve">) </w:t>
            </w:r>
            <w:r w:rsidRPr="003117F3">
              <w:rPr>
                <w:szCs w:val="24"/>
              </w:rPr>
              <w:t>ir Perkančioji organizacija turi kitus būtinus leidimus naudoti programinę įrangą, nepriklausomai nuo to, ar įsigyta programinės įrangos gamintojo</w:t>
            </w:r>
            <w:r w:rsidR="00B4754B">
              <w:rPr>
                <w:szCs w:val="24"/>
              </w:rPr>
              <w:t>,</w:t>
            </w:r>
            <w:r w:rsidRPr="003117F3">
              <w:rPr>
                <w:szCs w:val="24"/>
              </w:rPr>
              <w:t xml:space="preserve"> ar sukurta trečiųjų šalių.</w:t>
            </w:r>
          </w:p>
        </w:tc>
      </w:tr>
    </w:tbl>
    <w:p w14:paraId="1427D177" w14:textId="763F3AD3" w:rsidR="00E6483F" w:rsidRPr="003117F3" w:rsidRDefault="00E6483F" w:rsidP="00163011">
      <w:pPr>
        <w:pStyle w:val="POSKYRIS"/>
        <w:outlineLvl w:val="1"/>
        <w:rPr>
          <w:szCs w:val="24"/>
        </w:rPr>
      </w:pPr>
      <w:bookmarkStart w:id="131" w:name="_Toc186806176"/>
      <w:bookmarkStart w:id="132" w:name="_Toc186806697"/>
      <w:bookmarkStart w:id="133" w:name="_Toc186807217"/>
      <w:bookmarkStart w:id="134" w:name="_Toc186806179"/>
      <w:bookmarkStart w:id="135" w:name="_Toc186806700"/>
      <w:bookmarkStart w:id="136" w:name="_Toc186807220"/>
      <w:bookmarkStart w:id="137" w:name="_Toc186806182"/>
      <w:bookmarkStart w:id="138" w:name="_Toc186806703"/>
      <w:bookmarkStart w:id="139" w:name="_Toc186807223"/>
      <w:bookmarkStart w:id="140" w:name="_Toc186806185"/>
      <w:bookmarkStart w:id="141" w:name="_Toc186806706"/>
      <w:bookmarkStart w:id="142" w:name="_Toc186807226"/>
      <w:bookmarkStart w:id="143" w:name="_Toc186806188"/>
      <w:bookmarkStart w:id="144" w:name="_Toc186806709"/>
      <w:bookmarkStart w:id="145" w:name="_Toc186807229"/>
      <w:bookmarkStart w:id="146" w:name="_Toc186806191"/>
      <w:bookmarkStart w:id="147" w:name="_Toc186806712"/>
      <w:bookmarkStart w:id="148" w:name="_Toc186807232"/>
      <w:bookmarkStart w:id="149" w:name="_Toc512438954"/>
      <w:bookmarkStart w:id="150" w:name="_Toc186806192"/>
      <w:bookmarkStart w:id="151" w:name="_Toc186806713"/>
      <w:bookmarkStart w:id="152" w:name="_Toc186807233"/>
      <w:bookmarkStart w:id="153" w:name="_Toc185578602"/>
      <w:bookmarkStart w:id="154" w:name="_Toc195015689"/>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r w:rsidRPr="003117F3">
        <w:rPr>
          <w:szCs w:val="24"/>
        </w:rPr>
        <w:t>Kiti INVESTIS naudojami programiniai komponentai</w:t>
      </w:r>
      <w:bookmarkEnd w:id="153"/>
      <w:bookmarkEnd w:id="154"/>
    </w:p>
    <w:p w14:paraId="748A7541" w14:textId="1C1324F5" w:rsidR="004F35DD" w:rsidRPr="003117F3" w:rsidRDefault="00DA7D29" w:rsidP="00293316">
      <w:pPr>
        <w:pStyle w:val="Tekstas"/>
        <w:rPr>
          <w:szCs w:val="24"/>
        </w:rPr>
      </w:pPr>
      <w:r w:rsidRPr="003117F3">
        <w:rPr>
          <w:szCs w:val="24"/>
        </w:rPr>
        <w:t>INVESTIS</w:t>
      </w:r>
      <w:r w:rsidR="003E3208" w:rsidRPr="003117F3">
        <w:rPr>
          <w:szCs w:val="24"/>
        </w:rPr>
        <w:t xml:space="preserve"> architektūra realizuota daugiasluoksnės architektūros principu</w:t>
      </w:r>
      <w:r w:rsidR="008B0345" w:rsidRPr="003117F3">
        <w:rPr>
          <w:szCs w:val="24"/>
        </w:rPr>
        <w:t>.</w:t>
      </w:r>
      <w:r w:rsidR="003E3208" w:rsidRPr="003117F3">
        <w:rPr>
          <w:szCs w:val="24"/>
        </w:rPr>
        <w:t xml:space="preserve"> </w:t>
      </w:r>
      <w:r w:rsidR="008B0345" w:rsidRPr="003117F3">
        <w:rPr>
          <w:szCs w:val="24"/>
        </w:rPr>
        <w:t>N</w:t>
      </w:r>
      <w:r w:rsidR="003E3208" w:rsidRPr="003117F3">
        <w:rPr>
          <w:szCs w:val="24"/>
        </w:rPr>
        <w:t>audojamos technologijos:</w:t>
      </w:r>
    </w:p>
    <w:p w14:paraId="4F1F19F5" w14:textId="415A256A" w:rsidR="003E3208" w:rsidRPr="003117F3" w:rsidRDefault="003E3208" w:rsidP="76F44F67">
      <w:pPr>
        <w:pStyle w:val="Tekstas"/>
        <w:rPr>
          <w:szCs w:val="24"/>
        </w:rPr>
      </w:pPr>
      <w:r w:rsidRPr="003117F3">
        <w:rPr>
          <w:szCs w:val="24"/>
        </w:rPr>
        <w:t>Atvaizdavimo lygmuo –</w:t>
      </w:r>
      <w:r w:rsidR="004F35DD" w:rsidRPr="003117F3">
        <w:rPr>
          <w:szCs w:val="24"/>
        </w:rPr>
        <w:t xml:space="preserve"> </w:t>
      </w:r>
      <w:proofErr w:type="spellStart"/>
      <w:r w:rsidR="004F35DD" w:rsidRPr="003117F3">
        <w:rPr>
          <w:szCs w:val="24"/>
        </w:rPr>
        <w:t>Kendo</w:t>
      </w:r>
      <w:proofErr w:type="spellEnd"/>
      <w:r w:rsidR="004F35DD" w:rsidRPr="003117F3">
        <w:rPr>
          <w:szCs w:val="24"/>
        </w:rPr>
        <w:t xml:space="preserve"> UI v2022.1.412, </w:t>
      </w:r>
      <w:proofErr w:type="spellStart"/>
      <w:r w:rsidR="004F35DD" w:rsidRPr="003117F3">
        <w:rPr>
          <w:szCs w:val="24"/>
        </w:rPr>
        <w:t>jQuery</w:t>
      </w:r>
      <w:proofErr w:type="spellEnd"/>
      <w:r w:rsidR="004F35DD" w:rsidRPr="003117F3">
        <w:rPr>
          <w:szCs w:val="24"/>
        </w:rPr>
        <w:t xml:space="preserve"> v3.6.0, </w:t>
      </w:r>
      <w:proofErr w:type="spellStart"/>
      <w:r w:rsidR="004F35DD" w:rsidRPr="003117F3">
        <w:rPr>
          <w:szCs w:val="24"/>
        </w:rPr>
        <w:t>EntityFrameworkCore</w:t>
      </w:r>
      <w:proofErr w:type="spellEnd"/>
      <w:r w:rsidR="004F35DD" w:rsidRPr="003117F3">
        <w:rPr>
          <w:szCs w:val="24"/>
        </w:rPr>
        <w:t xml:space="preserve"> 6.0</w:t>
      </w:r>
      <w:r w:rsidRPr="003117F3">
        <w:rPr>
          <w:szCs w:val="24"/>
        </w:rPr>
        <w:t>, HTML, JS, CSS;</w:t>
      </w:r>
    </w:p>
    <w:p w14:paraId="7733BCFE" w14:textId="3A5A35E4" w:rsidR="003E3208" w:rsidRPr="003117F3" w:rsidRDefault="003E3208" w:rsidP="76F44F67">
      <w:pPr>
        <w:pStyle w:val="Tekstas"/>
        <w:rPr>
          <w:szCs w:val="24"/>
        </w:rPr>
      </w:pPr>
      <w:r w:rsidRPr="003117F3">
        <w:rPr>
          <w:szCs w:val="24"/>
        </w:rPr>
        <w:t xml:space="preserve">Verslo logikos lygmuo –.NET </w:t>
      </w:r>
      <w:proofErr w:type="spellStart"/>
      <w:r w:rsidRPr="003117F3">
        <w:rPr>
          <w:szCs w:val="24"/>
        </w:rPr>
        <w:t>Core</w:t>
      </w:r>
      <w:proofErr w:type="spellEnd"/>
      <w:r w:rsidRPr="003117F3">
        <w:rPr>
          <w:szCs w:val="24"/>
        </w:rPr>
        <w:t xml:space="preserve"> 6.0, ASP.NET </w:t>
      </w:r>
      <w:proofErr w:type="spellStart"/>
      <w:r w:rsidRPr="003117F3">
        <w:rPr>
          <w:szCs w:val="24"/>
        </w:rPr>
        <w:t>Core</w:t>
      </w:r>
      <w:proofErr w:type="spellEnd"/>
      <w:r w:rsidRPr="003117F3">
        <w:rPr>
          <w:szCs w:val="24"/>
        </w:rPr>
        <w:t xml:space="preserve"> </w:t>
      </w:r>
      <w:proofErr w:type="spellStart"/>
      <w:r w:rsidRPr="003117F3">
        <w:rPr>
          <w:szCs w:val="24"/>
        </w:rPr>
        <w:t>Web</w:t>
      </w:r>
      <w:proofErr w:type="spellEnd"/>
      <w:r w:rsidRPr="003117F3">
        <w:rPr>
          <w:szCs w:val="24"/>
        </w:rPr>
        <w:t xml:space="preserve"> API, ASP.NET </w:t>
      </w:r>
      <w:proofErr w:type="spellStart"/>
      <w:r w:rsidRPr="003117F3">
        <w:rPr>
          <w:szCs w:val="24"/>
        </w:rPr>
        <w:t>Core</w:t>
      </w:r>
      <w:proofErr w:type="spellEnd"/>
      <w:r w:rsidRPr="003117F3">
        <w:rPr>
          <w:szCs w:val="24"/>
        </w:rPr>
        <w:t xml:space="preserve"> MVC,  Quartz.NET v3.4.0</w:t>
      </w:r>
      <w:r w:rsidR="005F28E5" w:rsidRPr="003117F3">
        <w:rPr>
          <w:szCs w:val="24"/>
        </w:rPr>
        <w:t>;</w:t>
      </w:r>
    </w:p>
    <w:p w14:paraId="28D97BCE" w14:textId="7FEE0371" w:rsidR="00E6483F" w:rsidRPr="003117F3" w:rsidRDefault="003E3208" w:rsidP="00293316">
      <w:pPr>
        <w:pStyle w:val="Tekstas"/>
        <w:rPr>
          <w:szCs w:val="24"/>
        </w:rPr>
      </w:pPr>
      <w:r w:rsidRPr="003117F3">
        <w:rPr>
          <w:szCs w:val="24"/>
        </w:rPr>
        <w:t xml:space="preserve">Duomenų lygmuo – </w:t>
      </w:r>
      <w:proofErr w:type="spellStart"/>
      <w:r w:rsidRPr="003117F3">
        <w:rPr>
          <w:szCs w:val="24"/>
        </w:rPr>
        <w:t>Entity</w:t>
      </w:r>
      <w:proofErr w:type="spellEnd"/>
      <w:r w:rsidRPr="003117F3">
        <w:rPr>
          <w:szCs w:val="24"/>
        </w:rPr>
        <w:t xml:space="preserve"> </w:t>
      </w:r>
      <w:proofErr w:type="spellStart"/>
      <w:r w:rsidRPr="003117F3">
        <w:rPr>
          <w:szCs w:val="24"/>
        </w:rPr>
        <w:t>Framework</w:t>
      </w:r>
      <w:proofErr w:type="spellEnd"/>
      <w:r w:rsidRPr="003117F3">
        <w:rPr>
          <w:szCs w:val="24"/>
        </w:rPr>
        <w:t xml:space="preserve"> </w:t>
      </w:r>
      <w:proofErr w:type="spellStart"/>
      <w:r w:rsidRPr="003117F3">
        <w:rPr>
          <w:szCs w:val="24"/>
        </w:rPr>
        <w:t>Core</w:t>
      </w:r>
      <w:proofErr w:type="spellEnd"/>
      <w:r w:rsidRPr="003117F3">
        <w:rPr>
          <w:szCs w:val="24"/>
        </w:rPr>
        <w:t xml:space="preserve"> 6.0, MS SQL Server</w:t>
      </w:r>
      <w:r w:rsidR="008B0345" w:rsidRPr="003117F3">
        <w:rPr>
          <w:szCs w:val="24"/>
        </w:rPr>
        <w:t xml:space="preserve"> 2022</w:t>
      </w:r>
    </w:p>
    <w:p w14:paraId="495CA3E4" w14:textId="7B2B41C0" w:rsidR="009F54AE" w:rsidRPr="003117F3" w:rsidRDefault="00AC455F" w:rsidP="00163011">
      <w:pPr>
        <w:pStyle w:val="POSKYRIS"/>
        <w:outlineLvl w:val="1"/>
        <w:rPr>
          <w:szCs w:val="24"/>
        </w:rPr>
      </w:pPr>
      <w:bookmarkStart w:id="155" w:name="_Toc185578603"/>
      <w:bookmarkStart w:id="156" w:name="_Toc195015690"/>
      <w:r w:rsidRPr="003117F3">
        <w:rPr>
          <w:szCs w:val="24"/>
        </w:rPr>
        <w:t>INVESTIS realizuoti n</w:t>
      </w:r>
      <w:r w:rsidR="009F54AE" w:rsidRPr="003117F3">
        <w:rPr>
          <w:szCs w:val="24"/>
        </w:rPr>
        <w:t>efunkciniai reikalavimai</w:t>
      </w:r>
      <w:bookmarkEnd w:id="155"/>
      <w:bookmarkEnd w:id="156"/>
    </w:p>
    <w:p w14:paraId="14E1FFE4" w14:textId="45866101" w:rsidR="0046407B" w:rsidRPr="003117F3" w:rsidRDefault="0046407B" w:rsidP="76F44F67">
      <w:pPr>
        <w:pStyle w:val="Tekstas"/>
        <w:rPr>
          <w:szCs w:val="24"/>
          <w:highlight w:val="yellow"/>
        </w:rPr>
      </w:pPr>
      <w:r w:rsidRPr="003117F3">
        <w:rPr>
          <w:szCs w:val="24"/>
        </w:rPr>
        <w:t xml:space="preserve">Šiame </w:t>
      </w:r>
      <w:r w:rsidR="00397A4B" w:rsidRPr="003117F3">
        <w:rPr>
          <w:szCs w:val="24"/>
        </w:rPr>
        <w:t>poskyryje</w:t>
      </w:r>
      <w:r w:rsidR="00AC455F" w:rsidRPr="003117F3">
        <w:rPr>
          <w:szCs w:val="24"/>
        </w:rPr>
        <w:t xml:space="preserve"> aprašyti realizuoti</w:t>
      </w:r>
      <w:r w:rsidRPr="003117F3">
        <w:rPr>
          <w:szCs w:val="24"/>
        </w:rPr>
        <w:t xml:space="preserve"> </w:t>
      </w:r>
      <w:r w:rsidR="00AC3D23" w:rsidRPr="003117F3">
        <w:rPr>
          <w:szCs w:val="24"/>
        </w:rPr>
        <w:t>INVESTIS</w:t>
      </w:r>
      <w:r w:rsidRPr="003117F3">
        <w:rPr>
          <w:szCs w:val="24"/>
        </w:rPr>
        <w:t xml:space="preserve"> modulių nefunkciniai reikalavimai.</w:t>
      </w:r>
    </w:p>
    <w:p w14:paraId="02084BC8" w14:textId="19DC0047" w:rsidR="00860112" w:rsidRPr="003117F3" w:rsidRDefault="00AC3D23" w:rsidP="00860112">
      <w:pPr>
        <w:pStyle w:val="Lentel"/>
        <w:ind w:left="0" w:firstLine="567"/>
        <w:rPr>
          <w:sz w:val="24"/>
          <w:szCs w:val="24"/>
        </w:rPr>
      </w:pPr>
      <w:r w:rsidRPr="003117F3">
        <w:rPr>
          <w:sz w:val="24"/>
          <w:szCs w:val="24"/>
        </w:rPr>
        <w:t>INVESTIS</w:t>
      </w:r>
      <w:r w:rsidR="00860112" w:rsidRPr="003117F3">
        <w:rPr>
          <w:sz w:val="24"/>
          <w:szCs w:val="24"/>
        </w:rPr>
        <w:t xml:space="preserve"> bendrieji reikalavimai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805"/>
        <w:gridCol w:w="8787"/>
      </w:tblGrid>
      <w:tr w:rsidR="00860112" w:rsidRPr="003117F3" w14:paraId="2E11B9D0" w14:textId="77777777" w:rsidTr="5C15DA64">
        <w:trPr>
          <w:trHeight w:val="146"/>
          <w:tblHeader/>
        </w:trPr>
        <w:tc>
          <w:tcPr>
            <w:tcW w:w="805" w:type="dxa"/>
            <w:shd w:val="clear" w:color="auto" w:fill="9CC2E5" w:themeFill="accent1" w:themeFillTint="99"/>
            <w:vAlign w:val="center"/>
          </w:tcPr>
          <w:p w14:paraId="134FF074" w14:textId="77777777" w:rsidR="00860112" w:rsidRPr="003117F3" w:rsidRDefault="00860112" w:rsidP="008B0242">
            <w:pPr>
              <w:pStyle w:val="Tekstas"/>
              <w:ind w:left="-13" w:firstLine="0"/>
              <w:rPr>
                <w:b/>
                <w:bCs/>
                <w:szCs w:val="24"/>
              </w:rPr>
            </w:pPr>
            <w:r w:rsidRPr="003117F3">
              <w:rPr>
                <w:b/>
                <w:bCs/>
                <w:szCs w:val="24"/>
              </w:rPr>
              <w:t>Eil. Nr.</w:t>
            </w:r>
          </w:p>
        </w:tc>
        <w:tc>
          <w:tcPr>
            <w:tcW w:w="8787" w:type="dxa"/>
            <w:shd w:val="clear" w:color="auto" w:fill="9CC2E5" w:themeFill="accent1" w:themeFillTint="99"/>
            <w:vAlign w:val="center"/>
          </w:tcPr>
          <w:p w14:paraId="7CC85FD7" w14:textId="77777777" w:rsidR="00860112" w:rsidRPr="003117F3" w:rsidRDefault="35146E4F" w:rsidP="76F44F67">
            <w:pPr>
              <w:pStyle w:val="Tekstas"/>
              <w:ind w:firstLine="0"/>
              <w:rPr>
                <w:b/>
                <w:bCs/>
                <w:szCs w:val="24"/>
              </w:rPr>
            </w:pPr>
            <w:r w:rsidRPr="003117F3">
              <w:rPr>
                <w:b/>
                <w:bCs/>
                <w:szCs w:val="24"/>
              </w:rPr>
              <w:t>Reikalavimo aprašymas</w:t>
            </w:r>
          </w:p>
        </w:tc>
      </w:tr>
      <w:tr w:rsidR="00EE26F5" w:rsidRPr="003117F3" w14:paraId="09296330" w14:textId="77777777" w:rsidTr="5C15DA64">
        <w:tc>
          <w:tcPr>
            <w:tcW w:w="805" w:type="dxa"/>
            <w:shd w:val="clear" w:color="auto" w:fill="auto"/>
          </w:tcPr>
          <w:p w14:paraId="574C3FC2" w14:textId="77777777" w:rsidR="00EE26F5" w:rsidRPr="003117F3" w:rsidRDefault="00EE26F5" w:rsidP="008B0242">
            <w:pPr>
              <w:pStyle w:val="Tablenumber"/>
              <w:numPr>
                <w:ilvl w:val="0"/>
                <w:numId w:val="107"/>
              </w:numPr>
              <w:spacing w:line="276" w:lineRule="auto"/>
              <w:ind w:left="-13" w:firstLine="0"/>
              <w:rPr>
                <w:rFonts w:ascii="Times New Roman" w:hAnsi="Times New Roman"/>
                <w:sz w:val="24"/>
              </w:rPr>
            </w:pPr>
          </w:p>
        </w:tc>
        <w:tc>
          <w:tcPr>
            <w:tcW w:w="8787" w:type="dxa"/>
            <w:shd w:val="clear" w:color="auto" w:fill="auto"/>
            <w:vAlign w:val="center"/>
          </w:tcPr>
          <w:p w14:paraId="2336D22A" w14:textId="1C4A2EAB" w:rsidR="00EE26F5" w:rsidRPr="003117F3" w:rsidRDefault="47604D19" w:rsidP="00EE26F5">
            <w:pPr>
              <w:pStyle w:val="Numeracija"/>
              <w:numPr>
                <w:ilvl w:val="0"/>
                <w:numId w:val="0"/>
              </w:numPr>
              <w:spacing w:before="0" w:after="0"/>
              <w:rPr>
                <w:sz w:val="24"/>
                <w:szCs w:val="24"/>
                <w:highlight w:val="green"/>
                <w:lang w:eastAsia="lt-LT"/>
              </w:rPr>
            </w:pPr>
            <w:r w:rsidRPr="006A0EB4">
              <w:rPr>
                <w:sz w:val="24"/>
                <w:szCs w:val="24"/>
              </w:rPr>
              <w:t xml:space="preserve">INVESTIS įgyvendintas naudojant daugiasluoksnę architektūrą, kur kiekvienas sluoksnis atlieka specifines funkcijas, užtikrinant gerą sistemos </w:t>
            </w:r>
            <w:proofErr w:type="spellStart"/>
            <w:r w:rsidRPr="006A0EB4">
              <w:rPr>
                <w:sz w:val="24"/>
                <w:szCs w:val="24"/>
              </w:rPr>
              <w:t>modularumą</w:t>
            </w:r>
            <w:proofErr w:type="spellEnd"/>
            <w:r w:rsidRPr="006A0EB4">
              <w:rPr>
                <w:sz w:val="24"/>
                <w:szCs w:val="24"/>
              </w:rPr>
              <w:t xml:space="preserve"> ir </w:t>
            </w:r>
            <w:proofErr w:type="spellStart"/>
            <w:r w:rsidRPr="006A0EB4">
              <w:rPr>
                <w:sz w:val="24"/>
                <w:szCs w:val="24"/>
              </w:rPr>
              <w:t>skalabilumą</w:t>
            </w:r>
            <w:proofErr w:type="spellEnd"/>
            <w:r w:rsidRPr="006A0EB4">
              <w:rPr>
                <w:sz w:val="24"/>
                <w:szCs w:val="24"/>
              </w:rPr>
              <w:t>.</w:t>
            </w:r>
          </w:p>
        </w:tc>
      </w:tr>
      <w:tr w:rsidR="00EE26F5" w:rsidRPr="003117F3" w14:paraId="17C533DF" w14:textId="77777777" w:rsidTr="5C15DA64">
        <w:tc>
          <w:tcPr>
            <w:tcW w:w="805" w:type="dxa"/>
            <w:shd w:val="clear" w:color="auto" w:fill="auto"/>
          </w:tcPr>
          <w:p w14:paraId="11D22265" w14:textId="77777777" w:rsidR="00EE26F5" w:rsidRPr="003117F3" w:rsidRDefault="00EE26F5" w:rsidP="008B0242">
            <w:pPr>
              <w:pStyle w:val="Tablenumber"/>
              <w:numPr>
                <w:ilvl w:val="0"/>
                <w:numId w:val="107"/>
              </w:numPr>
              <w:spacing w:line="276" w:lineRule="auto"/>
              <w:ind w:left="-13" w:firstLine="0"/>
              <w:rPr>
                <w:rFonts w:ascii="Times New Roman" w:hAnsi="Times New Roman"/>
                <w:sz w:val="24"/>
              </w:rPr>
            </w:pPr>
          </w:p>
        </w:tc>
        <w:tc>
          <w:tcPr>
            <w:tcW w:w="8787" w:type="dxa"/>
            <w:shd w:val="clear" w:color="auto" w:fill="auto"/>
            <w:vAlign w:val="center"/>
          </w:tcPr>
          <w:p w14:paraId="457E4260" w14:textId="554E8C75" w:rsidR="00EE26F5" w:rsidRPr="003117F3" w:rsidRDefault="004C387E" w:rsidP="00EE26F5">
            <w:pPr>
              <w:pStyle w:val="Numeracija"/>
              <w:numPr>
                <w:ilvl w:val="0"/>
                <w:numId w:val="0"/>
              </w:numPr>
              <w:spacing w:before="0" w:after="0"/>
              <w:rPr>
                <w:sz w:val="24"/>
                <w:szCs w:val="24"/>
              </w:rPr>
            </w:pPr>
            <w:r w:rsidRPr="00FF59E7">
              <w:rPr>
                <w:sz w:val="24"/>
                <w:szCs w:val="24"/>
              </w:rPr>
              <w:t>Kliento sluoksnis apima DMS ir INVESTIS naudotojus ir kitas išorines IS, kurios teikia ar gauna iš INVESTIS duomenis panaudojant tinklines paslaugas.</w:t>
            </w:r>
          </w:p>
        </w:tc>
      </w:tr>
      <w:tr w:rsidR="00EE26F5" w:rsidRPr="003117F3" w14:paraId="13FD1EDA" w14:textId="77777777" w:rsidTr="5C15DA64">
        <w:tc>
          <w:tcPr>
            <w:tcW w:w="805" w:type="dxa"/>
            <w:shd w:val="clear" w:color="auto" w:fill="auto"/>
          </w:tcPr>
          <w:p w14:paraId="13CED852" w14:textId="77777777" w:rsidR="00EE26F5" w:rsidRPr="003117F3" w:rsidRDefault="00EE26F5" w:rsidP="008B0242">
            <w:pPr>
              <w:pStyle w:val="Tablenumber"/>
              <w:numPr>
                <w:ilvl w:val="0"/>
                <w:numId w:val="107"/>
              </w:numPr>
              <w:spacing w:line="276" w:lineRule="auto"/>
              <w:ind w:left="-13" w:firstLine="0"/>
              <w:rPr>
                <w:rFonts w:ascii="Times New Roman" w:hAnsi="Times New Roman"/>
                <w:sz w:val="24"/>
              </w:rPr>
            </w:pPr>
          </w:p>
        </w:tc>
        <w:tc>
          <w:tcPr>
            <w:tcW w:w="8787" w:type="dxa"/>
            <w:shd w:val="clear" w:color="auto" w:fill="auto"/>
            <w:vAlign w:val="center"/>
          </w:tcPr>
          <w:p w14:paraId="014D77E4" w14:textId="0943983B" w:rsidR="00EE26F5" w:rsidRPr="003117F3" w:rsidRDefault="47604D19" w:rsidP="00EE26F5">
            <w:pPr>
              <w:pStyle w:val="Numeracija"/>
              <w:numPr>
                <w:ilvl w:val="0"/>
                <w:numId w:val="0"/>
              </w:numPr>
              <w:spacing w:before="0" w:after="0"/>
              <w:rPr>
                <w:sz w:val="24"/>
                <w:szCs w:val="24"/>
              </w:rPr>
            </w:pPr>
            <w:r w:rsidRPr="006A0EB4">
              <w:rPr>
                <w:sz w:val="24"/>
                <w:szCs w:val="24"/>
              </w:rPr>
              <w:t>INVESTIS duomenų apdorojimas vyksta veiklos ir duomenų sluoksniuose, naudojant aplikacijų lygmens programas, kad būtų išvengta pernelyg didelio priklausomumo nuo duomenų bazės procedūrų, ir užtikrinant gerąją programavimo praktiką.</w:t>
            </w:r>
          </w:p>
        </w:tc>
      </w:tr>
      <w:tr w:rsidR="00EE26F5" w:rsidRPr="003117F3" w14:paraId="6EF61563" w14:textId="77777777" w:rsidTr="5C15DA64">
        <w:tc>
          <w:tcPr>
            <w:tcW w:w="805" w:type="dxa"/>
            <w:shd w:val="clear" w:color="auto" w:fill="auto"/>
          </w:tcPr>
          <w:p w14:paraId="70954D70" w14:textId="77777777" w:rsidR="00EE26F5" w:rsidRPr="003117F3" w:rsidRDefault="00EE26F5" w:rsidP="008B0242">
            <w:pPr>
              <w:pStyle w:val="Tablenumber"/>
              <w:numPr>
                <w:ilvl w:val="0"/>
                <w:numId w:val="107"/>
              </w:numPr>
              <w:spacing w:line="276" w:lineRule="auto"/>
              <w:ind w:left="-13" w:firstLine="0"/>
              <w:rPr>
                <w:rFonts w:ascii="Times New Roman" w:hAnsi="Times New Roman"/>
                <w:sz w:val="24"/>
              </w:rPr>
            </w:pPr>
          </w:p>
        </w:tc>
        <w:tc>
          <w:tcPr>
            <w:tcW w:w="8787" w:type="dxa"/>
            <w:shd w:val="clear" w:color="auto" w:fill="auto"/>
            <w:vAlign w:val="center"/>
          </w:tcPr>
          <w:p w14:paraId="2AC8A887" w14:textId="0133B401" w:rsidR="00EE26F5" w:rsidRPr="003117F3" w:rsidRDefault="47604D19" w:rsidP="00EE26F5">
            <w:pPr>
              <w:pStyle w:val="Numeracija"/>
              <w:numPr>
                <w:ilvl w:val="0"/>
                <w:numId w:val="0"/>
              </w:numPr>
              <w:spacing w:before="0" w:after="0"/>
              <w:rPr>
                <w:sz w:val="24"/>
                <w:szCs w:val="24"/>
              </w:rPr>
            </w:pPr>
            <w:r w:rsidRPr="006A0EB4">
              <w:rPr>
                <w:sz w:val="24"/>
                <w:szCs w:val="24"/>
              </w:rPr>
              <w:t>INVESTIS sistema suprojektuota ir įdiegta taip, kad ateityje galėtų būti lengvai plečiama ir pritaikoma prie naujų reikalavimų ir pasikeitusių poreikių.</w:t>
            </w:r>
          </w:p>
        </w:tc>
      </w:tr>
      <w:tr w:rsidR="00EE26F5" w:rsidRPr="003117F3" w14:paraId="192CB35C" w14:textId="77777777" w:rsidTr="5C15DA64">
        <w:tc>
          <w:tcPr>
            <w:tcW w:w="805" w:type="dxa"/>
            <w:shd w:val="clear" w:color="auto" w:fill="auto"/>
          </w:tcPr>
          <w:p w14:paraId="7DA25ECC" w14:textId="77777777" w:rsidR="00EE26F5" w:rsidRPr="003117F3" w:rsidRDefault="00EE26F5" w:rsidP="008B0242">
            <w:pPr>
              <w:pStyle w:val="Tablenumber"/>
              <w:numPr>
                <w:ilvl w:val="0"/>
                <w:numId w:val="107"/>
              </w:numPr>
              <w:spacing w:line="276" w:lineRule="auto"/>
              <w:ind w:left="-13" w:firstLine="0"/>
              <w:rPr>
                <w:rFonts w:ascii="Times New Roman" w:hAnsi="Times New Roman"/>
                <w:sz w:val="24"/>
              </w:rPr>
            </w:pPr>
          </w:p>
        </w:tc>
        <w:tc>
          <w:tcPr>
            <w:tcW w:w="8787" w:type="dxa"/>
            <w:shd w:val="clear" w:color="auto" w:fill="auto"/>
            <w:vAlign w:val="center"/>
          </w:tcPr>
          <w:p w14:paraId="591BC3A0" w14:textId="3AE30031" w:rsidR="00EE26F5" w:rsidRPr="003117F3" w:rsidRDefault="47604D19" w:rsidP="00EE26F5">
            <w:pPr>
              <w:pStyle w:val="Numeracija"/>
              <w:numPr>
                <w:ilvl w:val="0"/>
                <w:numId w:val="0"/>
              </w:numPr>
              <w:spacing w:before="0" w:after="0"/>
              <w:rPr>
                <w:sz w:val="24"/>
                <w:szCs w:val="24"/>
              </w:rPr>
            </w:pPr>
            <w:r w:rsidRPr="006A0EB4">
              <w:rPr>
                <w:sz w:val="24"/>
                <w:szCs w:val="24"/>
              </w:rPr>
              <w:t>INVESTIS naudoja reliacinę duomenų bazę, kuri centralizuotai saugo visus duomenis ir užtikrina efektyvų jų valdymą.</w:t>
            </w:r>
          </w:p>
        </w:tc>
      </w:tr>
      <w:tr w:rsidR="00EE26F5" w:rsidRPr="003117F3" w14:paraId="5B061FF1" w14:textId="77777777" w:rsidTr="5C15DA64">
        <w:tc>
          <w:tcPr>
            <w:tcW w:w="805" w:type="dxa"/>
            <w:shd w:val="clear" w:color="auto" w:fill="auto"/>
          </w:tcPr>
          <w:p w14:paraId="2DE57392" w14:textId="77777777" w:rsidR="00EE26F5" w:rsidRPr="003117F3" w:rsidRDefault="00EE26F5" w:rsidP="008B0242">
            <w:pPr>
              <w:pStyle w:val="Tablenumber"/>
              <w:numPr>
                <w:ilvl w:val="0"/>
                <w:numId w:val="107"/>
              </w:numPr>
              <w:spacing w:line="276" w:lineRule="auto"/>
              <w:ind w:left="-13" w:firstLine="0"/>
              <w:rPr>
                <w:rFonts w:ascii="Times New Roman" w:hAnsi="Times New Roman"/>
                <w:sz w:val="24"/>
              </w:rPr>
            </w:pPr>
          </w:p>
        </w:tc>
        <w:tc>
          <w:tcPr>
            <w:tcW w:w="8787" w:type="dxa"/>
            <w:shd w:val="clear" w:color="auto" w:fill="auto"/>
            <w:vAlign w:val="center"/>
          </w:tcPr>
          <w:p w14:paraId="568F85A0" w14:textId="488DA843" w:rsidR="00EE26F5" w:rsidRPr="003117F3" w:rsidRDefault="47604D19" w:rsidP="00EE26F5">
            <w:pPr>
              <w:pStyle w:val="Numeracija"/>
              <w:numPr>
                <w:ilvl w:val="0"/>
                <w:numId w:val="0"/>
              </w:numPr>
              <w:spacing w:before="0" w:after="0"/>
              <w:rPr>
                <w:sz w:val="24"/>
                <w:szCs w:val="24"/>
              </w:rPr>
            </w:pPr>
            <w:r w:rsidRPr="006A0EB4">
              <w:rPr>
                <w:sz w:val="24"/>
                <w:szCs w:val="24"/>
              </w:rPr>
              <w:t>INVESTIS duomenys saugomi atskirose duomenų bazės rinkmenų grupėse, kurios suskirstytos pagal duomenų loginę priklausomybę, užtikrinant optimizuotą duomenų valdymą ir saugojimą.</w:t>
            </w:r>
          </w:p>
        </w:tc>
      </w:tr>
      <w:tr w:rsidR="00EE26F5" w:rsidRPr="003117F3" w14:paraId="22DB3234" w14:textId="77777777" w:rsidTr="5C15DA64">
        <w:tc>
          <w:tcPr>
            <w:tcW w:w="805" w:type="dxa"/>
            <w:shd w:val="clear" w:color="auto" w:fill="auto"/>
          </w:tcPr>
          <w:p w14:paraId="5A248351" w14:textId="77777777" w:rsidR="00EE26F5" w:rsidRPr="003117F3" w:rsidRDefault="00EE26F5" w:rsidP="008B0242">
            <w:pPr>
              <w:pStyle w:val="Tablenumber"/>
              <w:numPr>
                <w:ilvl w:val="0"/>
                <w:numId w:val="107"/>
              </w:numPr>
              <w:spacing w:line="276" w:lineRule="auto"/>
              <w:ind w:left="-13" w:firstLine="0"/>
              <w:rPr>
                <w:rFonts w:ascii="Times New Roman" w:hAnsi="Times New Roman"/>
                <w:sz w:val="24"/>
              </w:rPr>
            </w:pPr>
          </w:p>
        </w:tc>
        <w:tc>
          <w:tcPr>
            <w:tcW w:w="8787" w:type="dxa"/>
            <w:shd w:val="clear" w:color="auto" w:fill="auto"/>
            <w:vAlign w:val="center"/>
          </w:tcPr>
          <w:p w14:paraId="45CE9FF4" w14:textId="4DEF956A" w:rsidR="00EE26F5" w:rsidRPr="003117F3" w:rsidRDefault="47604D19" w:rsidP="00EE26F5">
            <w:pPr>
              <w:pStyle w:val="Numeracija"/>
              <w:numPr>
                <w:ilvl w:val="0"/>
                <w:numId w:val="0"/>
              </w:numPr>
              <w:spacing w:before="0" w:after="0"/>
              <w:rPr>
                <w:sz w:val="24"/>
                <w:szCs w:val="24"/>
              </w:rPr>
            </w:pPr>
            <w:r w:rsidRPr="006A0EB4">
              <w:rPr>
                <w:sz w:val="24"/>
                <w:szCs w:val="24"/>
              </w:rPr>
              <w:t>Visos INVESTIS moduliuose naudojamos rinkmenos saugomos atskiroje fail</w:t>
            </w:r>
            <w:r w:rsidR="00ED7044">
              <w:rPr>
                <w:sz w:val="24"/>
                <w:szCs w:val="24"/>
              </w:rPr>
              <w:t>ų</w:t>
            </w:r>
            <w:r w:rsidRPr="006A0EB4">
              <w:rPr>
                <w:sz w:val="24"/>
                <w:szCs w:val="24"/>
              </w:rPr>
              <w:t xml:space="preserve"> sistemoje, atskirai nuo duomenų bazės, užtikrinant duomenų struktūrinį atskyrimą.</w:t>
            </w:r>
          </w:p>
        </w:tc>
      </w:tr>
      <w:tr w:rsidR="00EE26F5" w:rsidRPr="003117F3" w14:paraId="2B45C65A" w14:textId="77777777" w:rsidTr="5C15DA64">
        <w:tc>
          <w:tcPr>
            <w:tcW w:w="805" w:type="dxa"/>
            <w:shd w:val="clear" w:color="auto" w:fill="auto"/>
          </w:tcPr>
          <w:p w14:paraId="619E4E31" w14:textId="77777777" w:rsidR="00EE26F5" w:rsidRPr="003117F3" w:rsidRDefault="00EE26F5" w:rsidP="008B0242">
            <w:pPr>
              <w:pStyle w:val="Tablenumber"/>
              <w:numPr>
                <w:ilvl w:val="0"/>
                <w:numId w:val="107"/>
              </w:numPr>
              <w:spacing w:line="276" w:lineRule="auto"/>
              <w:ind w:left="-13" w:firstLine="0"/>
              <w:rPr>
                <w:rFonts w:ascii="Times New Roman" w:hAnsi="Times New Roman"/>
                <w:sz w:val="24"/>
              </w:rPr>
            </w:pPr>
          </w:p>
        </w:tc>
        <w:tc>
          <w:tcPr>
            <w:tcW w:w="8787" w:type="dxa"/>
            <w:shd w:val="clear" w:color="auto" w:fill="auto"/>
            <w:vAlign w:val="center"/>
          </w:tcPr>
          <w:p w14:paraId="112A9FEB" w14:textId="69576BD0" w:rsidR="00EE26F5" w:rsidRPr="003117F3" w:rsidRDefault="47604D19" w:rsidP="00EE26F5">
            <w:pPr>
              <w:pStyle w:val="Numeracija"/>
              <w:numPr>
                <w:ilvl w:val="0"/>
                <w:numId w:val="0"/>
              </w:numPr>
              <w:spacing w:after="0"/>
              <w:rPr>
                <w:sz w:val="24"/>
                <w:szCs w:val="24"/>
              </w:rPr>
            </w:pPr>
            <w:r w:rsidRPr="006A0EB4">
              <w:rPr>
                <w:sz w:val="24"/>
                <w:szCs w:val="24"/>
              </w:rPr>
              <w:t>Duomenų perdavimui iš DMS modulių į INVESTIS duomenų bazę naudojamas eilių valdymo mechanizmas, kuris leidžia saugiai perduoti duomenis, nesuteikiant DMS moduliams teisės rašyti į INVESTIS duomenų bazės struktūras.</w:t>
            </w:r>
          </w:p>
        </w:tc>
      </w:tr>
      <w:tr w:rsidR="00EE26F5" w:rsidRPr="003117F3" w14:paraId="0F3069D0" w14:textId="77777777" w:rsidTr="5C15DA64">
        <w:tc>
          <w:tcPr>
            <w:tcW w:w="805" w:type="dxa"/>
            <w:shd w:val="clear" w:color="auto" w:fill="auto"/>
          </w:tcPr>
          <w:p w14:paraId="3FDC63F5" w14:textId="77777777" w:rsidR="00EE26F5" w:rsidRPr="003117F3" w:rsidRDefault="00EE26F5" w:rsidP="008B0242">
            <w:pPr>
              <w:pStyle w:val="Tablenumber"/>
              <w:numPr>
                <w:ilvl w:val="0"/>
                <w:numId w:val="107"/>
              </w:numPr>
              <w:spacing w:line="276" w:lineRule="auto"/>
              <w:ind w:left="-13" w:firstLine="0"/>
              <w:rPr>
                <w:rFonts w:ascii="Times New Roman" w:hAnsi="Times New Roman"/>
                <w:sz w:val="24"/>
              </w:rPr>
            </w:pPr>
          </w:p>
        </w:tc>
        <w:tc>
          <w:tcPr>
            <w:tcW w:w="8787" w:type="dxa"/>
            <w:shd w:val="clear" w:color="auto" w:fill="auto"/>
            <w:vAlign w:val="center"/>
          </w:tcPr>
          <w:p w14:paraId="04F391E3" w14:textId="4B229388" w:rsidR="00EE26F5" w:rsidRPr="003117F3" w:rsidRDefault="47604D19" w:rsidP="00EE26F5">
            <w:pPr>
              <w:pStyle w:val="Numeracija"/>
              <w:numPr>
                <w:ilvl w:val="0"/>
                <w:numId w:val="0"/>
              </w:numPr>
              <w:spacing w:before="0" w:after="0"/>
              <w:rPr>
                <w:sz w:val="24"/>
                <w:szCs w:val="24"/>
              </w:rPr>
            </w:pPr>
            <w:r w:rsidRPr="006A0EB4">
              <w:rPr>
                <w:sz w:val="24"/>
                <w:szCs w:val="24"/>
              </w:rPr>
              <w:t>INVESTIS programinė įranga ir dokumentacija sukurta taip, kad perkančioji organizacija galėtų savarankiškai palaikyti ir modifikuoti sistemą ateityje, nepriklausomai nuo konkretaus paslaugų teikėjo.</w:t>
            </w:r>
          </w:p>
        </w:tc>
      </w:tr>
      <w:tr w:rsidR="00EE26F5" w:rsidRPr="003117F3" w14:paraId="45FED97D" w14:textId="77777777" w:rsidTr="5C15DA64">
        <w:tc>
          <w:tcPr>
            <w:tcW w:w="805" w:type="dxa"/>
            <w:shd w:val="clear" w:color="auto" w:fill="auto"/>
          </w:tcPr>
          <w:p w14:paraId="4F581AD1" w14:textId="77777777" w:rsidR="00EE26F5" w:rsidRPr="003117F3" w:rsidRDefault="00EE26F5" w:rsidP="008B0242">
            <w:pPr>
              <w:pStyle w:val="Tablenumber"/>
              <w:numPr>
                <w:ilvl w:val="0"/>
                <w:numId w:val="107"/>
              </w:numPr>
              <w:spacing w:line="276" w:lineRule="auto"/>
              <w:ind w:left="-13" w:firstLine="0"/>
              <w:rPr>
                <w:rFonts w:ascii="Times New Roman" w:hAnsi="Times New Roman"/>
                <w:sz w:val="24"/>
              </w:rPr>
            </w:pPr>
          </w:p>
        </w:tc>
        <w:tc>
          <w:tcPr>
            <w:tcW w:w="8787" w:type="dxa"/>
            <w:shd w:val="clear" w:color="auto" w:fill="auto"/>
            <w:vAlign w:val="center"/>
          </w:tcPr>
          <w:p w14:paraId="02099DFE" w14:textId="039849DC" w:rsidR="00EE26F5" w:rsidRPr="003117F3" w:rsidRDefault="47604D19" w:rsidP="00EE26F5">
            <w:pPr>
              <w:pStyle w:val="Numeracija"/>
              <w:numPr>
                <w:ilvl w:val="0"/>
                <w:numId w:val="0"/>
              </w:numPr>
              <w:spacing w:before="0" w:after="0"/>
              <w:rPr>
                <w:sz w:val="24"/>
                <w:szCs w:val="24"/>
              </w:rPr>
            </w:pPr>
            <w:r w:rsidRPr="006A0EB4">
              <w:rPr>
                <w:sz w:val="24"/>
                <w:szCs w:val="24"/>
              </w:rPr>
              <w:t>INVESTIS įgyvendinta pagal paslaugų orientuotos architektūros (SOA) principus, užtikrinant aukštą komponentų nepriklausomybę ir lankstumą.</w:t>
            </w:r>
          </w:p>
        </w:tc>
      </w:tr>
      <w:tr w:rsidR="00EE26F5" w:rsidRPr="003117F3" w14:paraId="151C76A4" w14:textId="77777777" w:rsidTr="5C15DA64">
        <w:tc>
          <w:tcPr>
            <w:tcW w:w="805" w:type="dxa"/>
            <w:shd w:val="clear" w:color="auto" w:fill="auto"/>
          </w:tcPr>
          <w:p w14:paraId="04114A5D" w14:textId="77777777" w:rsidR="00EE26F5" w:rsidRPr="003117F3" w:rsidRDefault="00EE26F5" w:rsidP="008B0242">
            <w:pPr>
              <w:pStyle w:val="Tablenumber"/>
              <w:numPr>
                <w:ilvl w:val="0"/>
                <w:numId w:val="107"/>
              </w:numPr>
              <w:spacing w:line="276" w:lineRule="auto"/>
              <w:ind w:left="-13" w:firstLine="0"/>
              <w:rPr>
                <w:rFonts w:ascii="Times New Roman" w:hAnsi="Times New Roman"/>
                <w:sz w:val="24"/>
              </w:rPr>
            </w:pPr>
          </w:p>
        </w:tc>
        <w:tc>
          <w:tcPr>
            <w:tcW w:w="8787" w:type="dxa"/>
            <w:shd w:val="clear" w:color="auto" w:fill="auto"/>
            <w:vAlign w:val="center"/>
          </w:tcPr>
          <w:p w14:paraId="265E923A" w14:textId="13457AF6" w:rsidR="00EE26F5" w:rsidRPr="003117F3" w:rsidRDefault="00DF10FE" w:rsidP="00EE26F5">
            <w:pPr>
              <w:pStyle w:val="Numeracija"/>
              <w:numPr>
                <w:ilvl w:val="0"/>
                <w:numId w:val="0"/>
              </w:numPr>
              <w:spacing w:before="0" w:after="0"/>
              <w:rPr>
                <w:sz w:val="24"/>
                <w:szCs w:val="24"/>
              </w:rPr>
            </w:pPr>
            <w:r w:rsidRPr="004F4978">
              <w:rPr>
                <w:sz w:val="24"/>
                <w:szCs w:val="24"/>
              </w:rPr>
              <w:t>Visi INVESTIS moduliai tarpusavyje integruoti. Visi duomenų pasikeitimai viename modulyje atsispindi susijusiuose moduliuose be papildomų naudotojų veiksmų (klasifikatorių ar kitų INVESTIS naudojamų duomenų apsikeitimai vykdomi realiu laiku, visuose moduliuose duomenys atsinaujinti tuo pačiu metu).</w:t>
            </w:r>
          </w:p>
        </w:tc>
      </w:tr>
      <w:tr w:rsidR="00EE26F5" w:rsidRPr="003117F3" w14:paraId="719903D9" w14:textId="77777777" w:rsidTr="5C15DA64">
        <w:tc>
          <w:tcPr>
            <w:tcW w:w="805" w:type="dxa"/>
            <w:shd w:val="clear" w:color="auto" w:fill="auto"/>
          </w:tcPr>
          <w:p w14:paraId="39EF2F58" w14:textId="77777777" w:rsidR="00EE26F5" w:rsidRPr="003117F3" w:rsidRDefault="00EE26F5" w:rsidP="008B0242">
            <w:pPr>
              <w:pStyle w:val="Tablenumber"/>
              <w:numPr>
                <w:ilvl w:val="0"/>
                <w:numId w:val="107"/>
              </w:numPr>
              <w:spacing w:line="276" w:lineRule="auto"/>
              <w:ind w:left="-13" w:firstLine="0"/>
              <w:rPr>
                <w:rFonts w:ascii="Times New Roman" w:hAnsi="Times New Roman"/>
                <w:sz w:val="24"/>
              </w:rPr>
            </w:pPr>
          </w:p>
        </w:tc>
        <w:tc>
          <w:tcPr>
            <w:tcW w:w="8787" w:type="dxa"/>
            <w:shd w:val="clear" w:color="auto" w:fill="auto"/>
            <w:vAlign w:val="center"/>
          </w:tcPr>
          <w:p w14:paraId="27F809B4" w14:textId="43D1AFBB" w:rsidR="00EE26F5" w:rsidRPr="003117F3" w:rsidRDefault="47604D19" w:rsidP="00EE26F5">
            <w:pPr>
              <w:pStyle w:val="Numeracija"/>
              <w:numPr>
                <w:ilvl w:val="0"/>
                <w:numId w:val="0"/>
              </w:numPr>
              <w:spacing w:before="0" w:after="0"/>
              <w:rPr>
                <w:sz w:val="24"/>
                <w:szCs w:val="24"/>
              </w:rPr>
            </w:pPr>
            <w:r w:rsidRPr="006A0EB4">
              <w:rPr>
                <w:sz w:val="24"/>
                <w:szCs w:val="24"/>
              </w:rPr>
              <w:t>INVESTIS leidžia naudotojams vienu metu dirbti su keliais modulių deriniais (INVESTIS ir DMS), užtikrinant sklandų ir efektyvų darbą su įvairiomis sistemų dalimis.</w:t>
            </w:r>
          </w:p>
        </w:tc>
      </w:tr>
      <w:tr w:rsidR="00EE26F5" w:rsidRPr="003117F3" w14:paraId="64AA5557" w14:textId="77777777" w:rsidTr="5C15DA64">
        <w:tc>
          <w:tcPr>
            <w:tcW w:w="805" w:type="dxa"/>
            <w:shd w:val="clear" w:color="auto" w:fill="auto"/>
          </w:tcPr>
          <w:p w14:paraId="16358449" w14:textId="77777777" w:rsidR="00EE26F5" w:rsidRPr="003117F3" w:rsidRDefault="00EE26F5" w:rsidP="008B0242">
            <w:pPr>
              <w:pStyle w:val="Tablenumber"/>
              <w:numPr>
                <w:ilvl w:val="0"/>
                <w:numId w:val="107"/>
              </w:numPr>
              <w:spacing w:line="276" w:lineRule="auto"/>
              <w:ind w:left="-13" w:firstLine="0"/>
              <w:rPr>
                <w:rFonts w:ascii="Times New Roman" w:hAnsi="Times New Roman"/>
                <w:sz w:val="24"/>
              </w:rPr>
            </w:pPr>
          </w:p>
        </w:tc>
        <w:tc>
          <w:tcPr>
            <w:tcW w:w="8787" w:type="dxa"/>
            <w:shd w:val="clear" w:color="auto" w:fill="auto"/>
            <w:vAlign w:val="center"/>
          </w:tcPr>
          <w:p w14:paraId="1E20A017" w14:textId="42B9AD95" w:rsidR="00EE26F5" w:rsidRPr="003117F3" w:rsidRDefault="47604D19" w:rsidP="00EE26F5">
            <w:pPr>
              <w:pStyle w:val="Numeracija"/>
              <w:numPr>
                <w:ilvl w:val="0"/>
                <w:numId w:val="0"/>
              </w:numPr>
              <w:spacing w:before="0" w:after="0"/>
              <w:rPr>
                <w:sz w:val="24"/>
                <w:szCs w:val="24"/>
              </w:rPr>
            </w:pPr>
            <w:r w:rsidRPr="006A0EB4">
              <w:rPr>
                <w:sz w:val="24"/>
                <w:szCs w:val="24"/>
              </w:rPr>
              <w:t xml:space="preserve">VISI INVESTIS funkciniai komponentai palaiko </w:t>
            </w:r>
            <w:proofErr w:type="spellStart"/>
            <w:r w:rsidRPr="006A0EB4">
              <w:rPr>
                <w:sz w:val="24"/>
                <w:szCs w:val="24"/>
              </w:rPr>
              <w:t>Unicode</w:t>
            </w:r>
            <w:proofErr w:type="spellEnd"/>
            <w:r w:rsidRPr="006A0EB4">
              <w:rPr>
                <w:sz w:val="24"/>
                <w:szCs w:val="24"/>
              </w:rPr>
              <w:t xml:space="preserve"> (UTF-8) standartą, užtikrinant platų kalbų ir simbolių palaikymą.</w:t>
            </w:r>
          </w:p>
        </w:tc>
      </w:tr>
      <w:tr w:rsidR="00FA0850" w:rsidRPr="003117F3" w14:paraId="6613664D" w14:textId="77777777" w:rsidTr="5C15DA64">
        <w:tc>
          <w:tcPr>
            <w:tcW w:w="805" w:type="dxa"/>
            <w:shd w:val="clear" w:color="auto" w:fill="auto"/>
          </w:tcPr>
          <w:p w14:paraId="4A9E29FA" w14:textId="77777777" w:rsidR="00FA0850" w:rsidRPr="003117F3" w:rsidRDefault="00FA0850" w:rsidP="00FA0850">
            <w:pPr>
              <w:pStyle w:val="Tablenumber"/>
              <w:numPr>
                <w:ilvl w:val="0"/>
                <w:numId w:val="107"/>
              </w:numPr>
              <w:spacing w:line="276" w:lineRule="auto"/>
              <w:ind w:left="-13" w:firstLine="0"/>
              <w:rPr>
                <w:rFonts w:ascii="Times New Roman" w:hAnsi="Times New Roman"/>
                <w:sz w:val="24"/>
              </w:rPr>
            </w:pPr>
          </w:p>
        </w:tc>
        <w:tc>
          <w:tcPr>
            <w:tcW w:w="8787" w:type="dxa"/>
            <w:shd w:val="clear" w:color="auto" w:fill="auto"/>
            <w:vAlign w:val="center"/>
          </w:tcPr>
          <w:p w14:paraId="30BD37D3" w14:textId="37FAF317" w:rsidR="00FA0850" w:rsidRPr="00FA0850" w:rsidRDefault="00FA0850" w:rsidP="00FA0850">
            <w:pPr>
              <w:pStyle w:val="Numeracija"/>
              <w:numPr>
                <w:ilvl w:val="0"/>
                <w:numId w:val="0"/>
              </w:numPr>
              <w:spacing w:before="0" w:after="0"/>
              <w:rPr>
                <w:sz w:val="24"/>
                <w:szCs w:val="24"/>
              </w:rPr>
            </w:pPr>
            <w:r w:rsidRPr="00FE17AE">
              <w:rPr>
                <w:color w:val="000000"/>
                <w:sz w:val="24"/>
                <w:szCs w:val="24"/>
              </w:rPr>
              <w:t>INVESTIS programinės įrangos išeities tekstai rašomi su komentarais ir atitinka gerąsias programinio kodo formatavimo, kintamųjų bei funkcijų įvardinimo praktikas.</w:t>
            </w:r>
          </w:p>
        </w:tc>
      </w:tr>
      <w:tr w:rsidR="00FA0850" w:rsidRPr="003117F3" w14:paraId="49F27DBF" w14:textId="77777777" w:rsidTr="5C15DA64">
        <w:tc>
          <w:tcPr>
            <w:tcW w:w="805" w:type="dxa"/>
            <w:shd w:val="clear" w:color="auto" w:fill="auto"/>
          </w:tcPr>
          <w:p w14:paraId="303CE922" w14:textId="77777777" w:rsidR="00FA0850" w:rsidRPr="003117F3" w:rsidRDefault="00FA0850" w:rsidP="00FA0850">
            <w:pPr>
              <w:pStyle w:val="Tablenumber"/>
              <w:numPr>
                <w:ilvl w:val="0"/>
                <w:numId w:val="107"/>
              </w:numPr>
              <w:spacing w:line="276" w:lineRule="auto"/>
              <w:ind w:left="-13" w:firstLine="0"/>
              <w:rPr>
                <w:rFonts w:ascii="Times New Roman" w:hAnsi="Times New Roman"/>
                <w:sz w:val="24"/>
              </w:rPr>
            </w:pPr>
          </w:p>
        </w:tc>
        <w:tc>
          <w:tcPr>
            <w:tcW w:w="8787" w:type="dxa"/>
            <w:shd w:val="clear" w:color="auto" w:fill="auto"/>
            <w:vAlign w:val="center"/>
          </w:tcPr>
          <w:p w14:paraId="2BC89B17" w14:textId="4D7AEEB0" w:rsidR="00FA0850" w:rsidRPr="003117F3" w:rsidRDefault="00FA0850" w:rsidP="00FA0850">
            <w:pPr>
              <w:pStyle w:val="Numeracija"/>
              <w:numPr>
                <w:ilvl w:val="0"/>
                <w:numId w:val="0"/>
              </w:numPr>
              <w:spacing w:before="0" w:after="0"/>
              <w:rPr>
                <w:sz w:val="24"/>
                <w:szCs w:val="24"/>
              </w:rPr>
            </w:pPr>
            <w:r w:rsidRPr="00B427D7">
              <w:rPr>
                <w:sz w:val="24"/>
                <w:szCs w:val="24"/>
              </w:rPr>
              <w:t>Išeities tekstas perduotas PVDG. Paslaugų teikėjas naudoja vidinį GIT ir nesuteikia teisių prieiti iš išorės</w:t>
            </w:r>
            <w:r w:rsidRPr="006A0EB4">
              <w:rPr>
                <w:sz w:val="24"/>
                <w:szCs w:val="24"/>
              </w:rPr>
              <w:t>.</w:t>
            </w:r>
          </w:p>
        </w:tc>
      </w:tr>
      <w:tr w:rsidR="00FA0850" w:rsidRPr="003117F3" w14:paraId="5B2BC95F" w14:textId="77777777" w:rsidTr="5C15DA64">
        <w:tc>
          <w:tcPr>
            <w:tcW w:w="805" w:type="dxa"/>
            <w:shd w:val="clear" w:color="auto" w:fill="auto"/>
          </w:tcPr>
          <w:p w14:paraId="11489136" w14:textId="77777777" w:rsidR="00FA0850" w:rsidRPr="003117F3" w:rsidRDefault="00FA0850" w:rsidP="00FA0850">
            <w:pPr>
              <w:pStyle w:val="Tablenumber"/>
              <w:numPr>
                <w:ilvl w:val="0"/>
                <w:numId w:val="107"/>
              </w:numPr>
              <w:spacing w:line="276" w:lineRule="auto"/>
              <w:ind w:left="-13" w:firstLine="0"/>
              <w:rPr>
                <w:rFonts w:ascii="Times New Roman" w:hAnsi="Times New Roman"/>
                <w:sz w:val="24"/>
              </w:rPr>
            </w:pPr>
          </w:p>
        </w:tc>
        <w:tc>
          <w:tcPr>
            <w:tcW w:w="8787" w:type="dxa"/>
            <w:shd w:val="clear" w:color="auto" w:fill="auto"/>
            <w:vAlign w:val="center"/>
          </w:tcPr>
          <w:p w14:paraId="27F7740C" w14:textId="78F0DD3A" w:rsidR="00FA0850" w:rsidRPr="003117F3" w:rsidRDefault="00FA0850" w:rsidP="00FA0850">
            <w:pPr>
              <w:pStyle w:val="Numeracija"/>
              <w:numPr>
                <w:ilvl w:val="0"/>
                <w:numId w:val="0"/>
              </w:numPr>
              <w:spacing w:before="0" w:after="0"/>
              <w:rPr>
                <w:sz w:val="24"/>
                <w:szCs w:val="24"/>
              </w:rPr>
            </w:pPr>
            <w:r w:rsidRPr="00AB4930">
              <w:rPr>
                <w:sz w:val="24"/>
                <w:szCs w:val="24"/>
              </w:rPr>
              <w:t>PVDG perduoti pilni, korektiški, nešifruoti sukurtos programinės įrangos išeities tekstai kompiliavimui paruoštų rinkmenų paketų forma, kartu nurodant viešai prieinamas standartines kompiliavimo priemones ir kompiliavimo eigą. Naudojant standartines priemones turi būti kompiliuojama naudojimui parengta programinė įranga, atliekanti jai specifikuotas funkcijas. Visos priemonės, reikalingos naujai versijai parengti, perduodamos PVDG, kad jis be papildomų priemonių galėtų sukompiliuoti naują versiją.</w:t>
            </w:r>
          </w:p>
        </w:tc>
      </w:tr>
      <w:tr w:rsidR="00FA0850" w:rsidRPr="003117F3" w14:paraId="3BC1945E" w14:textId="77777777" w:rsidTr="5C15DA64">
        <w:tc>
          <w:tcPr>
            <w:tcW w:w="805" w:type="dxa"/>
            <w:shd w:val="clear" w:color="auto" w:fill="auto"/>
          </w:tcPr>
          <w:p w14:paraId="39D9399F" w14:textId="77777777" w:rsidR="00FA0850" w:rsidRPr="003117F3" w:rsidRDefault="00FA0850" w:rsidP="00FA0850">
            <w:pPr>
              <w:pStyle w:val="Tablenumber"/>
              <w:numPr>
                <w:ilvl w:val="0"/>
                <w:numId w:val="107"/>
              </w:numPr>
              <w:spacing w:line="276" w:lineRule="auto"/>
              <w:ind w:left="-13" w:firstLine="0"/>
              <w:rPr>
                <w:rFonts w:ascii="Times New Roman" w:hAnsi="Times New Roman"/>
                <w:sz w:val="24"/>
              </w:rPr>
            </w:pPr>
          </w:p>
        </w:tc>
        <w:tc>
          <w:tcPr>
            <w:tcW w:w="8787" w:type="dxa"/>
            <w:shd w:val="clear" w:color="auto" w:fill="auto"/>
          </w:tcPr>
          <w:p w14:paraId="5D84691E" w14:textId="0529B48F" w:rsidR="00FA0850" w:rsidRPr="003117F3" w:rsidRDefault="00FA0850" w:rsidP="00FA0850">
            <w:pPr>
              <w:pStyle w:val="Numeracija"/>
              <w:numPr>
                <w:ilvl w:val="0"/>
                <w:numId w:val="0"/>
              </w:numPr>
              <w:spacing w:before="0" w:after="0"/>
              <w:rPr>
                <w:sz w:val="24"/>
                <w:szCs w:val="24"/>
              </w:rPr>
            </w:pPr>
            <w:r w:rsidRPr="00077A97">
              <w:rPr>
                <w:sz w:val="24"/>
                <w:szCs w:val="24"/>
              </w:rPr>
              <w:t>Išeities kodai ir autorinės turtinės teisės priklauso perkančiajai organizacijai. Paslaugų teikėjas garantuoja nuostolių atlyginimą perkančiajai organizacijai dėl bet kokių reikalavimų, kylančių dėl autorių teisių, patentų, licencijų, ar prekių (paslaugų) ženklų naudojimo, susijusio su sukurtos programinės įrangos naudojimu, išskyrus atvejus, kai toks pažeidimas atsiranda dėl perkančiosios organizacijos kaltės.</w:t>
            </w:r>
            <w:r w:rsidRPr="006A0EB4" w:rsidDel="00077A97">
              <w:rPr>
                <w:sz w:val="24"/>
                <w:szCs w:val="24"/>
              </w:rPr>
              <w:t xml:space="preserve"> </w:t>
            </w:r>
          </w:p>
        </w:tc>
      </w:tr>
      <w:tr w:rsidR="00FA0850" w:rsidRPr="003117F3" w14:paraId="598D8E59" w14:textId="77777777" w:rsidTr="5C15DA64">
        <w:tc>
          <w:tcPr>
            <w:tcW w:w="805" w:type="dxa"/>
            <w:shd w:val="clear" w:color="auto" w:fill="auto"/>
          </w:tcPr>
          <w:p w14:paraId="62C1126F" w14:textId="77777777" w:rsidR="00FA0850" w:rsidRPr="003117F3" w:rsidRDefault="00FA0850" w:rsidP="00FA0850">
            <w:pPr>
              <w:pStyle w:val="Tablenumber"/>
              <w:numPr>
                <w:ilvl w:val="0"/>
                <w:numId w:val="107"/>
              </w:numPr>
              <w:spacing w:line="276" w:lineRule="auto"/>
              <w:ind w:left="-13" w:firstLine="0"/>
              <w:rPr>
                <w:rFonts w:ascii="Times New Roman" w:hAnsi="Times New Roman"/>
                <w:sz w:val="24"/>
              </w:rPr>
            </w:pPr>
          </w:p>
        </w:tc>
        <w:tc>
          <w:tcPr>
            <w:tcW w:w="8787" w:type="dxa"/>
            <w:shd w:val="clear" w:color="auto" w:fill="auto"/>
          </w:tcPr>
          <w:p w14:paraId="23ED16B9" w14:textId="1F19352A" w:rsidR="00FA0850" w:rsidRPr="003117F3" w:rsidRDefault="00FA0850" w:rsidP="00FA0850">
            <w:pPr>
              <w:pStyle w:val="Numeracija"/>
              <w:numPr>
                <w:ilvl w:val="0"/>
                <w:numId w:val="0"/>
              </w:numPr>
              <w:spacing w:before="0" w:after="0"/>
              <w:rPr>
                <w:sz w:val="24"/>
                <w:szCs w:val="24"/>
              </w:rPr>
            </w:pPr>
            <w:r w:rsidRPr="00714C85">
              <w:rPr>
                <w:sz w:val="24"/>
                <w:szCs w:val="24"/>
              </w:rPr>
              <w:t>Pateikiamos vystymo ar palaikymo versijos naujiems funkcionalumams diegti ar esamiems modifikuoti, neteikiamos kartu su garantinės priežiūros klaidų taisymo versijomis, išskyrus kai to prašys PVDG nariai, dėl apjungimo vertinama kiekviena situacija atskirai.</w:t>
            </w:r>
          </w:p>
        </w:tc>
      </w:tr>
    </w:tbl>
    <w:p w14:paraId="0B254437" w14:textId="2806F127" w:rsidR="00860112" w:rsidRPr="003117F3" w:rsidRDefault="00AC3D23" w:rsidP="00860112">
      <w:pPr>
        <w:pStyle w:val="Lentel"/>
        <w:ind w:left="0" w:firstLine="567"/>
        <w:rPr>
          <w:sz w:val="24"/>
          <w:szCs w:val="24"/>
        </w:rPr>
      </w:pPr>
      <w:r w:rsidRPr="003117F3">
        <w:rPr>
          <w:sz w:val="24"/>
          <w:szCs w:val="24"/>
        </w:rPr>
        <w:t>INVESTIS</w:t>
      </w:r>
      <w:r w:rsidR="00AD74B8" w:rsidRPr="003117F3">
        <w:rPr>
          <w:sz w:val="24"/>
          <w:szCs w:val="24"/>
        </w:rPr>
        <w:t xml:space="preserve"> </w:t>
      </w:r>
      <w:r w:rsidR="00D67B5A" w:rsidRPr="003117F3">
        <w:rPr>
          <w:sz w:val="24"/>
          <w:szCs w:val="24"/>
        </w:rPr>
        <w:t xml:space="preserve">tenkinami </w:t>
      </w:r>
      <w:r w:rsidR="00860112" w:rsidRPr="003117F3">
        <w:rPr>
          <w:sz w:val="24"/>
          <w:szCs w:val="24"/>
        </w:rPr>
        <w:t>duomenų įvedim</w:t>
      </w:r>
      <w:r w:rsidR="00457C00" w:rsidRPr="003117F3">
        <w:rPr>
          <w:sz w:val="24"/>
          <w:szCs w:val="24"/>
        </w:rPr>
        <w:t>o</w:t>
      </w:r>
      <w:r w:rsidR="00860112" w:rsidRPr="003117F3">
        <w:rPr>
          <w:sz w:val="24"/>
          <w:szCs w:val="24"/>
        </w:rPr>
        <w:t xml:space="preserve"> ir apdorojim</w:t>
      </w:r>
      <w:r w:rsidR="00457C00" w:rsidRPr="003117F3">
        <w:rPr>
          <w:sz w:val="24"/>
          <w:szCs w:val="24"/>
        </w:rPr>
        <w:t>o reikalavimai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805"/>
        <w:gridCol w:w="8787"/>
      </w:tblGrid>
      <w:tr w:rsidR="00860112" w:rsidRPr="003117F3" w14:paraId="461B7629" w14:textId="77777777" w:rsidTr="5C15DA64">
        <w:trPr>
          <w:trHeight w:val="146"/>
          <w:tblHeader/>
        </w:trPr>
        <w:tc>
          <w:tcPr>
            <w:tcW w:w="805" w:type="dxa"/>
            <w:shd w:val="clear" w:color="auto" w:fill="9CC2E5" w:themeFill="accent1" w:themeFillTint="99"/>
            <w:vAlign w:val="center"/>
          </w:tcPr>
          <w:p w14:paraId="2FB6A47C" w14:textId="77777777" w:rsidR="00860112" w:rsidRPr="003117F3" w:rsidRDefault="00860112" w:rsidP="00477222">
            <w:pPr>
              <w:pStyle w:val="Tekstas"/>
              <w:ind w:firstLine="0"/>
              <w:rPr>
                <w:b/>
                <w:bCs/>
                <w:szCs w:val="24"/>
              </w:rPr>
            </w:pPr>
            <w:r w:rsidRPr="003117F3">
              <w:rPr>
                <w:b/>
                <w:bCs/>
                <w:szCs w:val="24"/>
              </w:rPr>
              <w:t>Eil. Nr.</w:t>
            </w:r>
          </w:p>
        </w:tc>
        <w:tc>
          <w:tcPr>
            <w:tcW w:w="8787" w:type="dxa"/>
            <w:shd w:val="clear" w:color="auto" w:fill="9CC2E5" w:themeFill="accent1" w:themeFillTint="99"/>
            <w:vAlign w:val="center"/>
          </w:tcPr>
          <w:p w14:paraId="0CD0ECDC" w14:textId="77777777" w:rsidR="00860112" w:rsidRPr="003117F3" w:rsidRDefault="35146E4F" w:rsidP="76F44F67">
            <w:pPr>
              <w:pStyle w:val="Tekstas"/>
              <w:ind w:firstLine="0"/>
              <w:rPr>
                <w:b/>
                <w:bCs/>
                <w:szCs w:val="24"/>
              </w:rPr>
            </w:pPr>
            <w:r w:rsidRPr="003117F3">
              <w:rPr>
                <w:b/>
                <w:bCs/>
                <w:szCs w:val="24"/>
              </w:rPr>
              <w:t>Reikalavimo aprašymas</w:t>
            </w:r>
          </w:p>
        </w:tc>
      </w:tr>
      <w:tr w:rsidR="00EE26F5" w:rsidRPr="003117F3" w14:paraId="2849A88A" w14:textId="77777777" w:rsidTr="5C15DA64">
        <w:tc>
          <w:tcPr>
            <w:tcW w:w="805" w:type="dxa"/>
            <w:shd w:val="clear" w:color="auto" w:fill="auto"/>
          </w:tcPr>
          <w:p w14:paraId="2690CC40" w14:textId="77777777" w:rsidR="00EE26F5" w:rsidRPr="003117F3" w:rsidRDefault="00EE26F5" w:rsidP="008B0242">
            <w:pPr>
              <w:pStyle w:val="Tablenumber"/>
              <w:numPr>
                <w:ilvl w:val="0"/>
                <w:numId w:val="109"/>
              </w:numPr>
              <w:spacing w:line="276" w:lineRule="auto"/>
              <w:ind w:left="0" w:firstLine="0"/>
              <w:rPr>
                <w:rFonts w:ascii="Times New Roman" w:hAnsi="Times New Roman"/>
                <w:sz w:val="24"/>
              </w:rPr>
            </w:pPr>
          </w:p>
        </w:tc>
        <w:tc>
          <w:tcPr>
            <w:tcW w:w="8787" w:type="dxa"/>
            <w:shd w:val="clear" w:color="auto" w:fill="auto"/>
            <w:vAlign w:val="center"/>
          </w:tcPr>
          <w:p w14:paraId="1BF8866C" w14:textId="27E52FC4" w:rsidR="00EE26F5" w:rsidRPr="003117F3" w:rsidRDefault="47604D19" w:rsidP="00EE26F5">
            <w:pPr>
              <w:pStyle w:val="Porat"/>
              <w:widowControl w:val="0"/>
              <w:spacing w:line="276" w:lineRule="auto"/>
              <w:jc w:val="both"/>
              <w:rPr>
                <w:rFonts w:ascii="Times New Roman" w:hAnsi="Times New Roman"/>
                <w:sz w:val="24"/>
                <w:szCs w:val="24"/>
              </w:rPr>
            </w:pPr>
            <w:r w:rsidRPr="006A0EB4">
              <w:rPr>
                <w:rFonts w:ascii="Times New Roman" w:hAnsi="Times New Roman"/>
                <w:color w:val="000000" w:themeColor="text1"/>
                <w:sz w:val="24"/>
                <w:szCs w:val="24"/>
              </w:rPr>
              <w:t>INVESTIS sistema užpildo tam tikrus duomenų įvedimo laukus pagal išankstines sąlygas, o jeigu duomenys yra integruoti registruose ar valstybinėse informacinėse sistemose, jie nebereikalauja būti įvedami pakartotinai.</w:t>
            </w:r>
          </w:p>
        </w:tc>
      </w:tr>
      <w:tr w:rsidR="00EE26F5" w:rsidRPr="003117F3" w14:paraId="2C7AE9F0" w14:textId="77777777" w:rsidTr="5C15DA64">
        <w:tc>
          <w:tcPr>
            <w:tcW w:w="805" w:type="dxa"/>
            <w:shd w:val="clear" w:color="auto" w:fill="auto"/>
          </w:tcPr>
          <w:p w14:paraId="7025D1AE" w14:textId="77777777" w:rsidR="00EE26F5" w:rsidRPr="003117F3" w:rsidRDefault="00EE26F5" w:rsidP="008B0242">
            <w:pPr>
              <w:pStyle w:val="Tablenumber"/>
              <w:numPr>
                <w:ilvl w:val="0"/>
                <w:numId w:val="109"/>
              </w:numPr>
              <w:spacing w:line="276" w:lineRule="auto"/>
              <w:ind w:left="0" w:firstLine="0"/>
              <w:rPr>
                <w:rFonts w:ascii="Times New Roman" w:hAnsi="Times New Roman"/>
                <w:sz w:val="24"/>
              </w:rPr>
            </w:pPr>
          </w:p>
        </w:tc>
        <w:tc>
          <w:tcPr>
            <w:tcW w:w="8787" w:type="dxa"/>
            <w:shd w:val="clear" w:color="auto" w:fill="auto"/>
            <w:vAlign w:val="center"/>
          </w:tcPr>
          <w:p w14:paraId="75E9FC24" w14:textId="51ABDFC4" w:rsidR="00EE26F5" w:rsidRPr="003117F3" w:rsidRDefault="47604D19" w:rsidP="00EE26F5">
            <w:pPr>
              <w:pStyle w:val="Porat"/>
              <w:widowControl w:val="0"/>
              <w:spacing w:line="276" w:lineRule="auto"/>
              <w:jc w:val="both"/>
              <w:rPr>
                <w:rFonts w:ascii="Times New Roman" w:hAnsi="Times New Roman"/>
                <w:sz w:val="24"/>
                <w:szCs w:val="24"/>
              </w:rPr>
            </w:pPr>
            <w:r w:rsidRPr="006A0EB4">
              <w:rPr>
                <w:rFonts w:ascii="Times New Roman" w:hAnsi="Times New Roman"/>
                <w:color w:val="000000" w:themeColor="text1"/>
                <w:sz w:val="24"/>
                <w:szCs w:val="24"/>
              </w:rPr>
              <w:t xml:space="preserve">Sudėtingos formos </w:t>
            </w:r>
            <w:r w:rsidR="2AA7B0A8" w:rsidRPr="006A0EB4">
              <w:rPr>
                <w:rFonts w:ascii="Times New Roman" w:hAnsi="Times New Roman"/>
                <w:color w:val="000000" w:themeColor="text1"/>
                <w:sz w:val="24"/>
                <w:szCs w:val="24"/>
              </w:rPr>
              <w:t>yra</w:t>
            </w:r>
            <w:r w:rsidRPr="006A0EB4">
              <w:rPr>
                <w:rFonts w:ascii="Times New Roman" w:hAnsi="Times New Roman"/>
                <w:color w:val="000000" w:themeColor="text1"/>
                <w:sz w:val="24"/>
                <w:szCs w:val="24"/>
              </w:rPr>
              <w:t xml:space="preserve"> suskaidytos į smulkesnes ir jų duomenys suskirstyti, o formų ar grupių loginis tikrinimas </w:t>
            </w:r>
            <w:r w:rsidR="51C0C295" w:rsidRPr="006A0EB4">
              <w:rPr>
                <w:rFonts w:ascii="Times New Roman" w:hAnsi="Times New Roman"/>
                <w:color w:val="000000" w:themeColor="text1"/>
                <w:sz w:val="24"/>
                <w:szCs w:val="24"/>
              </w:rPr>
              <w:t>yra</w:t>
            </w:r>
            <w:r w:rsidRPr="006A0EB4">
              <w:rPr>
                <w:rFonts w:ascii="Times New Roman" w:hAnsi="Times New Roman"/>
                <w:color w:val="000000" w:themeColor="text1"/>
                <w:sz w:val="24"/>
                <w:szCs w:val="24"/>
              </w:rPr>
              <w:t xml:space="preserve"> derinamas su projekto vykdymo darbo grupe, užtikrinant </w:t>
            </w:r>
            <w:r w:rsidRPr="006A0EB4">
              <w:rPr>
                <w:rFonts w:ascii="Times New Roman" w:hAnsi="Times New Roman"/>
                <w:color w:val="000000" w:themeColor="text1"/>
                <w:sz w:val="24"/>
                <w:szCs w:val="24"/>
              </w:rPr>
              <w:lastRenderedPageBreak/>
              <w:t>atitikimą visiems reikalavimams.</w:t>
            </w:r>
          </w:p>
        </w:tc>
      </w:tr>
      <w:tr w:rsidR="00EE26F5" w:rsidRPr="003117F3" w14:paraId="04380F62" w14:textId="77777777" w:rsidTr="5C15DA64">
        <w:tc>
          <w:tcPr>
            <w:tcW w:w="805" w:type="dxa"/>
            <w:shd w:val="clear" w:color="auto" w:fill="auto"/>
          </w:tcPr>
          <w:p w14:paraId="1554469C" w14:textId="77777777" w:rsidR="00EE26F5" w:rsidRPr="003117F3" w:rsidRDefault="00EE26F5" w:rsidP="008B0242">
            <w:pPr>
              <w:pStyle w:val="Tablenumber"/>
              <w:numPr>
                <w:ilvl w:val="0"/>
                <w:numId w:val="109"/>
              </w:numPr>
              <w:spacing w:line="276" w:lineRule="auto"/>
              <w:ind w:left="0" w:firstLine="0"/>
              <w:rPr>
                <w:rFonts w:ascii="Times New Roman" w:hAnsi="Times New Roman"/>
                <w:sz w:val="24"/>
              </w:rPr>
            </w:pPr>
          </w:p>
        </w:tc>
        <w:tc>
          <w:tcPr>
            <w:tcW w:w="8787" w:type="dxa"/>
            <w:shd w:val="clear" w:color="auto" w:fill="auto"/>
            <w:vAlign w:val="center"/>
          </w:tcPr>
          <w:p w14:paraId="5D258A50" w14:textId="49B453CB" w:rsidR="00EE26F5" w:rsidRPr="003117F3" w:rsidRDefault="47604D19" w:rsidP="00EE26F5">
            <w:pPr>
              <w:pStyle w:val="Porat"/>
              <w:widowControl w:val="0"/>
              <w:spacing w:line="276" w:lineRule="auto"/>
              <w:jc w:val="both"/>
              <w:rPr>
                <w:rFonts w:ascii="Times New Roman" w:hAnsi="Times New Roman"/>
                <w:sz w:val="24"/>
                <w:szCs w:val="24"/>
              </w:rPr>
            </w:pPr>
            <w:r w:rsidRPr="006A0EB4">
              <w:rPr>
                <w:rFonts w:ascii="Times New Roman" w:hAnsi="Times New Roman"/>
                <w:color w:val="000000" w:themeColor="text1"/>
                <w:sz w:val="24"/>
                <w:szCs w:val="24"/>
              </w:rPr>
              <w:t xml:space="preserve">INVESTIS formose, kuriose pateikiami duomenys sąrašų pavidalu, </w:t>
            </w:r>
            <w:r w:rsidR="26AFD3F5" w:rsidRPr="006A0EB4">
              <w:rPr>
                <w:rFonts w:ascii="Times New Roman" w:hAnsi="Times New Roman"/>
                <w:color w:val="000000" w:themeColor="text1"/>
                <w:sz w:val="24"/>
                <w:szCs w:val="24"/>
              </w:rPr>
              <w:t>yra</w:t>
            </w:r>
            <w:r w:rsidRPr="006A0EB4">
              <w:rPr>
                <w:rFonts w:ascii="Times New Roman" w:hAnsi="Times New Roman"/>
                <w:color w:val="000000" w:themeColor="text1"/>
                <w:sz w:val="24"/>
                <w:szCs w:val="24"/>
              </w:rPr>
              <w:t xml:space="preserve"> įdiegta galimybė filtruoti juos pagal stulpelių reikšmes.</w:t>
            </w:r>
          </w:p>
        </w:tc>
      </w:tr>
      <w:tr w:rsidR="00EE26F5" w:rsidRPr="003117F3" w14:paraId="7F78DFA2" w14:textId="77777777" w:rsidTr="5C15DA64">
        <w:tc>
          <w:tcPr>
            <w:tcW w:w="805" w:type="dxa"/>
            <w:shd w:val="clear" w:color="auto" w:fill="auto"/>
          </w:tcPr>
          <w:p w14:paraId="2CD37EAA" w14:textId="77777777" w:rsidR="00EE26F5" w:rsidRPr="003117F3" w:rsidRDefault="00EE26F5" w:rsidP="008B0242">
            <w:pPr>
              <w:pStyle w:val="Tablenumber"/>
              <w:numPr>
                <w:ilvl w:val="0"/>
                <w:numId w:val="109"/>
              </w:numPr>
              <w:spacing w:line="276" w:lineRule="auto"/>
              <w:ind w:left="0" w:firstLine="0"/>
              <w:rPr>
                <w:rFonts w:ascii="Times New Roman" w:hAnsi="Times New Roman"/>
                <w:sz w:val="24"/>
              </w:rPr>
            </w:pPr>
          </w:p>
        </w:tc>
        <w:tc>
          <w:tcPr>
            <w:tcW w:w="8787" w:type="dxa"/>
            <w:shd w:val="clear" w:color="auto" w:fill="auto"/>
            <w:vAlign w:val="center"/>
          </w:tcPr>
          <w:p w14:paraId="48AF1301" w14:textId="1EAA97E4" w:rsidR="00EE26F5" w:rsidRPr="003117F3" w:rsidRDefault="47604D19" w:rsidP="00676CD2">
            <w:pPr>
              <w:pStyle w:val="Porat"/>
              <w:widowControl w:val="0"/>
              <w:spacing w:line="276" w:lineRule="auto"/>
              <w:jc w:val="both"/>
              <w:rPr>
                <w:rFonts w:ascii="Times New Roman" w:hAnsi="Times New Roman"/>
                <w:sz w:val="24"/>
                <w:szCs w:val="24"/>
              </w:rPr>
            </w:pPr>
            <w:r w:rsidRPr="006A0EB4">
              <w:rPr>
                <w:rFonts w:ascii="Times New Roman" w:hAnsi="Times New Roman"/>
                <w:color w:val="000000" w:themeColor="text1"/>
                <w:sz w:val="24"/>
                <w:szCs w:val="24"/>
              </w:rPr>
              <w:t>INVESTIS įgyvendino duomenų teisingumo patikrinimus kiekviename lauko, formos ar formų grupės lygmenyje visose duomenų įvedimo formose.</w:t>
            </w:r>
          </w:p>
        </w:tc>
      </w:tr>
      <w:tr w:rsidR="00EE26F5" w:rsidRPr="003117F3" w14:paraId="76601ADF" w14:textId="77777777" w:rsidTr="5C15DA64">
        <w:tc>
          <w:tcPr>
            <w:tcW w:w="805" w:type="dxa"/>
            <w:shd w:val="clear" w:color="auto" w:fill="auto"/>
          </w:tcPr>
          <w:p w14:paraId="5B2834A0" w14:textId="77777777" w:rsidR="00EE26F5" w:rsidRPr="003117F3" w:rsidRDefault="00EE26F5" w:rsidP="008B0242">
            <w:pPr>
              <w:pStyle w:val="Tablenumber"/>
              <w:numPr>
                <w:ilvl w:val="0"/>
                <w:numId w:val="109"/>
              </w:numPr>
              <w:spacing w:line="276" w:lineRule="auto"/>
              <w:ind w:left="0" w:firstLine="0"/>
              <w:rPr>
                <w:rFonts w:ascii="Times New Roman" w:hAnsi="Times New Roman"/>
                <w:sz w:val="24"/>
              </w:rPr>
            </w:pPr>
          </w:p>
        </w:tc>
        <w:tc>
          <w:tcPr>
            <w:tcW w:w="8787" w:type="dxa"/>
            <w:shd w:val="clear" w:color="auto" w:fill="auto"/>
            <w:vAlign w:val="center"/>
          </w:tcPr>
          <w:p w14:paraId="08606DC7" w14:textId="2C2B5018" w:rsidR="00EE26F5" w:rsidRPr="003117F3" w:rsidRDefault="47604D19" w:rsidP="00E95CA2">
            <w:pPr>
              <w:pStyle w:val="Porat"/>
              <w:widowControl w:val="0"/>
              <w:tabs>
                <w:tab w:val="clear" w:pos="4986"/>
                <w:tab w:val="clear" w:pos="9972"/>
                <w:tab w:val="center" w:pos="720"/>
                <w:tab w:val="right" w:pos="8640"/>
              </w:tabs>
              <w:spacing w:line="276" w:lineRule="auto"/>
              <w:jc w:val="both"/>
              <w:rPr>
                <w:rFonts w:ascii="Times New Roman" w:hAnsi="Times New Roman"/>
                <w:sz w:val="24"/>
                <w:szCs w:val="24"/>
              </w:rPr>
            </w:pPr>
            <w:r w:rsidRPr="006A0EB4">
              <w:rPr>
                <w:rFonts w:ascii="Times New Roman" w:hAnsi="Times New Roman"/>
                <w:color w:val="000000" w:themeColor="text1"/>
                <w:sz w:val="24"/>
                <w:szCs w:val="24"/>
              </w:rPr>
              <w:t xml:space="preserve">INVESTIS </w:t>
            </w:r>
            <w:r w:rsidR="7C481EDB" w:rsidRPr="006A0EB4">
              <w:rPr>
                <w:rFonts w:ascii="Times New Roman" w:hAnsi="Times New Roman"/>
                <w:color w:val="000000" w:themeColor="text1"/>
                <w:sz w:val="24"/>
                <w:szCs w:val="24"/>
              </w:rPr>
              <w:t>sistem</w:t>
            </w:r>
            <w:r w:rsidR="1CD9A9AA" w:rsidRPr="006A0EB4">
              <w:rPr>
                <w:rFonts w:ascii="Times New Roman" w:hAnsi="Times New Roman"/>
                <w:color w:val="000000" w:themeColor="text1"/>
                <w:sz w:val="24"/>
                <w:szCs w:val="24"/>
              </w:rPr>
              <w:t>oje</w:t>
            </w:r>
            <w:r w:rsidR="7C481EDB" w:rsidRPr="006A0EB4">
              <w:rPr>
                <w:rFonts w:ascii="Times New Roman" w:hAnsi="Times New Roman"/>
                <w:color w:val="000000" w:themeColor="text1"/>
                <w:sz w:val="24"/>
                <w:szCs w:val="24"/>
              </w:rPr>
              <w:t xml:space="preserve"> įdieg</w:t>
            </w:r>
            <w:r w:rsidR="69C3C5B7" w:rsidRPr="006A0EB4">
              <w:rPr>
                <w:rFonts w:ascii="Times New Roman" w:hAnsi="Times New Roman"/>
                <w:color w:val="000000" w:themeColor="text1"/>
                <w:sz w:val="24"/>
                <w:szCs w:val="24"/>
              </w:rPr>
              <w:t>ta</w:t>
            </w:r>
            <w:r w:rsidRPr="006A0EB4">
              <w:rPr>
                <w:rFonts w:ascii="Times New Roman" w:hAnsi="Times New Roman"/>
                <w:color w:val="000000" w:themeColor="text1"/>
                <w:sz w:val="24"/>
                <w:szCs w:val="24"/>
              </w:rPr>
              <w:t xml:space="preserve"> dviejų lygmenų duomenų įvedimo kontrol</w:t>
            </w:r>
            <w:r w:rsidR="586CDF52" w:rsidRPr="006A0EB4">
              <w:rPr>
                <w:rFonts w:ascii="Times New Roman" w:hAnsi="Times New Roman"/>
                <w:color w:val="000000" w:themeColor="text1"/>
                <w:sz w:val="24"/>
                <w:szCs w:val="24"/>
              </w:rPr>
              <w:t>ė</w:t>
            </w:r>
            <w:r w:rsidRPr="006A0EB4">
              <w:rPr>
                <w:rFonts w:ascii="Times New Roman" w:hAnsi="Times New Roman"/>
                <w:color w:val="000000" w:themeColor="text1"/>
                <w:sz w:val="24"/>
                <w:szCs w:val="24"/>
              </w:rPr>
              <w:t>, kur pirmasis lygmuo apibrėžia laukų tipą, o antrasis naudoja loginės taisyklės duomenų korektiškumo patikrinimui.</w:t>
            </w:r>
          </w:p>
        </w:tc>
      </w:tr>
      <w:tr w:rsidR="00EE26F5" w:rsidRPr="003117F3" w14:paraId="2AFC32A6" w14:textId="77777777" w:rsidTr="5C15DA64">
        <w:tc>
          <w:tcPr>
            <w:tcW w:w="805" w:type="dxa"/>
            <w:shd w:val="clear" w:color="auto" w:fill="auto"/>
          </w:tcPr>
          <w:p w14:paraId="5FF3C3F6" w14:textId="77777777" w:rsidR="00EE26F5" w:rsidRPr="003117F3" w:rsidRDefault="00EE26F5" w:rsidP="008B0242">
            <w:pPr>
              <w:pStyle w:val="Tablenumber"/>
              <w:numPr>
                <w:ilvl w:val="0"/>
                <w:numId w:val="109"/>
              </w:numPr>
              <w:spacing w:line="276" w:lineRule="auto"/>
              <w:ind w:left="0" w:firstLine="0"/>
              <w:rPr>
                <w:rFonts w:ascii="Times New Roman" w:hAnsi="Times New Roman"/>
                <w:sz w:val="24"/>
              </w:rPr>
            </w:pPr>
          </w:p>
        </w:tc>
        <w:tc>
          <w:tcPr>
            <w:tcW w:w="8787" w:type="dxa"/>
            <w:shd w:val="clear" w:color="auto" w:fill="auto"/>
            <w:vAlign w:val="center"/>
          </w:tcPr>
          <w:p w14:paraId="25B1A463" w14:textId="1330E896" w:rsidR="00EE26F5" w:rsidRPr="003117F3" w:rsidRDefault="47604D19" w:rsidP="00EE26F5">
            <w:pPr>
              <w:pStyle w:val="Porat"/>
              <w:widowControl w:val="0"/>
              <w:spacing w:line="276" w:lineRule="auto"/>
              <w:jc w:val="both"/>
              <w:rPr>
                <w:rFonts w:ascii="Times New Roman" w:hAnsi="Times New Roman"/>
                <w:sz w:val="24"/>
                <w:szCs w:val="24"/>
              </w:rPr>
            </w:pPr>
            <w:r w:rsidRPr="006A0EB4">
              <w:rPr>
                <w:rFonts w:ascii="Times New Roman" w:hAnsi="Times New Roman"/>
                <w:color w:val="000000" w:themeColor="text1"/>
                <w:sz w:val="24"/>
                <w:szCs w:val="24"/>
              </w:rPr>
              <w:t>INVESTIS privalomi saugojimui laukai yra aiškiai išskiriami kitomis spalvomis arba kitais vizualiniais žymėjimais.</w:t>
            </w:r>
          </w:p>
        </w:tc>
      </w:tr>
      <w:tr w:rsidR="00EE26F5" w:rsidRPr="003117F3" w14:paraId="66A27730" w14:textId="77777777" w:rsidTr="5C15DA64">
        <w:tc>
          <w:tcPr>
            <w:tcW w:w="805" w:type="dxa"/>
            <w:shd w:val="clear" w:color="auto" w:fill="auto"/>
          </w:tcPr>
          <w:p w14:paraId="372DAC1F" w14:textId="77777777" w:rsidR="00EE26F5" w:rsidRPr="003117F3" w:rsidRDefault="00EE26F5" w:rsidP="008B0242">
            <w:pPr>
              <w:pStyle w:val="Tablenumber"/>
              <w:numPr>
                <w:ilvl w:val="0"/>
                <w:numId w:val="109"/>
              </w:numPr>
              <w:spacing w:line="276" w:lineRule="auto"/>
              <w:ind w:left="0" w:firstLine="0"/>
              <w:rPr>
                <w:rFonts w:ascii="Times New Roman" w:hAnsi="Times New Roman"/>
                <w:sz w:val="24"/>
              </w:rPr>
            </w:pPr>
          </w:p>
        </w:tc>
        <w:tc>
          <w:tcPr>
            <w:tcW w:w="8787" w:type="dxa"/>
            <w:shd w:val="clear" w:color="auto" w:fill="auto"/>
            <w:vAlign w:val="center"/>
          </w:tcPr>
          <w:p w14:paraId="6E30F135" w14:textId="63392DED" w:rsidR="00EE26F5" w:rsidRPr="003117F3" w:rsidRDefault="47604D19" w:rsidP="00EE26F5">
            <w:pPr>
              <w:pStyle w:val="Porat"/>
              <w:widowControl w:val="0"/>
              <w:spacing w:line="276" w:lineRule="auto"/>
              <w:jc w:val="both"/>
              <w:rPr>
                <w:rFonts w:ascii="Times New Roman" w:hAnsi="Times New Roman"/>
                <w:sz w:val="24"/>
                <w:szCs w:val="24"/>
              </w:rPr>
            </w:pPr>
            <w:r w:rsidRPr="006A0EB4">
              <w:rPr>
                <w:rFonts w:ascii="Times New Roman" w:hAnsi="Times New Roman"/>
                <w:color w:val="000000" w:themeColor="text1"/>
                <w:sz w:val="24"/>
                <w:szCs w:val="24"/>
              </w:rPr>
              <w:t>INVESTIS pateikia informaciją apie reikalingus įvesties formatus, tokius kaip datos, telefono numerio, el. pašto ir kitų laukų formatai.</w:t>
            </w:r>
          </w:p>
        </w:tc>
      </w:tr>
      <w:tr w:rsidR="00EE26F5" w:rsidRPr="003117F3" w14:paraId="07D26AB9" w14:textId="77777777" w:rsidTr="5C15DA64">
        <w:tc>
          <w:tcPr>
            <w:tcW w:w="805" w:type="dxa"/>
            <w:shd w:val="clear" w:color="auto" w:fill="auto"/>
          </w:tcPr>
          <w:p w14:paraId="5DE23C61" w14:textId="77777777" w:rsidR="00EE26F5" w:rsidRPr="003117F3" w:rsidRDefault="00EE26F5" w:rsidP="008B0242">
            <w:pPr>
              <w:pStyle w:val="Tablenumber"/>
              <w:numPr>
                <w:ilvl w:val="0"/>
                <w:numId w:val="109"/>
              </w:numPr>
              <w:spacing w:line="276" w:lineRule="auto"/>
              <w:ind w:left="0" w:firstLine="0"/>
              <w:rPr>
                <w:rFonts w:ascii="Times New Roman" w:hAnsi="Times New Roman"/>
                <w:sz w:val="24"/>
              </w:rPr>
            </w:pPr>
          </w:p>
        </w:tc>
        <w:tc>
          <w:tcPr>
            <w:tcW w:w="8787" w:type="dxa"/>
            <w:shd w:val="clear" w:color="auto" w:fill="auto"/>
            <w:vAlign w:val="center"/>
          </w:tcPr>
          <w:p w14:paraId="4B333DB0" w14:textId="1100603C" w:rsidR="00EE26F5" w:rsidRPr="003117F3" w:rsidRDefault="47604D19" w:rsidP="00EE26F5">
            <w:pPr>
              <w:pStyle w:val="Porat"/>
              <w:widowControl w:val="0"/>
              <w:spacing w:line="276" w:lineRule="auto"/>
              <w:jc w:val="both"/>
              <w:rPr>
                <w:rFonts w:ascii="Times New Roman" w:hAnsi="Times New Roman"/>
                <w:sz w:val="24"/>
                <w:szCs w:val="24"/>
              </w:rPr>
            </w:pPr>
            <w:r w:rsidRPr="006A0EB4">
              <w:rPr>
                <w:rFonts w:ascii="Times New Roman" w:hAnsi="Times New Roman"/>
                <w:color w:val="000000" w:themeColor="text1"/>
                <w:sz w:val="24"/>
                <w:szCs w:val="24"/>
              </w:rPr>
              <w:t xml:space="preserve">INVESTIS gavus objekto patikslinimą iš DMS, kartu turi </w:t>
            </w:r>
            <w:r w:rsidR="4D16AE46" w:rsidRPr="006A0EB4">
              <w:rPr>
                <w:rFonts w:ascii="Times New Roman" w:hAnsi="Times New Roman"/>
                <w:color w:val="000000" w:themeColor="text1"/>
                <w:sz w:val="24"/>
                <w:szCs w:val="24"/>
              </w:rPr>
              <w:t xml:space="preserve">būti </w:t>
            </w:r>
            <w:r w:rsidRPr="006A0EB4">
              <w:rPr>
                <w:rFonts w:ascii="Times New Roman" w:hAnsi="Times New Roman"/>
                <w:color w:val="000000" w:themeColor="text1"/>
                <w:sz w:val="24"/>
                <w:szCs w:val="24"/>
              </w:rPr>
              <w:t>pateikiamas DMS lydraštis, kuriame atvaizduojama duomenų keitimo istorija.</w:t>
            </w:r>
          </w:p>
        </w:tc>
      </w:tr>
      <w:tr w:rsidR="00EE26F5" w:rsidRPr="003117F3" w14:paraId="5999C030" w14:textId="77777777" w:rsidTr="5C15DA64">
        <w:tc>
          <w:tcPr>
            <w:tcW w:w="805" w:type="dxa"/>
            <w:shd w:val="clear" w:color="auto" w:fill="auto"/>
          </w:tcPr>
          <w:p w14:paraId="282FC520" w14:textId="77777777" w:rsidR="00EE26F5" w:rsidRPr="003117F3" w:rsidRDefault="00EE26F5" w:rsidP="008B0242">
            <w:pPr>
              <w:pStyle w:val="Tablenumber"/>
              <w:numPr>
                <w:ilvl w:val="0"/>
                <w:numId w:val="109"/>
              </w:numPr>
              <w:spacing w:line="276" w:lineRule="auto"/>
              <w:ind w:left="0" w:firstLine="0"/>
              <w:rPr>
                <w:rFonts w:ascii="Times New Roman" w:hAnsi="Times New Roman"/>
                <w:sz w:val="24"/>
              </w:rPr>
            </w:pPr>
          </w:p>
        </w:tc>
        <w:tc>
          <w:tcPr>
            <w:tcW w:w="8787" w:type="dxa"/>
            <w:shd w:val="clear" w:color="auto" w:fill="auto"/>
            <w:vAlign w:val="center"/>
          </w:tcPr>
          <w:p w14:paraId="4BAA26A7" w14:textId="355359FC" w:rsidR="00EE26F5" w:rsidRPr="003117F3" w:rsidRDefault="47604D19" w:rsidP="00EE26F5">
            <w:pPr>
              <w:pStyle w:val="Porat"/>
              <w:widowControl w:val="0"/>
              <w:spacing w:line="276" w:lineRule="auto"/>
              <w:jc w:val="both"/>
              <w:rPr>
                <w:rFonts w:ascii="Times New Roman" w:hAnsi="Times New Roman"/>
                <w:sz w:val="24"/>
                <w:szCs w:val="24"/>
              </w:rPr>
            </w:pPr>
            <w:r w:rsidRPr="006A0EB4">
              <w:rPr>
                <w:rFonts w:ascii="Times New Roman" w:hAnsi="Times New Roman"/>
                <w:color w:val="000000" w:themeColor="text1"/>
                <w:sz w:val="24"/>
                <w:szCs w:val="24"/>
              </w:rPr>
              <w:t>INVESTIS sistema leidžia įvesti ir importuoti duomenis į tam tikras formas naudojant XML, XLS(X), CSV rinkmenas.</w:t>
            </w:r>
          </w:p>
        </w:tc>
      </w:tr>
      <w:tr w:rsidR="00EE26F5" w:rsidRPr="003117F3" w14:paraId="1E032412" w14:textId="77777777" w:rsidTr="5C15DA64">
        <w:tc>
          <w:tcPr>
            <w:tcW w:w="805" w:type="dxa"/>
            <w:shd w:val="clear" w:color="auto" w:fill="auto"/>
          </w:tcPr>
          <w:p w14:paraId="7A6EE460" w14:textId="77777777" w:rsidR="00EE26F5" w:rsidRPr="003117F3" w:rsidRDefault="00EE26F5" w:rsidP="008B0242">
            <w:pPr>
              <w:pStyle w:val="Tablenumber"/>
              <w:numPr>
                <w:ilvl w:val="0"/>
                <w:numId w:val="109"/>
              </w:numPr>
              <w:spacing w:line="276" w:lineRule="auto"/>
              <w:ind w:left="0" w:firstLine="0"/>
              <w:rPr>
                <w:rFonts w:ascii="Times New Roman" w:hAnsi="Times New Roman"/>
                <w:sz w:val="24"/>
              </w:rPr>
            </w:pPr>
          </w:p>
        </w:tc>
        <w:tc>
          <w:tcPr>
            <w:tcW w:w="8787" w:type="dxa"/>
            <w:shd w:val="clear" w:color="auto" w:fill="auto"/>
            <w:vAlign w:val="center"/>
          </w:tcPr>
          <w:p w14:paraId="0B3C2925" w14:textId="0360405E" w:rsidR="00EE26F5" w:rsidRPr="003117F3" w:rsidRDefault="47604D19" w:rsidP="00EE26F5">
            <w:pPr>
              <w:pStyle w:val="Porat"/>
              <w:widowControl w:val="0"/>
              <w:spacing w:line="276" w:lineRule="auto"/>
              <w:jc w:val="both"/>
              <w:rPr>
                <w:rFonts w:ascii="Times New Roman" w:hAnsi="Times New Roman"/>
                <w:sz w:val="24"/>
                <w:szCs w:val="24"/>
              </w:rPr>
            </w:pPr>
            <w:r w:rsidRPr="006A0EB4">
              <w:rPr>
                <w:rFonts w:ascii="Times New Roman" w:hAnsi="Times New Roman"/>
                <w:color w:val="000000" w:themeColor="text1"/>
                <w:sz w:val="24"/>
                <w:szCs w:val="24"/>
              </w:rPr>
              <w:t>INVESTIS suteikia galimybę pasirinkti duomenis iš reikšmių klasifikatorių.</w:t>
            </w:r>
          </w:p>
        </w:tc>
      </w:tr>
      <w:tr w:rsidR="00EE26F5" w:rsidRPr="003117F3" w14:paraId="059627AD" w14:textId="77777777" w:rsidTr="5C15DA64">
        <w:tc>
          <w:tcPr>
            <w:tcW w:w="805" w:type="dxa"/>
            <w:shd w:val="clear" w:color="auto" w:fill="auto"/>
          </w:tcPr>
          <w:p w14:paraId="798B7FC8" w14:textId="77777777" w:rsidR="00EE26F5" w:rsidRPr="003117F3" w:rsidRDefault="00EE26F5" w:rsidP="008B0242">
            <w:pPr>
              <w:pStyle w:val="Tablenumber"/>
              <w:numPr>
                <w:ilvl w:val="0"/>
                <w:numId w:val="109"/>
              </w:numPr>
              <w:spacing w:line="276" w:lineRule="auto"/>
              <w:ind w:left="0" w:firstLine="0"/>
              <w:rPr>
                <w:rFonts w:ascii="Times New Roman" w:hAnsi="Times New Roman"/>
                <w:sz w:val="24"/>
              </w:rPr>
            </w:pPr>
          </w:p>
        </w:tc>
        <w:tc>
          <w:tcPr>
            <w:tcW w:w="8787" w:type="dxa"/>
            <w:shd w:val="clear" w:color="auto" w:fill="auto"/>
            <w:vAlign w:val="center"/>
          </w:tcPr>
          <w:p w14:paraId="77B2132A" w14:textId="14AC70A7" w:rsidR="00EE26F5" w:rsidRPr="003117F3" w:rsidRDefault="47604D19" w:rsidP="00EE26F5">
            <w:pPr>
              <w:pStyle w:val="Porat"/>
              <w:widowControl w:val="0"/>
              <w:spacing w:line="276" w:lineRule="auto"/>
              <w:jc w:val="both"/>
              <w:rPr>
                <w:rFonts w:ascii="Times New Roman" w:hAnsi="Times New Roman"/>
                <w:sz w:val="24"/>
                <w:szCs w:val="24"/>
              </w:rPr>
            </w:pPr>
            <w:r w:rsidRPr="006A0EB4">
              <w:rPr>
                <w:rFonts w:ascii="Times New Roman" w:hAnsi="Times New Roman"/>
                <w:color w:val="000000" w:themeColor="text1"/>
                <w:sz w:val="24"/>
                <w:szCs w:val="24"/>
              </w:rPr>
              <w:t xml:space="preserve">INVESTIS riboja pildomų laukų simbolių kiekį ir duomenų tipus, taip pat rodo likusių simbolių skaičių ir leidžia </w:t>
            </w:r>
            <w:r w:rsidR="7C481EDB" w:rsidRPr="006A0EB4">
              <w:rPr>
                <w:rFonts w:ascii="Times New Roman" w:hAnsi="Times New Roman"/>
                <w:color w:val="000000" w:themeColor="text1"/>
                <w:sz w:val="24"/>
                <w:szCs w:val="24"/>
              </w:rPr>
              <w:t>išsiplečian</w:t>
            </w:r>
            <w:r w:rsidR="2CE7B256" w:rsidRPr="006A0EB4">
              <w:rPr>
                <w:rFonts w:ascii="Times New Roman" w:hAnsi="Times New Roman"/>
                <w:color w:val="000000" w:themeColor="text1"/>
                <w:sz w:val="24"/>
                <w:szCs w:val="24"/>
              </w:rPr>
              <w:t>čius</w:t>
            </w:r>
            <w:r w:rsidRPr="006A0EB4">
              <w:rPr>
                <w:rFonts w:ascii="Times New Roman" w:hAnsi="Times New Roman"/>
                <w:color w:val="000000" w:themeColor="text1"/>
                <w:sz w:val="24"/>
                <w:szCs w:val="24"/>
              </w:rPr>
              <w:t xml:space="preserve"> komentarų laukus.</w:t>
            </w:r>
          </w:p>
        </w:tc>
      </w:tr>
      <w:tr w:rsidR="00EE26F5" w:rsidRPr="003117F3" w14:paraId="7C23B4BE" w14:textId="77777777" w:rsidTr="5C15DA64">
        <w:tc>
          <w:tcPr>
            <w:tcW w:w="805" w:type="dxa"/>
            <w:shd w:val="clear" w:color="auto" w:fill="auto"/>
          </w:tcPr>
          <w:p w14:paraId="6C7CBD3C" w14:textId="77777777" w:rsidR="00EE26F5" w:rsidRPr="003117F3" w:rsidRDefault="00EE26F5" w:rsidP="008B0242">
            <w:pPr>
              <w:pStyle w:val="Tablenumber"/>
              <w:numPr>
                <w:ilvl w:val="0"/>
                <w:numId w:val="109"/>
              </w:numPr>
              <w:spacing w:line="276" w:lineRule="auto"/>
              <w:ind w:left="0" w:firstLine="0"/>
              <w:rPr>
                <w:rFonts w:ascii="Times New Roman" w:hAnsi="Times New Roman"/>
                <w:sz w:val="24"/>
              </w:rPr>
            </w:pPr>
          </w:p>
        </w:tc>
        <w:tc>
          <w:tcPr>
            <w:tcW w:w="8787" w:type="dxa"/>
            <w:shd w:val="clear" w:color="auto" w:fill="auto"/>
            <w:vAlign w:val="center"/>
          </w:tcPr>
          <w:p w14:paraId="08749924" w14:textId="5B0DF833" w:rsidR="00EE26F5" w:rsidRPr="003117F3" w:rsidRDefault="47604D19" w:rsidP="00EE26F5">
            <w:pPr>
              <w:pStyle w:val="Porat"/>
              <w:widowControl w:val="0"/>
              <w:spacing w:line="276" w:lineRule="auto"/>
              <w:jc w:val="both"/>
              <w:rPr>
                <w:rFonts w:ascii="Times New Roman" w:hAnsi="Times New Roman"/>
                <w:sz w:val="24"/>
                <w:szCs w:val="24"/>
              </w:rPr>
            </w:pPr>
            <w:r w:rsidRPr="006A0EB4">
              <w:rPr>
                <w:rFonts w:ascii="Times New Roman" w:hAnsi="Times New Roman"/>
                <w:color w:val="000000" w:themeColor="text1"/>
                <w:sz w:val="24"/>
                <w:szCs w:val="24"/>
              </w:rPr>
              <w:t>INVESTIS matavimo vienetai nurodomi šalia duomenų įvedimo laukų, o ne įvedami naudotojų.</w:t>
            </w:r>
          </w:p>
        </w:tc>
      </w:tr>
      <w:tr w:rsidR="00F2334F" w:rsidRPr="003117F3" w14:paraId="13246296" w14:textId="77777777" w:rsidTr="5C15DA64">
        <w:tc>
          <w:tcPr>
            <w:tcW w:w="805" w:type="dxa"/>
            <w:shd w:val="clear" w:color="auto" w:fill="auto"/>
          </w:tcPr>
          <w:p w14:paraId="00D9E5D9" w14:textId="77777777" w:rsidR="00F2334F" w:rsidRPr="003117F3" w:rsidRDefault="00F2334F" w:rsidP="00F2334F">
            <w:pPr>
              <w:pStyle w:val="Tablenumber"/>
              <w:numPr>
                <w:ilvl w:val="0"/>
                <w:numId w:val="109"/>
              </w:numPr>
              <w:spacing w:line="276" w:lineRule="auto"/>
              <w:ind w:left="0" w:firstLine="0"/>
              <w:rPr>
                <w:rFonts w:ascii="Times New Roman" w:hAnsi="Times New Roman"/>
                <w:sz w:val="24"/>
              </w:rPr>
            </w:pPr>
          </w:p>
        </w:tc>
        <w:tc>
          <w:tcPr>
            <w:tcW w:w="8787" w:type="dxa"/>
            <w:shd w:val="clear" w:color="auto" w:fill="auto"/>
            <w:vAlign w:val="center"/>
          </w:tcPr>
          <w:p w14:paraId="42535D05" w14:textId="076010B4" w:rsidR="00F2334F" w:rsidRPr="003117F3" w:rsidRDefault="00F2334F" w:rsidP="00F2334F">
            <w:pPr>
              <w:pStyle w:val="Porat"/>
              <w:widowControl w:val="0"/>
              <w:spacing w:line="276" w:lineRule="auto"/>
              <w:jc w:val="both"/>
              <w:rPr>
                <w:rFonts w:ascii="Times New Roman" w:hAnsi="Times New Roman"/>
                <w:sz w:val="24"/>
                <w:szCs w:val="24"/>
              </w:rPr>
            </w:pPr>
            <w:r w:rsidRPr="008B6435">
              <w:rPr>
                <w:rFonts w:ascii="Times New Roman" w:hAnsi="Times New Roman"/>
                <w:color w:val="000000" w:themeColor="text1"/>
                <w:sz w:val="24"/>
                <w:szCs w:val="24"/>
              </w:rPr>
              <w:t>Jei naudotojas įveda neteisingus duomenis ar atlieka klaidingą veiksmą, sistema pateikia pritaikytus ir informatyvius (ne sisteminis) klaidos pranešimus. Klaidų aprašymai yra dokumentuoti, aprašymai klasifikuoti pagal jų pobūdį.</w:t>
            </w:r>
          </w:p>
        </w:tc>
      </w:tr>
      <w:tr w:rsidR="00F2334F" w:rsidRPr="003117F3" w14:paraId="255436E6" w14:textId="77777777" w:rsidTr="5C15DA64">
        <w:tc>
          <w:tcPr>
            <w:tcW w:w="805" w:type="dxa"/>
            <w:shd w:val="clear" w:color="auto" w:fill="auto"/>
          </w:tcPr>
          <w:p w14:paraId="07CD6BE8" w14:textId="77777777" w:rsidR="00F2334F" w:rsidRPr="003117F3" w:rsidRDefault="00F2334F" w:rsidP="00F2334F">
            <w:pPr>
              <w:pStyle w:val="Tablenumber"/>
              <w:numPr>
                <w:ilvl w:val="0"/>
                <w:numId w:val="109"/>
              </w:numPr>
              <w:spacing w:line="276" w:lineRule="auto"/>
              <w:ind w:left="0" w:firstLine="0"/>
              <w:rPr>
                <w:rFonts w:ascii="Times New Roman" w:hAnsi="Times New Roman"/>
                <w:sz w:val="24"/>
              </w:rPr>
            </w:pPr>
          </w:p>
        </w:tc>
        <w:tc>
          <w:tcPr>
            <w:tcW w:w="8787" w:type="dxa"/>
            <w:shd w:val="clear" w:color="auto" w:fill="auto"/>
            <w:vAlign w:val="center"/>
          </w:tcPr>
          <w:p w14:paraId="6EB15D46" w14:textId="017A586C" w:rsidR="00F2334F" w:rsidRPr="003117F3" w:rsidRDefault="00F2334F" w:rsidP="00F2334F">
            <w:pPr>
              <w:pStyle w:val="Porat"/>
              <w:widowControl w:val="0"/>
              <w:spacing w:line="276" w:lineRule="auto"/>
              <w:jc w:val="both"/>
              <w:rPr>
                <w:rFonts w:ascii="Times New Roman" w:hAnsi="Times New Roman"/>
                <w:sz w:val="24"/>
                <w:szCs w:val="24"/>
              </w:rPr>
            </w:pPr>
            <w:r w:rsidRPr="00A613EB">
              <w:rPr>
                <w:rFonts w:ascii="Times New Roman" w:hAnsi="Times New Roman"/>
                <w:color w:val="000000" w:themeColor="text1"/>
                <w:sz w:val="24"/>
                <w:szCs w:val="24"/>
              </w:rPr>
              <w:t>Naudotojui sėkmingai įvedus duomenis, sistema pateikia pranešimus apie sėkmingus veiksmus (pvz., išsaugotą, ištrintą ar redaguotą įrašą). Sėkmės pranešimai yra dokumentuoti, aprašymai klasifikuoti pagal jų pobūdį.</w:t>
            </w:r>
          </w:p>
        </w:tc>
      </w:tr>
      <w:tr w:rsidR="00F2334F" w:rsidRPr="003117F3" w14:paraId="38376207" w14:textId="77777777" w:rsidTr="5C15DA64">
        <w:tc>
          <w:tcPr>
            <w:tcW w:w="805" w:type="dxa"/>
            <w:shd w:val="clear" w:color="auto" w:fill="auto"/>
          </w:tcPr>
          <w:p w14:paraId="75E6C44B" w14:textId="77777777" w:rsidR="00F2334F" w:rsidRPr="003117F3" w:rsidRDefault="00F2334F" w:rsidP="00F2334F">
            <w:pPr>
              <w:pStyle w:val="Tablenumber"/>
              <w:numPr>
                <w:ilvl w:val="0"/>
                <w:numId w:val="109"/>
              </w:numPr>
              <w:spacing w:line="276" w:lineRule="auto"/>
              <w:ind w:left="0" w:firstLine="0"/>
              <w:rPr>
                <w:rFonts w:ascii="Times New Roman" w:hAnsi="Times New Roman"/>
                <w:sz w:val="24"/>
              </w:rPr>
            </w:pPr>
          </w:p>
        </w:tc>
        <w:tc>
          <w:tcPr>
            <w:tcW w:w="8787" w:type="dxa"/>
            <w:shd w:val="clear" w:color="auto" w:fill="auto"/>
            <w:vAlign w:val="center"/>
          </w:tcPr>
          <w:p w14:paraId="31056D1B" w14:textId="23F89F1C" w:rsidR="00F2334F" w:rsidRPr="003117F3" w:rsidRDefault="00F2334F" w:rsidP="00F2334F">
            <w:pPr>
              <w:pStyle w:val="Porat"/>
              <w:widowControl w:val="0"/>
              <w:spacing w:line="276" w:lineRule="auto"/>
              <w:jc w:val="both"/>
              <w:rPr>
                <w:rFonts w:ascii="Times New Roman" w:hAnsi="Times New Roman"/>
                <w:sz w:val="24"/>
                <w:szCs w:val="24"/>
              </w:rPr>
            </w:pPr>
            <w:r w:rsidRPr="005D761B">
              <w:rPr>
                <w:rFonts w:ascii="Times New Roman" w:hAnsi="Times New Roman"/>
                <w:color w:val="000000" w:themeColor="text1"/>
                <w:sz w:val="24"/>
                <w:szCs w:val="24"/>
              </w:rPr>
              <w:t>Jei įvestuose ar importuotuose duomenyse yra klaidų, tokie įrašai žymimi kaip klaidingi ir prie kiekvieno klaidingo įrašo pateikiamas išsamus klaidos (–ų) apibūdinimas (pvz., pateikiamas aprašymas, nusakantis klaidos šaltinį, aprašymas pateikiamas pilnais sakiniais). Klaidų aprašymą galima keisti administravimo modulyje.</w:t>
            </w:r>
          </w:p>
        </w:tc>
      </w:tr>
      <w:tr w:rsidR="00EE26F5" w:rsidRPr="003117F3" w14:paraId="0926B764" w14:textId="77777777" w:rsidTr="5C15DA64">
        <w:tc>
          <w:tcPr>
            <w:tcW w:w="805" w:type="dxa"/>
            <w:shd w:val="clear" w:color="auto" w:fill="auto"/>
          </w:tcPr>
          <w:p w14:paraId="3FB86961" w14:textId="77777777" w:rsidR="00EE26F5" w:rsidRPr="003117F3" w:rsidRDefault="00EE26F5" w:rsidP="008B0242">
            <w:pPr>
              <w:pStyle w:val="Tablenumber"/>
              <w:numPr>
                <w:ilvl w:val="0"/>
                <w:numId w:val="109"/>
              </w:numPr>
              <w:spacing w:line="276" w:lineRule="auto"/>
              <w:ind w:left="0" w:firstLine="0"/>
              <w:rPr>
                <w:rFonts w:ascii="Times New Roman" w:hAnsi="Times New Roman"/>
                <w:sz w:val="24"/>
              </w:rPr>
            </w:pPr>
          </w:p>
        </w:tc>
        <w:tc>
          <w:tcPr>
            <w:tcW w:w="8787" w:type="dxa"/>
            <w:shd w:val="clear" w:color="auto" w:fill="auto"/>
            <w:vAlign w:val="center"/>
          </w:tcPr>
          <w:p w14:paraId="20AF88FB" w14:textId="0764E01A" w:rsidR="00EE26F5" w:rsidRPr="003117F3" w:rsidRDefault="47604D19" w:rsidP="00EE26F5">
            <w:pPr>
              <w:pStyle w:val="Porat"/>
              <w:widowControl w:val="0"/>
              <w:spacing w:line="276" w:lineRule="auto"/>
              <w:jc w:val="both"/>
              <w:rPr>
                <w:rFonts w:ascii="Times New Roman" w:hAnsi="Times New Roman"/>
                <w:sz w:val="24"/>
                <w:szCs w:val="24"/>
              </w:rPr>
            </w:pPr>
            <w:r w:rsidRPr="006A0EB4">
              <w:rPr>
                <w:rFonts w:ascii="Times New Roman" w:hAnsi="Times New Roman"/>
                <w:color w:val="000000" w:themeColor="text1"/>
                <w:sz w:val="24"/>
                <w:szCs w:val="24"/>
              </w:rPr>
              <w:t>Naudotojai gali peržiūrėti ir atsispausdinti klaidingus įrašus su išsamiu klaidos apibūdinimu.</w:t>
            </w:r>
          </w:p>
        </w:tc>
      </w:tr>
      <w:tr w:rsidR="00EE26F5" w:rsidRPr="003117F3" w14:paraId="2B6C8B75" w14:textId="77777777" w:rsidTr="5C15DA64">
        <w:tc>
          <w:tcPr>
            <w:tcW w:w="805" w:type="dxa"/>
            <w:shd w:val="clear" w:color="auto" w:fill="auto"/>
          </w:tcPr>
          <w:p w14:paraId="2D561F44" w14:textId="77777777" w:rsidR="00EE26F5" w:rsidRPr="003117F3" w:rsidRDefault="00EE26F5" w:rsidP="008B0242">
            <w:pPr>
              <w:pStyle w:val="Tablenumber"/>
              <w:numPr>
                <w:ilvl w:val="0"/>
                <w:numId w:val="109"/>
              </w:numPr>
              <w:spacing w:line="276" w:lineRule="auto"/>
              <w:ind w:left="0" w:firstLine="0"/>
              <w:rPr>
                <w:rFonts w:ascii="Times New Roman" w:hAnsi="Times New Roman"/>
                <w:sz w:val="24"/>
              </w:rPr>
            </w:pPr>
          </w:p>
        </w:tc>
        <w:tc>
          <w:tcPr>
            <w:tcW w:w="8787" w:type="dxa"/>
            <w:shd w:val="clear" w:color="auto" w:fill="auto"/>
          </w:tcPr>
          <w:p w14:paraId="5BFA466C" w14:textId="070A8745" w:rsidR="00EE26F5" w:rsidRPr="003117F3" w:rsidRDefault="00D5026E" w:rsidP="00EE26F5">
            <w:pPr>
              <w:pStyle w:val="Porat"/>
              <w:widowControl w:val="0"/>
              <w:spacing w:line="276" w:lineRule="auto"/>
              <w:jc w:val="both"/>
              <w:rPr>
                <w:rFonts w:ascii="Times New Roman" w:hAnsi="Times New Roman"/>
                <w:sz w:val="24"/>
                <w:szCs w:val="24"/>
              </w:rPr>
            </w:pPr>
            <w:r w:rsidRPr="00FE0D57">
              <w:rPr>
                <w:rFonts w:ascii="Times New Roman" w:hAnsi="Times New Roman"/>
                <w:sz w:val="24"/>
                <w:szCs w:val="24"/>
              </w:rPr>
              <w:t>Atskiriems INVESTIS duomenų objektams sukurta galimybė realizuoti dvigubą patikrinimą: vienas naudotojas įveda duomenis, o kitas patvirtina. Duomenys negalioja, kol jie nepatvirtinti.</w:t>
            </w:r>
          </w:p>
        </w:tc>
      </w:tr>
      <w:tr w:rsidR="00EE26F5" w:rsidRPr="003117F3" w14:paraId="76109E32" w14:textId="77777777" w:rsidTr="5C15DA64">
        <w:tc>
          <w:tcPr>
            <w:tcW w:w="805" w:type="dxa"/>
            <w:shd w:val="clear" w:color="auto" w:fill="auto"/>
          </w:tcPr>
          <w:p w14:paraId="7E2EC265" w14:textId="77777777" w:rsidR="00EE26F5" w:rsidRPr="003117F3" w:rsidRDefault="00EE26F5" w:rsidP="008B0242">
            <w:pPr>
              <w:pStyle w:val="Tablenumber"/>
              <w:numPr>
                <w:ilvl w:val="0"/>
                <w:numId w:val="109"/>
              </w:numPr>
              <w:spacing w:line="276" w:lineRule="auto"/>
              <w:ind w:left="0" w:firstLine="0"/>
              <w:rPr>
                <w:rFonts w:ascii="Times New Roman" w:hAnsi="Times New Roman"/>
                <w:sz w:val="24"/>
              </w:rPr>
            </w:pPr>
          </w:p>
        </w:tc>
        <w:tc>
          <w:tcPr>
            <w:tcW w:w="8787" w:type="dxa"/>
            <w:shd w:val="clear" w:color="auto" w:fill="auto"/>
          </w:tcPr>
          <w:p w14:paraId="62E4940D" w14:textId="5FF89854" w:rsidR="00EE26F5" w:rsidRPr="003117F3" w:rsidRDefault="47604D19" w:rsidP="00EE26F5">
            <w:pPr>
              <w:pStyle w:val="Porat"/>
              <w:widowControl w:val="0"/>
              <w:spacing w:line="276" w:lineRule="auto"/>
              <w:jc w:val="both"/>
              <w:rPr>
                <w:rFonts w:ascii="Times New Roman" w:hAnsi="Times New Roman"/>
                <w:sz w:val="24"/>
                <w:szCs w:val="24"/>
              </w:rPr>
            </w:pPr>
            <w:r w:rsidRPr="006A0EB4">
              <w:rPr>
                <w:rFonts w:ascii="Times New Roman" w:hAnsi="Times New Roman"/>
                <w:sz w:val="24"/>
                <w:szCs w:val="24"/>
              </w:rPr>
              <w:t>INVESTIS suteikia galimybę tikrinti įvestų duomenų korektiškumą lyginant juos su kitose informacinėse sistemose ar registruose esančiais duomenimis.</w:t>
            </w:r>
          </w:p>
        </w:tc>
      </w:tr>
      <w:tr w:rsidR="00EE26F5" w:rsidRPr="003117F3" w14:paraId="54619364" w14:textId="77777777" w:rsidTr="5C15DA64">
        <w:tc>
          <w:tcPr>
            <w:tcW w:w="805" w:type="dxa"/>
            <w:shd w:val="clear" w:color="auto" w:fill="auto"/>
          </w:tcPr>
          <w:p w14:paraId="7691DE72" w14:textId="77777777" w:rsidR="00EE26F5" w:rsidRPr="003117F3" w:rsidRDefault="00EE26F5" w:rsidP="008B0242">
            <w:pPr>
              <w:pStyle w:val="Tablenumber"/>
              <w:numPr>
                <w:ilvl w:val="0"/>
                <w:numId w:val="109"/>
              </w:numPr>
              <w:spacing w:line="276" w:lineRule="auto"/>
              <w:ind w:left="0" w:firstLine="0"/>
              <w:rPr>
                <w:rFonts w:ascii="Times New Roman" w:hAnsi="Times New Roman"/>
                <w:sz w:val="24"/>
              </w:rPr>
            </w:pPr>
          </w:p>
        </w:tc>
        <w:tc>
          <w:tcPr>
            <w:tcW w:w="8787" w:type="dxa"/>
            <w:shd w:val="clear" w:color="auto" w:fill="auto"/>
          </w:tcPr>
          <w:p w14:paraId="550FA609" w14:textId="1CB323DD" w:rsidR="00EE26F5" w:rsidRPr="003117F3" w:rsidRDefault="47604D19" w:rsidP="00EE26F5">
            <w:pPr>
              <w:pStyle w:val="Porat"/>
              <w:widowControl w:val="0"/>
              <w:spacing w:line="276" w:lineRule="auto"/>
              <w:jc w:val="both"/>
              <w:rPr>
                <w:rFonts w:ascii="Times New Roman" w:hAnsi="Times New Roman"/>
                <w:sz w:val="24"/>
                <w:szCs w:val="24"/>
              </w:rPr>
            </w:pPr>
            <w:r w:rsidRPr="006A0EB4">
              <w:rPr>
                <w:rFonts w:ascii="Times New Roman" w:hAnsi="Times New Roman"/>
                <w:sz w:val="24"/>
                <w:szCs w:val="24"/>
              </w:rPr>
              <w:t>INVESTIS leidžia keisti ir šalinti įvestus ir neužregistruotus įrašus, tačiau neleidžia keisti ir šalinti jau patvirtintų įrašų.</w:t>
            </w:r>
          </w:p>
        </w:tc>
      </w:tr>
      <w:tr w:rsidR="00EE26F5" w:rsidRPr="003117F3" w14:paraId="07C312A0" w14:textId="77777777" w:rsidTr="5C15DA64">
        <w:tc>
          <w:tcPr>
            <w:tcW w:w="805" w:type="dxa"/>
            <w:shd w:val="clear" w:color="auto" w:fill="auto"/>
          </w:tcPr>
          <w:p w14:paraId="3E60414A" w14:textId="77777777" w:rsidR="00EE26F5" w:rsidRPr="003117F3" w:rsidRDefault="00EE26F5" w:rsidP="008B0242">
            <w:pPr>
              <w:pStyle w:val="Tablenumber"/>
              <w:numPr>
                <w:ilvl w:val="0"/>
                <w:numId w:val="109"/>
              </w:numPr>
              <w:spacing w:line="276" w:lineRule="auto"/>
              <w:ind w:left="0" w:firstLine="0"/>
              <w:rPr>
                <w:rFonts w:ascii="Times New Roman" w:hAnsi="Times New Roman"/>
                <w:sz w:val="24"/>
              </w:rPr>
            </w:pPr>
          </w:p>
        </w:tc>
        <w:tc>
          <w:tcPr>
            <w:tcW w:w="8787" w:type="dxa"/>
            <w:shd w:val="clear" w:color="auto" w:fill="auto"/>
          </w:tcPr>
          <w:p w14:paraId="0DB5852F" w14:textId="4DBACA6E" w:rsidR="00EE26F5" w:rsidRPr="003117F3" w:rsidRDefault="47604D19" w:rsidP="00EE26F5">
            <w:pPr>
              <w:pStyle w:val="Porat"/>
              <w:widowControl w:val="0"/>
              <w:spacing w:line="276" w:lineRule="auto"/>
              <w:jc w:val="both"/>
              <w:rPr>
                <w:rFonts w:ascii="Times New Roman" w:hAnsi="Times New Roman"/>
                <w:sz w:val="24"/>
                <w:szCs w:val="24"/>
              </w:rPr>
            </w:pPr>
            <w:r w:rsidRPr="006A0EB4">
              <w:rPr>
                <w:rFonts w:ascii="Times New Roman" w:hAnsi="Times New Roman"/>
                <w:sz w:val="24"/>
                <w:szCs w:val="24"/>
              </w:rPr>
              <w:t>INVESTIS suteikia unikalų kodą kiekvienam duomenų objektui pagal sutarties metu suderintas taisykles.</w:t>
            </w:r>
          </w:p>
        </w:tc>
      </w:tr>
      <w:tr w:rsidR="00EE26F5" w:rsidRPr="003117F3" w14:paraId="559289AB" w14:textId="77777777" w:rsidTr="5C15DA64">
        <w:tc>
          <w:tcPr>
            <w:tcW w:w="805" w:type="dxa"/>
            <w:shd w:val="clear" w:color="auto" w:fill="auto"/>
          </w:tcPr>
          <w:p w14:paraId="61AE4097" w14:textId="77777777" w:rsidR="00EE26F5" w:rsidRPr="003117F3" w:rsidRDefault="00EE26F5" w:rsidP="008B0242">
            <w:pPr>
              <w:pStyle w:val="Tablenumber"/>
              <w:numPr>
                <w:ilvl w:val="0"/>
                <w:numId w:val="109"/>
              </w:numPr>
              <w:spacing w:line="276" w:lineRule="auto"/>
              <w:ind w:left="0" w:firstLine="0"/>
              <w:rPr>
                <w:rFonts w:ascii="Times New Roman" w:hAnsi="Times New Roman"/>
                <w:sz w:val="24"/>
              </w:rPr>
            </w:pPr>
          </w:p>
        </w:tc>
        <w:tc>
          <w:tcPr>
            <w:tcW w:w="8787" w:type="dxa"/>
            <w:shd w:val="clear" w:color="auto" w:fill="auto"/>
          </w:tcPr>
          <w:p w14:paraId="74F0D118" w14:textId="4E44DF7D" w:rsidR="00EE26F5" w:rsidRPr="003117F3" w:rsidRDefault="47604D19" w:rsidP="00EE26F5">
            <w:pPr>
              <w:pStyle w:val="Porat"/>
              <w:widowControl w:val="0"/>
              <w:spacing w:line="276" w:lineRule="auto"/>
              <w:jc w:val="both"/>
              <w:rPr>
                <w:rFonts w:ascii="Times New Roman" w:hAnsi="Times New Roman"/>
                <w:sz w:val="24"/>
                <w:szCs w:val="24"/>
              </w:rPr>
            </w:pPr>
            <w:r w:rsidRPr="006A0EB4">
              <w:rPr>
                <w:rFonts w:ascii="Times New Roman" w:hAnsi="Times New Roman"/>
                <w:sz w:val="24"/>
                <w:szCs w:val="24"/>
              </w:rPr>
              <w:t>INVESTIS sistema patvirtina duomenis tik tada, kai visi privalomi laukai užpildomi ir patikrinamos loginės klaidos, kol formose galima atlikti tarpinį išsaugojimą.</w:t>
            </w:r>
          </w:p>
        </w:tc>
      </w:tr>
      <w:tr w:rsidR="00EE26F5" w:rsidRPr="003117F3" w14:paraId="7F5C4D3C" w14:textId="77777777" w:rsidTr="5C15DA64">
        <w:tc>
          <w:tcPr>
            <w:tcW w:w="805" w:type="dxa"/>
            <w:shd w:val="clear" w:color="auto" w:fill="auto"/>
          </w:tcPr>
          <w:p w14:paraId="71B83A03" w14:textId="77777777" w:rsidR="00EE26F5" w:rsidRPr="003117F3" w:rsidRDefault="00EE26F5" w:rsidP="008B0242">
            <w:pPr>
              <w:pStyle w:val="Tablenumber"/>
              <w:numPr>
                <w:ilvl w:val="0"/>
                <w:numId w:val="109"/>
              </w:numPr>
              <w:spacing w:line="276" w:lineRule="auto"/>
              <w:ind w:left="0" w:firstLine="0"/>
              <w:rPr>
                <w:rFonts w:ascii="Times New Roman" w:hAnsi="Times New Roman"/>
                <w:sz w:val="24"/>
              </w:rPr>
            </w:pPr>
          </w:p>
        </w:tc>
        <w:tc>
          <w:tcPr>
            <w:tcW w:w="8787" w:type="dxa"/>
            <w:shd w:val="clear" w:color="auto" w:fill="auto"/>
          </w:tcPr>
          <w:p w14:paraId="43967D93" w14:textId="4DF01D8B" w:rsidR="00EE26F5" w:rsidRPr="003117F3" w:rsidRDefault="47604D19" w:rsidP="00EE26F5">
            <w:pPr>
              <w:pStyle w:val="Porat"/>
              <w:widowControl w:val="0"/>
              <w:spacing w:line="276" w:lineRule="auto"/>
              <w:jc w:val="both"/>
              <w:rPr>
                <w:rFonts w:ascii="Times New Roman" w:hAnsi="Times New Roman"/>
                <w:sz w:val="24"/>
                <w:szCs w:val="24"/>
              </w:rPr>
            </w:pPr>
            <w:r w:rsidRPr="006A0EB4">
              <w:rPr>
                <w:rFonts w:ascii="Times New Roman" w:hAnsi="Times New Roman"/>
                <w:sz w:val="24"/>
                <w:szCs w:val="24"/>
              </w:rPr>
              <w:t>Kiekvienam formos laukui pateikiama papildoma informacija (</w:t>
            </w:r>
            <w:proofErr w:type="spellStart"/>
            <w:r w:rsidRPr="006A0EB4">
              <w:rPr>
                <w:rFonts w:ascii="Times New Roman" w:hAnsi="Times New Roman"/>
                <w:i/>
                <w:iCs/>
                <w:sz w:val="24"/>
                <w:szCs w:val="24"/>
              </w:rPr>
              <w:t>tooltip</w:t>
            </w:r>
            <w:proofErr w:type="spellEnd"/>
            <w:r w:rsidRPr="006A0EB4">
              <w:rPr>
                <w:rFonts w:ascii="Times New Roman" w:hAnsi="Times New Roman"/>
                <w:sz w:val="24"/>
                <w:szCs w:val="24"/>
              </w:rPr>
              <w:t>), kurią galima redaguoti naudojant administravimo įrankius.</w:t>
            </w:r>
          </w:p>
        </w:tc>
      </w:tr>
      <w:tr w:rsidR="00EE26F5" w:rsidRPr="003117F3" w14:paraId="556BB87A" w14:textId="77777777" w:rsidTr="5C15DA64">
        <w:tc>
          <w:tcPr>
            <w:tcW w:w="805" w:type="dxa"/>
            <w:shd w:val="clear" w:color="auto" w:fill="auto"/>
          </w:tcPr>
          <w:p w14:paraId="17366138" w14:textId="77777777" w:rsidR="00EE26F5" w:rsidRPr="003117F3" w:rsidRDefault="00EE26F5" w:rsidP="008B0242">
            <w:pPr>
              <w:pStyle w:val="Tablenumber"/>
              <w:numPr>
                <w:ilvl w:val="0"/>
                <w:numId w:val="109"/>
              </w:numPr>
              <w:spacing w:line="276" w:lineRule="auto"/>
              <w:ind w:left="0" w:firstLine="0"/>
              <w:rPr>
                <w:rFonts w:ascii="Times New Roman" w:hAnsi="Times New Roman"/>
                <w:sz w:val="24"/>
              </w:rPr>
            </w:pPr>
          </w:p>
        </w:tc>
        <w:tc>
          <w:tcPr>
            <w:tcW w:w="8787" w:type="dxa"/>
            <w:shd w:val="clear" w:color="auto" w:fill="auto"/>
          </w:tcPr>
          <w:p w14:paraId="1C3C6E9A" w14:textId="07F87824" w:rsidR="00EE26F5" w:rsidRPr="003117F3" w:rsidRDefault="005F0ABA" w:rsidP="00EE26F5">
            <w:pPr>
              <w:pStyle w:val="Porat"/>
              <w:widowControl w:val="0"/>
              <w:spacing w:line="276" w:lineRule="auto"/>
              <w:jc w:val="both"/>
              <w:rPr>
                <w:rFonts w:ascii="Times New Roman" w:hAnsi="Times New Roman"/>
                <w:sz w:val="24"/>
                <w:szCs w:val="24"/>
              </w:rPr>
            </w:pPr>
            <w:r w:rsidRPr="00EC4619">
              <w:rPr>
                <w:rFonts w:ascii="Times New Roman" w:hAnsi="Times New Roman"/>
                <w:sz w:val="24"/>
                <w:szCs w:val="24"/>
              </w:rPr>
              <w:t xml:space="preserve">INVESTIS formose rinkmenos prisegamos įkeliant/nutempiant (angl. </w:t>
            </w:r>
            <w:proofErr w:type="spellStart"/>
            <w:r w:rsidRPr="00EC4619">
              <w:rPr>
                <w:rFonts w:ascii="Times New Roman" w:hAnsi="Times New Roman"/>
                <w:sz w:val="24"/>
                <w:szCs w:val="24"/>
              </w:rPr>
              <w:t>drag</w:t>
            </w:r>
            <w:proofErr w:type="spellEnd"/>
            <w:r w:rsidRPr="00EC4619">
              <w:rPr>
                <w:rFonts w:ascii="Times New Roman" w:hAnsi="Times New Roman"/>
                <w:sz w:val="24"/>
                <w:szCs w:val="24"/>
              </w:rPr>
              <w:t xml:space="preserve"> </w:t>
            </w:r>
            <w:proofErr w:type="spellStart"/>
            <w:r w:rsidRPr="00EC4619">
              <w:rPr>
                <w:rFonts w:ascii="Times New Roman" w:hAnsi="Times New Roman"/>
                <w:sz w:val="24"/>
                <w:szCs w:val="24"/>
              </w:rPr>
              <w:t>and</w:t>
            </w:r>
            <w:proofErr w:type="spellEnd"/>
            <w:r w:rsidRPr="00EC4619">
              <w:rPr>
                <w:rFonts w:ascii="Times New Roman" w:hAnsi="Times New Roman"/>
                <w:sz w:val="24"/>
                <w:szCs w:val="24"/>
              </w:rPr>
              <w:t xml:space="preserve"> </w:t>
            </w:r>
            <w:proofErr w:type="spellStart"/>
            <w:r w:rsidRPr="00EC4619">
              <w:rPr>
                <w:rFonts w:ascii="Times New Roman" w:hAnsi="Times New Roman"/>
                <w:sz w:val="24"/>
                <w:szCs w:val="24"/>
              </w:rPr>
              <w:t>drop</w:t>
            </w:r>
            <w:proofErr w:type="spellEnd"/>
            <w:r w:rsidRPr="00EC4619">
              <w:rPr>
                <w:rFonts w:ascii="Times New Roman" w:hAnsi="Times New Roman"/>
                <w:sz w:val="24"/>
                <w:szCs w:val="24"/>
              </w:rPr>
              <w:t xml:space="preserve">) principu, vienu metu galima įkelti kelias rinkmenas papildomai jų neaprašant, rodant failo </w:t>
            </w:r>
            <w:proofErr w:type="spellStart"/>
            <w:r w:rsidR="001E7B41">
              <w:rPr>
                <w:rFonts w:ascii="Times New Roman" w:hAnsi="Times New Roman"/>
                <w:sz w:val="24"/>
                <w:szCs w:val="24"/>
              </w:rPr>
              <w:t>i</w:t>
            </w:r>
            <w:r w:rsidRPr="00EC4619">
              <w:rPr>
                <w:rFonts w:ascii="Times New Roman" w:hAnsi="Times New Roman"/>
                <w:sz w:val="24"/>
                <w:szCs w:val="24"/>
              </w:rPr>
              <w:t>konėles</w:t>
            </w:r>
            <w:proofErr w:type="spellEnd"/>
            <w:r w:rsidRPr="00EC4619">
              <w:rPr>
                <w:rFonts w:ascii="Times New Roman" w:hAnsi="Times New Roman"/>
                <w:sz w:val="24"/>
                <w:szCs w:val="24"/>
              </w:rPr>
              <w:t xml:space="preserve"> (pagal tipą MS Word, Excel, kt.). INVESTIS rinkmenos  atvaizduojamos prie INVESTIS objekto, eilutės ir kt</w:t>
            </w:r>
            <w:r>
              <w:rPr>
                <w:rFonts w:ascii="Times New Roman" w:hAnsi="Times New Roman"/>
                <w:sz w:val="24"/>
                <w:szCs w:val="24"/>
              </w:rPr>
              <w:t>.</w:t>
            </w:r>
          </w:p>
        </w:tc>
      </w:tr>
      <w:tr w:rsidR="00EE26F5" w:rsidRPr="003117F3" w14:paraId="0CD68523" w14:textId="77777777" w:rsidTr="5C15DA64">
        <w:tc>
          <w:tcPr>
            <w:tcW w:w="805" w:type="dxa"/>
            <w:shd w:val="clear" w:color="auto" w:fill="auto"/>
          </w:tcPr>
          <w:p w14:paraId="4C619665" w14:textId="77777777" w:rsidR="00EE26F5" w:rsidRPr="003117F3" w:rsidRDefault="00EE26F5" w:rsidP="008B0242">
            <w:pPr>
              <w:pStyle w:val="Tablenumber"/>
              <w:numPr>
                <w:ilvl w:val="0"/>
                <w:numId w:val="109"/>
              </w:numPr>
              <w:spacing w:line="276" w:lineRule="auto"/>
              <w:ind w:left="0" w:firstLine="0"/>
              <w:rPr>
                <w:rFonts w:ascii="Times New Roman" w:hAnsi="Times New Roman"/>
                <w:sz w:val="24"/>
              </w:rPr>
            </w:pPr>
          </w:p>
        </w:tc>
        <w:tc>
          <w:tcPr>
            <w:tcW w:w="8787" w:type="dxa"/>
            <w:shd w:val="clear" w:color="auto" w:fill="auto"/>
          </w:tcPr>
          <w:p w14:paraId="56D38D09" w14:textId="6AED3257" w:rsidR="00EE26F5" w:rsidRPr="003117F3" w:rsidRDefault="47604D19" w:rsidP="00EE26F5">
            <w:pPr>
              <w:pStyle w:val="Porat"/>
              <w:widowControl w:val="0"/>
              <w:spacing w:line="276" w:lineRule="auto"/>
              <w:jc w:val="both"/>
              <w:rPr>
                <w:rFonts w:ascii="Times New Roman" w:hAnsi="Times New Roman"/>
                <w:sz w:val="24"/>
                <w:szCs w:val="24"/>
              </w:rPr>
            </w:pPr>
            <w:r w:rsidRPr="006A0EB4">
              <w:rPr>
                <w:rFonts w:ascii="Times New Roman" w:hAnsi="Times New Roman"/>
                <w:sz w:val="24"/>
                <w:szCs w:val="24"/>
              </w:rPr>
              <w:t>Visos duomenų įvedimo formos tikrina, ar nėra neleistinų simbolių ir informuoja apie klaidas.</w:t>
            </w:r>
          </w:p>
        </w:tc>
      </w:tr>
      <w:tr w:rsidR="00EE26F5" w:rsidRPr="003117F3" w14:paraId="0A0766AB" w14:textId="77777777" w:rsidTr="5C15DA64">
        <w:tc>
          <w:tcPr>
            <w:tcW w:w="805" w:type="dxa"/>
            <w:shd w:val="clear" w:color="auto" w:fill="auto"/>
          </w:tcPr>
          <w:p w14:paraId="130BF906" w14:textId="77777777" w:rsidR="00EE26F5" w:rsidRPr="006A0EB4" w:rsidRDefault="00EE26F5" w:rsidP="008B0242">
            <w:pPr>
              <w:pStyle w:val="Tablenumber"/>
              <w:numPr>
                <w:ilvl w:val="0"/>
                <w:numId w:val="109"/>
              </w:numPr>
              <w:spacing w:line="276" w:lineRule="auto"/>
              <w:ind w:left="0" w:firstLine="0"/>
              <w:rPr>
                <w:rFonts w:ascii="Times New Roman" w:hAnsi="Times New Roman"/>
                <w:sz w:val="24"/>
              </w:rPr>
            </w:pPr>
          </w:p>
        </w:tc>
        <w:tc>
          <w:tcPr>
            <w:tcW w:w="8787" w:type="dxa"/>
            <w:shd w:val="clear" w:color="auto" w:fill="auto"/>
          </w:tcPr>
          <w:p w14:paraId="4D5D2954" w14:textId="60A7E981" w:rsidR="00EE26F5" w:rsidRPr="006A0EB4" w:rsidRDefault="47604D19" w:rsidP="00EE26F5">
            <w:pPr>
              <w:pStyle w:val="Porat"/>
              <w:widowControl w:val="0"/>
              <w:spacing w:line="276" w:lineRule="auto"/>
              <w:jc w:val="both"/>
              <w:rPr>
                <w:rFonts w:ascii="Times New Roman" w:hAnsi="Times New Roman"/>
                <w:sz w:val="24"/>
                <w:szCs w:val="24"/>
              </w:rPr>
            </w:pPr>
            <w:r w:rsidRPr="006A0EB4">
              <w:rPr>
                <w:rFonts w:ascii="Times New Roman" w:hAnsi="Times New Roman"/>
                <w:sz w:val="24"/>
                <w:szCs w:val="24"/>
              </w:rPr>
              <w:t xml:space="preserve">INVESTIS sistema užtikrina, kad duomenų tvarkymas atitiktų </w:t>
            </w:r>
            <w:r w:rsidR="00FC63A5">
              <w:rPr>
                <w:rFonts w:ascii="Times New Roman" w:hAnsi="Times New Roman"/>
                <w:sz w:val="24"/>
                <w:szCs w:val="24"/>
              </w:rPr>
              <w:t>D</w:t>
            </w:r>
            <w:r w:rsidRPr="006A0EB4">
              <w:rPr>
                <w:rFonts w:ascii="Times New Roman" w:hAnsi="Times New Roman"/>
                <w:sz w:val="24"/>
                <w:szCs w:val="24"/>
              </w:rPr>
              <w:t>okumentų rengimo taisykles</w:t>
            </w:r>
            <w:r w:rsidR="4F3BCBD2" w:rsidRPr="006A0EB4">
              <w:rPr>
                <w:rFonts w:ascii="Times New Roman" w:hAnsi="Times New Roman"/>
                <w:sz w:val="24"/>
                <w:szCs w:val="24"/>
              </w:rPr>
              <w:t xml:space="preserve">, </w:t>
            </w:r>
            <w:r w:rsidR="336CA68E" w:rsidRPr="006A0EB4">
              <w:rPr>
                <w:rFonts w:ascii="Times New Roman" w:hAnsi="Times New Roman"/>
                <w:sz w:val="24"/>
                <w:szCs w:val="24"/>
              </w:rPr>
              <w:t xml:space="preserve">patvirtintas </w:t>
            </w:r>
            <w:r w:rsidR="336CA68E" w:rsidRPr="006A0EB4">
              <w:rPr>
                <w:rFonts w:ascii="Times New Roman" w:hAnsi="Times New Roman"/>
                <w:color w:val="000000" w:themeColor="text1"/>
                <w:sz w:val="24"/>
                <w:szCs w:val="24"/>
              </w:rPr>
              <w:t>2011 m. liepos 4 d.</w:t>
            </w:r>
            <w:r w:rsidR="336CA68E" w:rsidRPr="006A0EB4">
              <w:rPr>
                <w:rFonts w:ascii="Times New Roman" w:hAnsi="Times New Roman"/>
                <w:sz w:val="24"/>
                <w:szCs w:val="24"/>
              </w:rPr>
              <w:t xml:space="preserve"> Lietuvos vyriausiojo archyvaro įsakymu Nr.</w:t>
            </w:r>
            <w:r w:rsidR="336CA68E" w:rsidRPr="006A0EB4">
              <w:rPr>
                <w:rFonts w:ascii="Times New Roman" w:hAnsi="Times New Roman"/>
                <w:color w:val="000000" w:themeColor="text1"/>
                <w:sz w:val="24"/>
                <w:szCs w:val="24"/>
              </w:rPr>
              <w:t xml:space="preserve"> V-117</w:t>
            </w:r>
            <w:r w:rsidR="0E75A773" w:rsidRPr="006A0EB4">
              <w:rPr>
                <w:rFonts w:ascii="Times New Roman" w:hAnsi="Times New Roman"/>
                <w:color w:val="000000" w:themeColor="text1"/>
                <w:sz w:val="24"/>
                <w:szCs w:val="24"/>
              </w:rPr>
              <w:t xml:space="preserve"> „Dėl Dokumentų rengimo taisyklių patvirtinimo”</w:t>
            </w:r>
            <w:r w:rsidR="00FC63A5">
              <w:rPr>
                <w:rFonts w:ascii="Times New Roman" w:hAnsi="Times New Roman"/>
                <w:color w:val="000000" w:themeColor="text1"/>
                <w:sz w:val="24"/>
                <w:szCs w:val="24"/>
              </w:rPr>
              <w:t xml:space="preserve"> (toliau </w:t>
            </w:r>
            <w:r w:rsidR="00731ACB">
              <w:rPr>
                <w:rFonts w:ascii="Times New Roman" w:hAnsi="Times New Roman"/>
                <w:color w:val="000000" w:themeColor="text1"/>
                <w:sz w:val="24"/>
                <w:szCs w:val="24"/>
              </w:rPr>
              <w:t>–</w:t>
            </w:r>
            <w:r w:rsidR="00FC63A5">
              <w:rPr>
                <w:rFonts w:ascii="Times New Roman" w:hAnsi="Times New Roman"/>
                <w:color w:val="000000" w:themeColor="text1"/>
                <w:sz w:val="24"/>
                <w:szCs w:val="24"/>
              </w:rPr>
              <w:t xml:space="preserve"> Dokumentų rengimo taisyklės)</w:t>
            </w:r>
            <w:r w:rsidR="336CA68E" w:rsidRPr="006A0EB4">
              <w:rPr>
                <w:rFonts w:ascii="Times New Roman" w:hAnsi="Times New Roman"/>
                <w:color w:val="000000" w:themeColor="text1"/>
                <w:sz w:val="24"/>
                <w:szCs w:val="24"/>
              </w:rPr>
              <w:t>,</w:t>
            </w:r>
            <w:r w:rsidRPr="006A0EB4">
              <w:rPr>
                <w:rFonts w:ascii="Times New Roman" w:hAnsi="Times New Roman"/>
                <w:sz w:val="24"/>
                <w:szCs w:val="24"/>
              </w:rPr>
              <w:t xml:space="preserve"> įskaitant skaitmenų ir datų formatus.</w:t>
            </w:r>
          </w:p>
        </w:tc>
      </w:tr>
    </w:tbl>
    <w:p w14:paraId="58FA57DB" w14:textId="2BE64B16" w:rsidR="00860112" w:rsidRPr="003117F3" w:rsidRDefault="00AC3D23" w:rsidP="00860112">
      <w:pPr>
        <w:pStyle w:val="Lentel"/>
        <w:ind w:left="0" w:firstLine="567"/>
        <w:rPr>
          <w:sz w:val="24"/>
          <w:szCs w:val="24"/>
        </w:rPr>
      </w:pPr>
      <w:r w:rsidRPr="003117F3">
        <w:rPr>
          <w:sz w:val="24"/>
          <w:szCs w:val="24"/>
        </w:rPr>
        <w:t>INVESTIS</w:t>
      </w:r>
      <w:r w:rsidR="00860112" w:rsidRPr="003117F3">
        <w:rPr>
          <w:sz w:val="24"/>
          <w:szCs w:val="24"/>
        </w:rPr>
        <w:t xml:space="preserve"> </w:t>
      </w:r>
      <w:r w:rsidR="00D67B5A" w:rsidRPr="003117F3">
        <w:rPr>
          <w:sz w:val="24"/>
          <w:szCs w:val="24"/>
        </w:rPr>
        <w:t xml:space="preserve">tenkinami </w:t>
      </w:r>
      <w:r w:rsidR="00860112" w:rsidRPr="003117F3">
        <w:rPr>
          <w:sz w:val="24"/>
          <w:szCs w:val="24"/>
        </w:rPr>
        <w:t xml:space="preserve">reikalavimai </w:t>
      </w:r>
      <w:r w:rsidR="009434E6" w:rsidRPr="003117F3">
        <w:rPr>
          <w:sz w:val="24"/>
          <w:szCs w:val="24"/>
        </w:rPr>
        <w:t>duomenų</w:t>
      </w:r>
      <w:r w:rsidR="00860112" w:rsidRPr="003117F3">
        <w:rPr>
          <w:sz w:val="24"/>
          <w:szCs w:val="24"/>
        </w:rPr>
        <w:t xml:space="preserve"> paieškai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805"/>
        <w:gridCol w:w="8787"/>
      </w:tblGrid>
      <w:tr w:rsidR="00860112" w:rsidRPr="003117F3" w14:paraId="1FAAF13B" w14:textId="77777777" w:rsidTr="5C15DA64">
        <w:trPr>
          <w:trHeight w:val="146"/>
          <w:tblHeader/>
        </w:trPr>
        <w:tc>
          <w:tcPr>
            <w:tcW w:w="805" w:type="dxa"/>
            <w:shd w:val="clear" w:color="auto" w:fill="9CC2E5" w:themeFill="accent1" w:themeFillTint="99"/>
            <w:vAlign w:val="center"/>
          </w:tcPr>
          <w:p w14:paraId="17094D12" w14:textId="77777777" w:rsidR="00860112" w:rsidRPr="003117F3" w:rsidRDefault="00860112" w:rsidP="008E23D8">
            <w:pPr>
              <w:pStyle w:val="Tekstas"/>
              <w:ind w:firstLine="0"/>
              <w:rPr>
                <w:b/>
                <w:bCs/>
                <w:szCs w:val="24"/>
              </w:rPr>
            </w:pPr>
            <w:r w:rsidRPr="003117F3">
              <w:rPr>
                <w:b/>
                <w:bCs/>
                <w:szCs w:val="24"/>
              </w:rPr>
              <w:t>Eil. Nr.</w:t>
            </w:r>
          </w:p>
        </w:tc>
        <w:tc>
          <w:tcPr>
            <w:tcW w:w="8787" w:type="dxa"/>
            <w:shd w:val="clear" w:color="auto" w:fill="9CC2E5" w:themeFill="accent1" w:themeFillTint="99"/>
            <w:vAlign w:val="center"/>
          </w:tcPr>
          <w:p w14:paraId="5ADE5D37" w14:textId="77777777" w:rsidR="00860112" w:rsidRPr="003117F3" w:rsidRDefault="35146E4F" w:rsidP="76F44F67">
            <w:pPr>
              <w:pStyle w:val="Tekstas"/>
              <w:ind w:firstLine="0"/>
              <w:rPr>
                <w:b/>
                <w:bCs/>
                <w:szCs w:val="24"/>
              </w:rPr>
            </w:pPr>
            <w:r w:rsidRPr="003117F3">
              <w:rPr>
                <w:b/>
                <w:bCs/>
                <w:szCs w:val="24"/>
              </w:rPr>
              <w:t>Reikalavimo aprašymas</w:t>
            </w:r>
          </w:p>
        </w:tc>
      </w:tr>
      <w:tr w:rsidR="00EE26F5" w:rsidRPr="003117F3" w14:paraId="6B864C1B" w14:textId="77777777" w:rsidTr="5C15DA64">
        <w:tc>
          <w:tcPr>
            <w:tcW w:w="805" w:type="dxa"/>
            <w:shd w:val="clear" w:color="auto" w:fill="auto"/>
          </w:tcPr>
          <w:p w14:paraId="7BF52DA3" w14:textId="77777777" w:rsidR="00EE26F5" w:rsidRPr="003117F3" w:rsidRDefault="00EE26F5" w:rsidP="008B0242">
            <w:pPr>
              <w:pStyle w:val="Tablenumber"/>
              <w:numPr>
                <w:ilvl w:val="0"/>
                <w:numId w:val="111"/>
              </w:numPr>
              <w:spacing w:line="276" w:lineRule="auto"/>
              <w:ind w:left="0" w:firstLine="0"/>
              <w:rPr>
                <w:rFonts w:ascii="Times New Roman" w:hAnsi="Times New Roman"/>
                <w:sz w:val="24"/>
              </w:rPr>
            </w:pPr>
          </w:p>
        </w:tc>
        <w:tc>
          <w:tcPr>
            <w:tcW w:w="8787" w:type="dxa"/>
            <w:shd w:val="clear" w:color="auto" w:fill="auto"/>
            <w:vAlign w:val="center"/>
          </w:tcPr>
          <w:p w14:paraId="07E4B1D1" w14:textId="0FDACEC3" w:rsidR="00EE26F5" w:rsidRPr="003117F3" w:rsidRDefault="47604D19" w:rsidP="00EE26F5">
            <w:pPr>
              <w:pStyle w:val="Porat"/>
              <w:widowControl w:val="0"/>
              <w:spacing w:line="276" w:lineRule="auto"/>
              <w:jc w:val="both"/>
              <w:rPr>
                <w:rFonts w:ascii="Times New Roman" w:hAnsi="Times New Roman"/>
                <w:sz w:val="24"/>
                <w:szCs w:val="24"/>
              </w:rPr>
            </w:pPr>
            <w:r w:rsidRPr="006A0EB4">
              <w:rPr>
                <w:rFonts w:ascii="Times New Roman" w:hAnsi="Times New Roman"/>
                <w:color w:val="000000" w:themeColor="text1"/>
                <w:sz w:val="24"/>
                <w:szCs w:val="24"/>
              </w:rPr>
              <w:t xml:space="preserve">Naudotojai dabar gali pasiekti visus reikalingus duomenis naudodamiesi nuolat ekrane matoma įrankių juosta ir skirtukais. </w:t>
            </w:r>
          </w:p>
        </w:tc>
      </w:tr>
      <w:tr w:rsidR="00EE26F5" w:rsidRPr="003117F3" w14:paraId="0A0DBE53" w14:textId="77777777" w:rsidTr="5C15DA64">
        <w:tc>
          <w:tcPr>
            <w:tcW w:w="805" w:type="dxa"/>
            <w:shd w:val="clear" w:color="auto" w:fill="auto"/>
          </w:tcPr>
          <w:p w14:paraId="1A2295F5" w14:textId="77777777" w:rsidR="00EE26F5" w:rsidRPr="003117F3" w:rsidRDefault="00EE26F5" w:rsidP="008B0242">
            <w:pPr>
              <w:pStyle w:val="Tablenumber"/>
              <w:numPr>
                <w:ilvl w:val="0"/>
                <w:numId w:val="111"/>
              </w:numPr>
              <w:spacing w:line="276" w:lineRule="auto"/>
              <w:ind w:left="0" w:firstLine="0"/>
              <w:rPr>
                <w:rFonts w:ascii="Times New Roman" w:hAnsi="Times New Roman"/>
                <w:sz w:val="24"/>
              </w:rPr>
            </w:pPr>
          </w:p>
        </w:tc>
        <w:tc>
          <w:tcPr>
            <w:tcW w:w="8787" w:type="dxa"/>
            <w:shd w:val="clear" w:color="auto" w:fill="auto"/>
            <w:vAlign w:val="center"/>
          </w:tcPr>
          <w:p w14:paraId="3BDF8C14" w14:textId="4451DE93" w:rsidR="00EE26F5" w:rsidRPr="003117F3" w:rsidRDefault="47604D19" w:rsidP="00EE26F5">
            <w:pPr>
              <w:pStyle w:val="Porat"/>
              <w:widowControl w:val="0"/>
              <w:spacing w:line="276" w:lineRule="auto"/>
              <w:jc w:val="both"/>
              <w:rPr>
                <w:rFonts w:ascii="Times New Roman" w:hAnsi="Times New Roman"/>
                <w:sz w:val="24"/>
                <w:szCs w:val="24"/>
              </w:rPr>
            </w:pPr>
            <w:r w:rsidRPr="006A0EB4">
              <w:rPr>
                <w:rFonts w:ascii="Times New Roman" w:hAnsi="Times New Roman"/>
                <w:color w:val="000000" w:themeColor="text1"/>
                <w:sz w:val="24"/>
                <w:szCs w:val="24"/>
              </w:rPr>
              <w:t xml:space="preserve">INVESTIS </w:t>
            </w:r>
            <w:r w:rsidR="7C481EDB" w:rsidRPr="006A0EB4">
              <w:rPr>
                <w:rFonts w:ascii="Times New Roman" w:hAnsi="Times New Roman"/>
                <w:color w:val="000000" w:themeColor="text1"/>
                <w:sz w:val="24"/>
                <w:szCs w:val="24"/>
              </w:rPr>
              <w:t>sistem</w:t>
            </w:r>
            <w:r w:rsidR="53E30800" w:rsidRPr="006A0EB4">
              <w:rPr>
                <w:rFonts w:ascii="Times New Roman" w:hAnsi="Times New Roman"/>
                <w:color w:val="000000" w:themeColor="text1"/>
                <w:sz w:val="24"/>
                <w:szCs w:val="24"/>
              </w:rPr>
              <w:t>oje</w:t>
            </w:r>
            <w:r w:rsidR="00D33F8A" w:rsidRPr="006A0EB4">
              <w:rPr>
                <w:rFonts w:ascii="Times New Roman" w:hAnsi="Times New Roman"/>
                <w:color w:val="000000" w:themeColor="text1"/>
                <w:sz w:val="24"/>
                <w:szCs w:val="24"/>
              </w:rPr>
              <w:t xml:space="preserve"> </w:t>
            </w:r>
            <w:r w:rsidR="7C481EDB" w:rsidRPr="006A0EB4">
              <w:rPr>
                <w:rFonts w:ascii="Times New Roman" w:hAnsi="Times New Roman"/>
                <w:color w:val="000000" w:themeColor="text1"/>
                <w:sz w:val="24"/>
                <w:szCs w:val="24"/>
              </w:rPr>
              <w:t>įgyvendin</w:t>
            </w:r>
            <w:r w:rsidR="31FA4196" w:rsidRPr="006A0EB4">
              <w:rPr>
                <w:rFonts w:ascii="Times New Roman" w:hAnsi="Times New Roman"/>
                <w:color w:val="000000" w:themeColor="text1"/>
                <w:sz w:val="24"/>
                <w:szCs w:val="24"/>
              </w:rPr>
              <w:t>t</w:t>
            </w:r>
            <w:r w:rsidR="40B1C0E4" w:rsidRPr="006A0EB4">
              <w:rPr>
                <w:rFonts w:ascii="Times New Roman" w:hAnsi="Times New Roman"/>
                <w:color w:val="000000" w:themeColor="text1"/>
                <w:sz w:val="24"/>
                <w:szCs w:val="24"/>
              </w:rPr>
              <w:t>a</w:t>
            </w:r>
            <w:r w:rsidR="7C481EDB" w:rsidRPr="006A0EB4">
              <w:rPr>
                <w:rFonts w:ascii="Times New Roman" w:hAnsi="Times New Roman"/>
                <w:color w:val="000000" w:themeColor="text1"/>
                <w:sz w:val="24"/>
                <w:szCs w:val="24"/>
              </w:rPr>
              <w:t xml:space="preserve"> galimyb</w:t>
            </w:r>
            <w:r w:rsidR="46531C43" w:rsidRPr="006A0EB4">
              <w:rPr>
                <w:rFonts w:ascii="Times New Roman" w:hAnsi="Times New Roman"/>
                <w:color w:val="000000" w:themeColor="text1"/>
                <w:sz w:val="24"/>
                <w:szCs w:val="24"/>
              </w:rPr>
              <w:t>ė</w:t>
            </w:r>
            <w:r w:rsidRPr="006A0EB4">
              <w:rPr>
                <w:rFonts w:ascii="Times New Roman" w:hAnsi="Times New Roman"/>
                <w:color w:val="000000" w:themeColor="text1"/>
                <w:sz w:val="24"/>
                <w:szCs w:val="24"/>
              </w:rPr>
              <w:t xml:space="preserve"> atlikti duomenų paiešką pagal naudotojo pasirinktus filtrus, užtikrinant tikslų ir greitą paieškos procesą.</w:t>
            </w:r>
          </w:p>
        </w:tc>
      </w:tr>
      <w:tr w:rsidR="00EE26F5" w:rsidRPr="003117F3" w14:paraId="5CDA6611" w14:textId="77777777" w:rsidTr="5C15DA64">
        <w:tc>
          <w:tcPr>
            <w:tcW w:w="805" w:type="dxa"/>
            <w:shd w:val="clear" w:color="auto" w:fill="auto"/>
          </w:tcPr>
          <w:p w14:paraId="4C4B2E93" w14:textId="77777777" w:rsidR="00EE26F5" w:rsidRPr="003117F3" w:rsidRDefault="00EE26F5" w:rsidP="008B0242">
            <w:pPr>
              <w:pStyle w:val="Tablenumber"/>
              <w:numPr>
                <w:ilvl w:val="0"/>
                <w:numId w:val="111"/>
              </w:numPr>
              <w:spacing w:line="276" w:lineRule="auto"/>
              <w:ind w:left="0" w:firstLine="0"/>
              <w:rPr>
                <w:rFonts w:ascii="Times New Roman" w:hAnsi="Times New Roman"/>
                <w:sz w:val="24"/>
              </w:rPr>
            </w:pPr>
          </w:p>
        </w:tc>
        <w:tc>
          <w:tcPr>
            <w:tcW w:w="8787" w:type="dxa"/>
            <w:shd w:val="clear" w:color="auto" w:fill="auto"/>
            <w:vAlign w:val="center"/>
          </w:tcPr>
          <w:p w14:paraId="7B468E9F" w14:textId="5D718EE1" w:rsidR="00EE26F5" w:rsidRPr="003117F3" w:rsidRDefault="47604D19" w:rsidP="00EE26F5">
            <w:pPr>
              <w:pStyle w:val="Porat"/>
              <w:widowControl w:val="0"/>
              <w:spacing w:line="276" w:lineRule="auto"/>
              <w:jc w:val="both"/>
              <w:rPr>
                <w:rFonts w:ascii="Times New Roman" w:hAnsi="Times New Roman"/>
                <w:sz w:val="24"/>
                <w:szCs w:val="24"/>
              </w:rPr>
            </w:pPr>
            <w:r w:rsidRPr="006A0EB4">
              <w:rPr>
                <w:rFonts w:ascii="Times New Roman" w:hAnsi="Times New Roman"/>
                <w:color w:val="000000" w:themeColor="text1"/>
                <w:sz w:val="24"/>
                <w:szCs w:val="24"/>
              </w:rPr>
              <w:t xml:space="preserve">INVESTIS </w:t>
            </w:r>
            <w:r w:rsidR="7C481EDB" w:rsidRPr="006A0EB4">
              <w:rPr>
                <w:rFonts w:ascii="Times New Roman" w:hAnsi="Times New Roman"/>
                <w:color w:val="000000" w:themeColor="text1"/>
                <w:sz w:val="24"/>
                <w:szCs w:val="24"/>
              </w:rPr>
              <w:t>sistem</w:t>
            </w:r>
            <w:r w:rsidR="66833DC7" w:rsidRPr="006A0EB4">
              <w:rPr>
                <w:rFonts w:ascii="Times New Roman" w:hAnsi="Times New Roman"/>
                <w:color w:val="000000" w:themeColor="text1"/>
                <w:sz w:val="24"/>
                <w:szCs w:val="24"/>
              </w:rPr>
              <w:t xml:space="preserve">oje </w:t>
            </w:r>
            <w:r w:rsidR="7C481EDB" w:rsidRPr="006A0EB4">
              <w:rPr>
                <w:rFonts w:ascii="Times New Roman" w:hAnsi="Times New Roman"/>
                <w:color w:val="000000" w:themeColor="text1"/>
                <w:sz w:val="24"/>
                <w:szCs w:val="24"/>
              </w:rPr>
              <w:t>įdieg</w:t>
            </w:r>
            <w:r w:rsidR="286CE675" w:rsidRPr="006A0EB4">
              <w:rPr>
                <w:rFonts w:ascii="Times New Roman" w:hAnsi="Times New Roman"/>
                <w:color w:val="000000" w:themeColor="text1"/>
                <w:sz w:val="24"/>
                <w:szCs w:val="24"/>
              </w:rPr>
              <w:t>ta</w:t>
            </w:r>
            <w:r w:rsidRPr="006A0EB4">
              <w:rPr>
                <w:rFonts w:ascii="Times New Roman" w:hAnsi="Times New Roman"/>
                <w:color w:val="000000" w:themeColor="text1"/>
                <w:sz w:val="24"/>
                <w:szCs w:val="24"/>
              </w:rPr>
              <w:t xml:space="preserve"> duomenų </w:t>
            </w:r>
            <w:r w:rsidR="00D33F8A" w:rsidRPr="006A0EB4">
              <w:rPr>
                <w:rFonts w:ascii="Times New Roman" w:hAnsi="Times New Roman"/>
                <w:color w:val="000000" w:themeColor="text1"/>
                <w:sz w:val="24"/>
                <w:szCs w:val="24"/>
              </w:rPr>
              <w:t xml:space="preserve">paieška </w:t>
            </w:r>
            <w:r w:rsidRPr="006A0EB4">
              <w:rPr>
                <w:rFonts w:ascii="Times New Roman" w:hAnsi="Times New Roman"/>
                <w:color w:val="000000" w:themeColor="text1"/>
                <w:sz w:val="24"/>
                <w:szCs w:val="24"/>
              </w:rPr>
              <w:t>realiu laiku, todėl naudotojai gauna paieškos rezultatus iš karto po užklausos pateikimo.</w:t>
            </w:r>
          </w:p>
        </w:tc>
      </w:tr>
      <w:tr w:rsidR="00EE26F5" w:rsidRPr="003117F3" w14:paraId="769564C5" w14:textId="77777777" w:rsidTr="5C15DA64">
        <w:tc>
          <w:tcPr>
            <w:tcW w:w="805" w:type="dxa"/>
            <w:shd w:val="clear" w:color="auto" w:fill="auto"/>
          </w:tcPr>
          <w:p w14:paraId="418A8134" w14:textId="77777777" w:rsidR="00EE26F5" w:rsidRPr="003117F3" w:rsidRDefault="00EE26F5" w:rsidP="008B0242">
            <w:pPr>
              <w:pStyle w:val="Tablenumber"/>
              <w:numPr>
                <w:ilvl w:val="0"/>
                <w:numId w:val="111"/>
              </w:numPr>
              <w:spacing w:line="276" w:lineRule="auto"/>
              <w:ind w:left="0" w:firstLine="0"/>
              <w:rPr>
                <w:rFonts w:ascii="Times New Roman" w:hAnsi="Times New Roman"/>
                <w:sz w:val="24"/>
              </w:rPr>
            </w:pPr>
          </w:p>
        </w:tc>
        <w:tc>
          <w:tcPr>
            <w:tcW w:w="8787" w:type="dxa"/>
            <w:shd w:val="clear" w:color="auto" w:fill="auto"/>
            <w:vAlign w:val="center"/>
          </w:tcPr>
          <w:p w14:paraId="798B785C" w14:textId="575A1CDB" w:rsidR="00EE26F5" w:rsidRPr="003117F3" w:rsidRDefault="47604D19" w:rsidP="00EE26F5">
            <w:pPr>
              <w:pStyle w:val="Porat"/>
              <w:widowControl w:val="0"/>
              <w:jc w:val="both"/>
              <w:rPr>
                <w:rFonts w:ascii="Times New Roman" w:hAnsi="Times New Roman"/>
                <w:sz w:val="24"/>
                <w:szCs w:val="24"/>
              </w:rPr>
            </w:pPr>
            <w:r w:rsidRPr="006A0EB4">
              <w:rPr>
                <w:rFonts w:ascii="Times New Roman" w:hAnsi="Times New Roman"/>
                <w:color w:val="000000" w:themeColor="text1"/>
                <w:sz w:val="24"/>
                <w:szCs w:val="24"/>
              </w:rPr>
              <w:t>INVESTIS sistema leidžia eksportuoti paieškos rezultatus į ataskaitas, kad naudotojai galėtų lengvai juos išsaugoti ir dalintis.</w:t>
            </w:r>
          </w:p>
        </w:tc>
      </w:tr>
      <w:tr w:rsidR="00EE26F5" w:rsidRPr="003117F3" w14:paraId="4B0B9601" w14:textId="77777777" w:rsidTr="5C15DA64">
        <w:tc>
          <w:tcPr>
            <w:tcW w:w="805" w:type="dxa"/>
            <w:shd w:val="clear" w:color="auto" w:fill="auto"/>
          </w:tcPr>
          <w:p w14:paraId="5C47C370" w14:textId="77777777" w:rsidR="00EE26F5" w:rsidRPr="003117F3" w:rsidRDefault="00EE26F5" w:rsidP="008B0242">
            <w:pPr>
              <w:pStyle w:val="Tablenumber"/>
              <w:numPr>
                <w:ilvl w:val="0"/>
                <w:numId w:val="111"/>
              </w:numPr>
              <w:spacing w:line="276" w:lineRule="auto"/>
              <w:ind w:left="0" w:firstLine="0"/>
              <w:rPr>
                <w:rFonts w:ascii="Times New Roman" w:hAnsi="Times New Roman"/>
                <w:sz w:val="24"/>
              </w:rPr>
            </w:pPr>
          </w:p>
        </w:tc>
        <w:tc>
          <w:tcPr>
            <w:tcW w:w="8787" w:type="dxa"/>
            <w:shd w:val="clear" w:color="auto" w:fill="auto"/>
            <w:vAlign w:val="center"/>
          </w:tcPr>
          <w:p w14:paraId="482192DA" w14:textId="688345FF" w:rsidR="00EE26F5" w:rsidRPr="003117F3" w:rsidRDefault="47604D19" w:rsidP="00EE26F5">
            <w:pPr>
              <w:pStyle w:val="Porat"/>
              <w:widowControl w:val="0"/>
              <w:spacing w:line="276" w:lineRule="auto"/>
              <w:jc w:val="both"/>
              <w:rPr>
                <w:rFonts w:ascii="Times New Roman" w:hAnsi="Times New Roman"/>
                <w:sz w:val="24"/>
                <w:szCs w:val="24"/>
              </w:rPr>
            </w:pPr>
            <w:r w:rsidRPr="006A0EB4">
              <w:rPr>
                <w:rFonts w:ascii="Times New Roman" w:hAnsi="Times New Roman"/>
                <w:color w:val="000000" w:themeColor="text1"/>
                <w:sz w:val="24"/>
                <w:szCs w:val="24"/>
              </w:rPr>
              <w:t>Paieškos rezultatų sąrašai INVESTIS sistemoje gali būti rūšiuojami pagal pasirinkt</w:t>
            </w:r>
            <w:r w:rsidR="00D33F8A" w:rsidRPr="006A0EB4">
              <w:rPr>
                <w:rFonts w:ascii="Times New Roman" w:hAnsi="Times New Roman"/>
                <w:color w:val="000000" w:themeColor="text1"/>
                <w:sz w:val="24"/>
                <w:szCs w:val="24"/>
              </w:rPr>
              <w:t>as</w:t>
            </w:r>
            <w:r w:rsidRPr="006A0EB4">
              <w:rPr>
                <w:rFonts w:ascii="Times New Roman" w:hAnsi="Times New Roman"/>
                <w:color w:val="000000" w:themeColor="text1"/>
                <w:sz w:val="24"/>
                <w:szCs w:val="24"/>
              </w:rPr>
              <w:t xml:space="preserve"> lauko (stulpelio) reikšmes, tiek didėjimo, tiek mažėjimo tvarka.</w:t>
            </w:r>
          </w:p>
        </w:tc>
      </w:tr>
      <w:tr w:rsidR="00EE26F5" w:rsidRPr="003117F3" w14:paraId="584A31A2" w14:textId="77777777" w:rsidTr="5C15DA64">
        <w:tc>
          <w:tcPr>
            <w:tcW w:w="805" w:type="dxa"/>
            <w:shd w:val="clear" w:color="auto" w:fill="auto"/>
          </w:tcPr>
          <w:p w14:paraId="168671EB" w14:textId="77777777" w:rsidR="00EE26F5" w:rsidRPr="003117F3" w:rsidRDefault="00EE26F5" w:rsidP="008B0242">
            <w:pPr>
              <w:pStyle w:val="Tablenumber"/>
              <w:numPr>
                <w:ilvl w:val="0"/>
                <w:numId w:val="111"/>
              </w:numPr>
              <w:spacing w:line="276" w:lineRule="auto"/>
              <w:ind w:left="0" w:firstLine="0"/>
              <w:rPr>
                <w:rFonts w:ascii="Times New Roman" w:hAnsi="Times New Roman"/>
                <w:sz w:val="24"/>
              </w:rPr>
            </w:pPr>
          </w:p>
        </w:tc>
        <w:tc>
          <w:tcPr>
            <w:tcW w:w="8787" w:type="dxa"/>
            <w:shd w:val="clear" w:color="auto" w:fill="auto"/>
            <w:vAlign w:val="center"/>
          </w:tcPr>
          <w:p w14:paraId="3ECCF7C6" w14:textId="0F2135EF" w:rsidR="00EE26F5" w:rsidRPr="003117F3" w:rsidRDefault="47604D19" w:rsidP="00EE26F5">
            <w:pPr>
              <w:pStyle w:val="Porat"/>
              <w:widowControl w:val="0"/>
              <w:spacing w:line="276" w:lineRule="auto"/>
              <w:jc w:val="both"/>
              <w:rPr>
                <w:rFonts w:ascii="Times New Roman" w:hAnsi="Times New Roman"/>
                <w:sz w:val="24"/>
                <w:szCs w:val="24"/>
              </w:rPr>
            </w:pPr>
            <w:r w:rsidRPr="006A0EB4">
              <w:rPr>
                <w:rFonts w:ascii="Times New Roman" w:hAnsi="Times New Roman"/>
                <w:color w:val="000000" w:themeColor="text1"/>
                <w:sz w:val="24"/>
                <w:szCs w:val="24"/>
              </w:rPr>
              <w:t>INVESTIS suteikia galimybę išvalyti visus pasirinktus filtrus formoje, užtikrinant lengvą ir patog</w:t>
            </w:r>
            <w:r w:rsidR="00D33F8A" w:rsidRPr="006A0EB4">
              <w:rPr>
                <w:rFonts w:ascii="Times New Roman" w:hAnsi="Times New Roman"/>
                <w:color w:val="000000" w:themeColor="text1"/>
                <w:sz w:val="24"/>
                <w:szCs w:val="24"/>
              </w:rPr>
              <w:t>ią</w:t>
            </w:r>
            <w:r w:rsidRPr="006A0EB4">
              <w:rPr>
                <w:rFonts w:ascii="Times New Roman" w:hAnsi="Times New Roman"/>
                <w:color w:val="000000" w:themeColor="text1"/>
                <w:sz w:val="24"/>
                <w:szCs w:val="24"/>
              </w:rPr>
              <w:t xml:space="preserve"> duomenų peržiūrą.</w:t>
            </w:r>
          </w:p>
        </w:tc>
      </w:tr>
      <w:tr w:rsidR="00EE26F5" w:rsidRPr="003117F3" w14:paraId="16621E7E" w14:textId="77777777" w:rsidTr="5C15DA64">
        <w:tc>
          <w:tcPr>
            <w:tcW w:w="805" w:type="dxa"/>
            <w:shd w:val="clear" w:color="auto" w:fill="auto"/>
          </w:tcPr>
          <w:p w14:paraId="315EF15D" w14:textId="77777777" w:rsidR="00EE26F5" w:rsidRPr="003117F3" w:rsidRDefault="00EE26F5" w:rsidP="008B0242">
            <w:pPr>
              <w:pStyle w:val="Tablenumber"/>
              <w:numPr>
                <w:ilvl w:val="0"/>
                <w:numId w:val="111"/>
              </w:numPr>
              <w:spacing w:line="276" w:lineRule="auto"/>
              <w:ind w:left="0" w:firstLine="0"/>
              <w:rPr>
                <w:rFonts w:ascii="Times New Roman" w:hAnsi="Times New Roman"/>
                <w:sz w:val="24"/>
              </w:rPr>
            </w:pPr>
          </w:p>
        </w:tc>
        <w:tc>
          <w:tcPr>
            <w:tcW w:w="8787" w:type="dxa"/>
            <w:shd w:val="clear" w:color="auto" w:fill="auto"/>
            <w:vAlign w:val="center"/>
          </w:tcPr>
          <w:p w14:paraId="225E4AA3" w14:textId="386E40D8" w:rsidR="00EE26F5" w:rsidRPr="003117F3" w:rsidRDefault="47604D19" w:rsidP="00EE26F5">
            <w:pPr>
              <w:pStyle w:val="Porat"/>
              <w:widowControl w:val="0"/>
              <w:spacing w:line="276" w:lineRule="auto"/>
              <w:jc w:val="both"/>
              <w:rPr>
                <w:rFonts w:ascii="Times New Roman" w:hAnsi="Times New Roman"/>
                <w:sz w:val="24"/>
                <w:szCs w:val="24"/>
              </w:rPr>
            </w:pPr>
            <w:r w:rsidRPr="006A0EB4">
              <w:rPr>
                <w:rFonts w:ascii="Times New Roman" w:hAnsi="Times New Roman"/>
                <w:color w:val="000000" w:themeColor="text1"/>
                <w:sz w:val="24"/>
                <w:szCs w:val="24"/>
              </w:rPr>
              <w:t xml:space="preserve">INVESTIS sistema padalija didelį duomenų kiekį į puslapius pagal naudotojo pasirinkimus, taip neapsunkinant darbo, bet leidžiant matyti visus reikiamus duomenis </w:t>
            </w:r>
            <w:r w:rsidRPr="006A0EB4">
              <w:rPr>
                <w:rFonts w:ascii="Times New Roman" w:hAnsi="Times New Roman"/>
                <w:color w:val="000000" w:themeColor="text1"/>
                <w:sz w:val="24"/>
                <w:szCs w:val="24"/>
              </w:rPr>
              <w:lastRenderedPageBreak/>
              <w:t>viename puslapyje.</w:t>
            </w:r>
          </w:p>
        </w:tc>
      </w:tr>
      <w:tr w:rsidR="00EE26F5" w:rsidRPr="003117F3" w14:paraId="23ACCC49" w14:textId="77777777" w:rsidTr="5C15DA64">
        <w:tc>
          <w:tcPr>
            <w:tcW w:w="805" w:type="dxa"/>
            <w:shd w:val="clear" w:color="auto" w:fill="auto"/>
          </w:tcPr>
          <w:p w14:paraId="4D3881FE" w14:textId="77777777" w:rsidR="00EE26F5" w:rsidRPr="003117F3" w:rsidRDefault="00EE26F5" w:rsidP="008B0242">
            <w:pPr>
              <w:pStyle w:val="Tablenumber"/>
              <w:numPr>
                <w:ilvl w:val="0"/>
                <w:numId w:val="111"/>
              </w:numPr>
              <w:spacing w:line="276" w:lineRule="auto"/>
              <w:ind w:left="0" w:firstLine="0"/>
              <w:rPr>
                <w:rFonts w:ascii="Times New Roman" w:hAnsi="Times New Roman"/>
                <w:sz w:val="24"/>
              </w:rPr>
            </w:pPr>
          </w:p>
        </w:tc>
        <w:tc>
          <w:tcPr>
            <w:tcW w:w="8787" w:type="dxa"/>
            <w:shd w:val="clear" w:color="auto" w:fill="auto"/>
            <w:vAlign w:val="center"/>
          </w:tcPr>
          <w:p w14:paraId="0BDFCC49" w14:textId="1503C686" w:rsidR="00EE26F5" w:rsidRPr="003117F3" w:rsidRDefault="47604D19" w:rsidP="00EE26F5">
            <w:pPr>
              <w:pStyle w:val="Porat"/>
              <w:widowControl w:val="0"/>
              <w:spacing w:line="276" w:lineRule="auto"/>
              <w:jc w:val="both"/>
              <w:rPr>
                <w:rFonts w:ascii="Times New Roman" w:hAnsi="Times New Roman"/>
                <w:sz w:val="24"/>
                <w:szCs w:val="24"/>
              </w:rPr>
            </w:pPr>
            <w:r w:rsidRPr="006A0EB4">
              <w:rPr>
                <w:rFonts w:ascii="Times New Roman" w:hAnsi="Times New Roman"/>
                <w:color w:val="000000" w:themeColor="text1"/>
                <w:sz w:val="24"/>
                <w:szCs w:val="24"/>
              </w:rPr>
              <w:t>INVESTIS sistema rodo tik tuos užklausų rezultatus, kuriuos naudotojas turi teisę peržiūrėti, užtikrinant duomenų saugumą ir teisingą prieigą.</w:t>
            </w:r>
          </w:p>
        </w:tc>
      </w:tr>
      <w:tr w:rsidR="00EE26F5" w:rsidRPr="003117F3" w14:paraId="4E9C94D5" w14:textId="77777777" w:rsidTr="5C15DA64">
        <w:tc>
          <w:tcPr>
            <w:tcW w:w="805" w:type="dxa"/>
            <w:shd w:val="clear" w:color="auto" w:fill="auto"/>
          </w:tcPr>
          <w:p w14:paraId="3725D61A" w14:textId="77777777" w:rsidR="00EE26F5" w:rsidRPr="003117F3" w:rsidRDefault="00EE26F5" w:rsidP="008B0242">
            <w:pPr>
              <w:pStyle w:val="Tablenumber"/>
              <w:numPr>
                <w:ilvl w:val="0"/>
                <w:numId w:val="111"/>
              </w:numPr>
              <w:spacing w:line="276" w:lineRule="auto"/>
              <w:ind w:left="0" w:firstLine="0"/>
              <w:rPr>
                <w:rFonts w:ascii="Times New Roman" w:hAnsi="Times New Roman"/>
                <w:sz w:val="24"/>
              </w:rPr>
            </w:pPr>
          </w:p>
        </w:tc>
        <w:tc>
          <w:tcPr>
            <w:tcW w:w="8787" w:type="dxa"/>
            <w:shd w:val="clear" w:color="auto" w:fill="auto"/>
            <w:vAlign w:val="center"/>
          </w:tcPr>
          <w:p w14:paraId="41936528" w14:textId="63129C0B" w:rsidR="00EE26F5" w:rsidRPr="003117F3" w:rsidRDefault="47604D19" w:rsidP="00EE26F5">
            <w:pPr>
              <w:pStyle w:val="Porat"/>
              <w:widowControl w:val="0"/>
              <w:spacing w:line="276" w:lineRule="auto"/>
              <w:jc w:val="both"/>
              <w:rPr>
                <w:rFonts w:ascii="Times New Roman" w:hAnsi="Times New Roman"/>
                <w:sz w:val="24"/>
                <w:szCs w:val="24"/>
              </w:rPr>
            </w:pPr>
            <w:r w:rsidRPr="006A0EB4">
              <w:rPr>
                <w:rFonts w:ascii="Times New Roman" w:hAnsi="Times New Roman"/>
                <w:color w:val="000000" w:themeColor="text1"/>
                <w:sz w:val="24"/>
                <w:szCs w:val="24"/>
              </w:rPr>
              <w:t>INVESTIS sistema nereikalauja, kad naudotojai paisytų didžiųjų ir mažųjų raidžių rašybos, tačiau, jei tai būtina, naudotojui aiškiai pranešama. Be to, sistema leidžia ieškoti tik pagal žodžio dalį.</w:t>
            </w:r>
          </w:p>
        </w:tc>
      </w:tr>
    </w:tbl>
    <w:p w14:paraId="68069F65" w14:textId="2252F9FA" w:rsidR="00860112" w:rsidRPr="003117F3" w:rsidRDefault="00AC3D23" w:rsidP="00860112">
      <w:pPr>
        <w:pStyle w:val="Lentel"/>
        <w:ind w:left="0" w:firstLine="567"/>
        <w:rPr>
          <w:sz w:val="24"/>
          <w:szCs w:val="24"/>
        </w:rPr>
      </w:pPr>
      <w:r w:rsidRPr="003117F3">
        <w:rPr>
          <w:sz w:val="24"/>
          <w:szCs w:val="24"/>
        </w:rPr>
        <w:t>INVESTIS</w:t>
      </w:r>
      <w:r w:rsidR="001A6432" w:rsidRPr="003117F3">
        <w:rPr>
          <w:sz w:val="24"/>
          <w:szCs w:val="24"/>
        </w:rPr>
        <w:t xml:space="preserve"> tenkinami</w:t>
      </w:r>
      <w:r w:rsidR="009F77AB" w:rsidRPr="003117F3">
        <w:rPr>
          <w:sz w:val="24"/>
          <w:szCs w:val="24"/>
        </w:rPr>
        <w:t xml:space="preserve"> ataskaitų </w:t>
      </w:r>
      <w:r w:rsidR="00860112" w:rsidRPr="003117F3">
        <w:rPr>
          <w:sz w:val="24"/>
          <w:szCs w:val="24"/>
        </w:rPr>
        <w:t>reikalavimai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805"/>
        <w:gridCol w:w="8787"/>
      </w:tblGrid>
      <w:tr w:rsidR="00860112" w:rsidRPr="003117F3" w14:paraId="0CD92FFE" w14:textId="77777777" w:rsidTr="5C15DA64">
        <w:trPr>
          <w:trHeight w:val="255"/>
          <w:tblHeader/>
        </w:trPr>
        <w:tc>
          <w:tcPr>
            <w:tcW w:w="805" w:type="dxa"/>
            <w:shd w:val="clear" w:color="auto" w:fill="9CC2E5" w:themeFill="accent1" w:themeFillTint="99"/>
            <w:vAlign w:val="center"/>
          </w:tcPr>
          <w:p w14:paraId="48642089" w14:textId="2BE25476" w:rsidR="00860112" w:rsidRPr="003117F3" w:rsidRDefault="6F891ED0" w:rsidP="000B5CC7">
            <w:pPr>
              <w:pStyle w:val="Tekstas"/>
              <w:ind w:firstLine="0"/>
              <w:rPr>
                <w:b/>
                <w:bCs/>
                <w:szCs w:val="24"/>
              </w:rPr>
            </w:pPr>
            <w:r w:rsidRPr="003117F3">
              <w:rPr>
                <w:b/>
                <w:bCs/>
                <w:szCs w:val="24"/>
              </w:rPr>
              <w:t>Eil. Nr.</w:t>
            </w:r>
          </w:p>
        </w:tc>
        <w:tc>
          <w:tcPr>
            <w:tcW w:w="8787" w:type="dxa"/>
            <w:shd w:val="clear" w:color="auto" w:fill="9CC2E5" w:themeFill="accent1" w:themeFillTint="99"/>
            <w:vAlign w:val="center"/>
          </w:tcPr>
          <w:p w14:paraId="4441013C" w14:textId="3FA2F4E1" w:rsidR="00860112" w:rsidRPr="003117F3" w:rsidRDefault="6F891ED0" w:rsidP="76F44F67">
            <w:pPr>
              <w:pStyle w:val="Tekstas"/>
              <w:ind w:firstLine="0"/>
              <w:rPr>
                <w:b/>
                <w:bCs/>
                <w:szCs w:val="24"/>
              </w:rPr>
            </w:pPr>
            <w:r w:rsidRPr="003117F3">
              <w:rPr>
                <w:b/>
                <w:bCs/>
                <w:szCs w:val="24"/>
              </w:rPr>
              <w:t>Reikalavimo aprašymas</w:t>
            </w:r>
          </w:p>
        </w:tc>
      </w:tr>
      <w:tr w:rsidR="00EE26F5" w:rsidRPr="003117F3" w14:paraId="0527AD37" w14:textId="77777777" w:rsidTr="5C15DA64">
        <w:trPr>
          <w:trHeight w:val="255"/>
        </w:trPr>
        <w:tc>
          <w:tcPr>
            <w:tcW w:w="805" w:type="dxa"/>
            <w:shd w:val="clear" w:color="auto" w:fill="auto"/>
            <w:vAlign w:val="center"/>
          </w:tcPr>
          <w:p w14:paraId="7BC73E1C" w14:textId="77777777" w:rsidR="00EE26F5" w:rsidRPr="003117F3" w:rsidRDefault="00EE26F5" w:rsidP="008B0242">
            <w:pPr>
              <w:pStyle w:val="Tablenumber"/>
              <w:numPr>
                <w:ilvl w:val="0"/>
                <w:numId w:val="113"/>
              </w:numPr>
              <w:ind w:left="0" w:firstLine="0"/>
              <w:rPr>
                <w:rFonts w:ascii="Times New Roman" w:hAnsi="Times New Roman"/>
                <w:sz w:val="24"/>
              </w:rPr>
            </w:pPr>
          </w:p>
        </w:tc>
        <w:tc>
          <w:tcPr>
            <w:tcW w:w="8787" w:type="dxa"/>
            <w:shd w:val="clear" w:color="auto" w:fill="auto"/>
            <w:vAlign w:val="center"/>
          </w:tcPr>
          <w:p w14:paraId="25A6A57F" w14:textId="3E29A81C" w:rsidR="00EE26F5" w:rsidRPr="003117F3" w:rsidRDefault="47604D19" w:rsidP="5C15DA64">
            <w:pPr>
              <w:pStyle w:val="Tekstas"/>
              <w:ind w:firstLine="0"/>
              <w:rPr>
                <w:color w:val="000000" w:themeColor="text1"/>
                <w:szCs w:val="24"/>
              </w:rPr>
            </w:pPr>
            <w:r w:rsidRPr="003117F3">
              <w:rPr>
                <w:color w:val="000000" w:themeColor="text1"/>
                <w:szCs w:val="24"/>
              </w:rPr>
              <w:t xml:space="preserve">INVESTIS </w:t>
            </w:r>
            <w:r w:rsidR="7C481EDB" w:rsidRPr="003117F3">
              <w:rPr>
                <w:color w:val="000000" w:themeColor="text1"/>
                <w:szCs w:val="24"/>
              </w:rPr>
              <w:t>sistem</w:t>
            </w:r>
            <w:r w:rsidR="75A8B317" w:rsidRPr="003117F3">
              <w:rPr>
                <w:color w:val="000000" w:themeColor="text1"/>
                <w:szCs w:val="24"/>
              </w:rPr>
              <w:t>oje</w:t>
            </w:r>
            <w:r w:rsidR="7C481EDB" w:rsidRPr="003117F3">
              <w:rPr>
                <w:color w:val="000000" w:themeColor="text1"/>
                <w:szCs w:val="24"/>
              </w:rPr>
              <w:t xml:space="preserve"> įgyvendin</w:t>
            </w:r>
            <w:r w:rsidR="62CEDB85" w:rsidRPr="003117F3">
              <w:rPr>
                <w:color w:val="000000" w:themeColor="text1"/>
                <w:szCs w:val="24"/>
              </w:rPr>
              <w:t>ta</w:t>
            </w:r>
            <w:r w:rsidR="7C481EDB" w:rsidRPr="003117F3">
              <w:rPr>
                <w:color w:val="000000" w:themeColor="text1"/>
                <w:szCs w:val="24"/>
              </w:rPr>
              <w:t xml:space="preserve"> galimyb</w:t>
            </w:r>
            <w:r w:rsidR="740ED528" w:rsidRPr="003117F3">
              <w:rPr>
                <w:color w:val="000000" w:themeColor="text1"/>
                <w:szCs w:val="24"/>
              </w:rPr>
              <w:t>ė</w:t>
            </w:r>
            <w:r w:rsidRPr="003117F3">
              <w:rPr>
                <w:color w:val="000000" w:themeColor="text1"/>
                <w:szCs w:val="24"/>
              </w:rPr>
              <w:t xml:space="preserve"> generuoti ataskaitas įvairiais formatais, tokiais kaip PDF, XLSX</w:t>
            </w:r>
            <w:r w:rsidR="005E156E">
              <w:rPr>
                <w:color w:val="000000" w:themeColor="text1"/>
                <w:szCs w:val="24"/>
              </w:rPr>
              <w:t>, DOCX</w:t>
            </w:r>
            <w:r w:rsidRPr="003117F3">
              <w:rPr>
                <w:color w:val="000000" w:themeColor="text1"/>
                <w:szCs w:val="24"/>
              </w:rPr>
              <w:t xml:space="preserve"> suteikiant naudotojams lankstumą pasirenkant reikiamą formatą.</w:t>
            </w:r>
          </w:p>
        </w:tc>
      </w:tr>
      <w:tr w:rsidR="00EE26F5" w:rsidRPr="003117F3" w14:paraId="01682E38" w14:textId="77777777" w:rsidTr="5C15DA64">
        <w:trPr>
          <w:trHeight w:val="255"/>
        </w:trPr>
        <w:tc>
          <w:tcPr>
            <w:tcW w:w="805" w:type="dxa"/>
            <w:shd w:val="clear" w:color="auto" w:fill="auto"/>
            <w:vAlign w:val="center"/>
          </w:tcPr>
          <w:p w14:paraId="0312EAE9" w14:textId="77777777" w:rsidR="00EE26F5" w:rsidRPr="003117F3" w:rsidRDefault="00EE26F5" w:rsidP="008B0242">
            <w:pPr>
              <w:pStyle w:val="Tablenumber"/>
              <w:numPr>
                <w:ilvl w:val="0"/>
                <w:numId w:val="113"/>
              </w:numPr>
              <w:ind w:left="0" w:firstLine="0"/>
              <w:rPr>
                <w:rFonts w:ascii="Times New Roman" w:hAnsi="Times New Roman"/>
                <w:sz w:val="24"/>
              </w:rPr>
            </w:pPr>
          </w:p>
        </w:tc>
        <w:tc>
          <w:tcPr>
            <w:tcW w:w="8787" w:type="dxa"/>
            <w:shd w:val="clear" w:color="auto" w:fill="auto"/>
            <w:vAlign w:val="center"/>
          </w:tcPr>
          <w:p w14:paraId="07CA92A3" w14:textId="7160187C" w:rsidR="00EE26F5" w:rsidRPr="003117F3" w:rsidRDefault="47604D19" w:rsidP="5C15DA64">
            <w:pPr>
              <w:pStyle w:val="Tekstas"/>
              <w:ind w:firstLine="0"/>
              <w:rPr>
                <w:color w:val="000000" w:themeColor="text1"/>
                <w:szCs w:val="24"/>
              </w:rPr>
            </w:pPr>
            <w:r w:rsidRPr="003117F3">
              <w:rPr>
                <w:color w:val="000000" w:themeColor="text1"/>
                <w:szCs w:val="24"/>
              </w:rPr>
              <w:t>Pagal nutylėjimą INVESTIS sistema generuoja ataskaitas A4 formatu</w:t>
            </w:r>
            <w:r w:rsidR="002922D1">
              <w:rPr>
                <w:color w:val="000000" w:themeColor="text1"/>
                <w:szCs w:val="24"/>
              </w:rPr>
              <w:t>.</w:t>
            </w:r>
          </w:p>
        </w:tc>
      </w:tr>
      <w:tr w:rsidR="00EE26F5" w:rsidRPr="003117F3" w14:paraId="061E4D48" w14:textId="77777777" w:rsidTr="5C15DA64">
        <w:trPr>
          <w:trHeight w:val="255"/>
        </w:trPr>
        <w:tc>
          <w:tcPr>
            <w:tcW w:w="805" w:type="dxa"/>
            <w:shd w:val="clear" w:color="auto" w:fill="auto"/>
            <w:vAlign w:val="center"/>
          </w:tcPr>
          <w:p w14:paraId="14C1CAE4" w14:textId="77777777" w:rsidR="00EE26F5" w:rsidRPr="003117F3" w:rsidRDefault="00EE26F5" w:rsidP="008B0242">
            <w:pPr>
              <w:pStyle w:val="Tablenumber"/>
              <w:numPr>
                <w:ilvl w:val="0"/>
                <w:numId w:val="113"/>
              </w:numPr>
              <w:ind w:left="0" w:firstLine="0"/>
              <w:rPr>
                <w:rFonts w:ascii="Times New Roman" w:hAnsi="Times New Roman"/>
                <w:sz w:val="24"/>
              </w:rPr>
            </w:pPr>
          </w:p>
        </w:tc>
        <w:tc>
          <w:tcPr>
            <w:tcW w:w="8787" w:type="dxa"/>
            <w:shd w:val="clear" w:color="auto" w:fill="auto"/>
            <w:vAlign w:val="center"/>
          </w:tcPr>
          <w:p w14:paraId="69914C05" w14:textId="58775FF2" w:rsidR="00EE26F5" w:rsidRPr="003117F3" w:rsidRDefault="47604D19" w:rsidP="5C15DA64">
            <w:pPr>
              <w:pStyle w:val="Tekstas"/>
              <w:ind w:firstLine="0"/>
              <w:rPr>
                <w:color w:val="000000" w:themeColor="text1"/>
                <w:szCs w:val="24"/>
              </w:rPr>
            </w:pPr>
            <w:r w:rsidRPr="003117F3">
              <w:rPr>
                <w:color w:val="000000" w:themeColor="text1"/>
                <w:szCs w:val="24"/>
              </w:rPr>
              <w:t>Ataskaitose įdiegta</w:t>
            </w:r>
            <w:r w:rsidR="00D33F8A" w:rsidRPr="003117F3">
              <w:rPr>
                <w:color w:val="000000" w:themeColor="text1"/>
                <w:szCs w:val="24"/>
              </w:rPr>
              <w:t>s</w:t>
            </w:r>
            <w:r w:rsidRPr="003117F3">
              <w:rPr>
                <w:color w:val="000000" w:themeColor="text1"/>
                <w:szCs w:val="24"/>
              </w:rPr>
              <w:t xml:space="preserve"> funkcionalumas, kuriame </w:t>
            </w:r>
            <w:proofErr w:type="spellStart"/>
            <w:r w:rsidRPr="003117F3">
              <w:rPr>
                <w:color w:val="000000" w:themeColor="text1"/>
                <w:szCs w:val="24"/>
              </w:rPr>
              <w:t>poraštėje</w:t>
            </w:r>
            <w:proofErr w:type="spellEnd"/>
            <w:r w:rsidRPr="003117F3">
              <w:rPr>
                <w:color w:val="000000" w:themeColor="text1"/>
                <w:szCs w:val="24"/>
              </w:rPr>
              <w:t xml:space="preserve"> pateikiama puslapio numeracija formatu „x iš y“, nurodant einamąjį puslapį ir bendrą puslapių skaičių.</w:t>
            </w:r>
          </w:p>
        </w:tc>
      </w:tr>
      <w:tr w:rsidR="00EE26F5" w:rsidRPr="003117F3" w14:paraId="3C4FB155" w14:textId="77777777" w:rsidTr="5C15DA64">
        <w:trPr>
          <w:trHeight w:val="255"/>
        </w:trPr>
        <w:tc>
          <w:tcPr>
            <w:tcW w:w="805" w:type="dxa"/>
            <w:shd w:val="clear" w:color="auto" w:fill="auto"/>
            <w:vAlign w:val="center"/>
          </w:tcPr>
          <w:p w14:paraId="53876EEA" w14:textId="77777777" w:rsidR="00EE26F5" w:rsidRPr="003117F3" w:rsidRDefault="00EE26F5" w:rsidP="008B0242">
            <w:pPr>
              <w:pStyle w:val="Tablenumber"/>
              <w:numPr>
                <w:ilvl w:val="0"/>
                <w:numId w:val="113"/>
              </w:numPr>
              <w:ind w:left="0" w:firstLine="0"/>
              <w:rPr>
                <w:rFonts w:ascii="Times New Roman" w:hAnsi="Times New Roman"/>
                <w:sz w:val="24"/>
              </w:rPr>
            </w:pPr>
          </w:p>
        </w:tc>
        <w:tc>
          <w:tcPr>
            <w:tcW w:w="8787" w:type="dxa"/>
            <w:shd w:val="clear" w:color="auto" w:fill="auto"/>
            <w:vAlign w:val="center"/>
          </w:tcPr>
          <w:p w14:paraId="0DB6E3D9" w14:textId="4308A069" w:rsidR="00EE26F5" w:rsidRPr="003117F3" w:rsidRDefault="47604D19" w:rsidP="5C15DA64">
            <w:pPr>
              <w:pStyle w:val="Tekstas"/>
              <w:ind w:firstLine="0"/>
              <w:rPr>
                <w:color w:val="000000" w:themeColor="text1"/>
                <w:szCs w:val="24"/>
              </w:rPr>
            </w:pPr>
            <w:r w:rsidRPr="003117F3">
              <w:rPr>
                <w:color w:val="000000" w:themeColor="text1"/>
                <w:szCs w:val="24"/>
              </w:rPr>
              <w:t xml:space="preserve">Ataskaitų antraštės ir </w:t>
            </w:r>
            <w:proofErr w:type="spellStart"/>
            <w:r w:rsidRPr="003117F3">
              <w:rPr>
                <w:color w:val="000000" w:themeColor="text1"/>
                <w:szCs w:val="24"/>
              </w:rPr>
              <w:t>poraštės</w:t>
            </w:r>
            <w:proofErr w:type="spellEnd"/>
            <w:r w:rsidRPr="003117F3">
              <w:rPr>
                <w:color w:val="000000" w:themeColor="text1"/>
                <w:szCs w:val="24"/>
              </w:rPr>
              <w:t xml:space="preserve"> atitinka nustatytą šabloną, ir pagal nutylėjimą jos yra matomos</w:t>
            </w:r>
            <w:r w:rsidR="003E275D">
              <w:rPr>
                <w:color w:val="000000" w:themeColor="text1"/>
                <w:szCs w:val="24"/>
              </w:rPr>
              <w:t>.</w:t>
            </w:r>
          </w:p>
        </w:tc>
      </w:tr>
      <w:tr w:rsidR="00EE26F5" w:rsidRPr="003117F3" w14:paraId="4FDAD59E" w14:textId="77777777" w:rsidTr="5C15DA64">
        <w:trPr>
          <w:trHeight w:val="255"/>
        </w:trPr>
        <w:tc>
          <w:tcPr>
            <w:tcW w:w="805" w:type="dxa"/>
            <w:shd w:val="clear" w:color="auto" w:fill="auto"/>
            <w:vAlign w:val="center"/>
          </w:tcPr>
          <w:p w14:paraId="5852D7E1" w14:textId="77777777" w:rsidR="00EE26F5" w:rsidRPr="003117F3" w:rsidRDefault="00EE26F5" w:rsidP="008B0242">
            <w:pPr>
              <w:pStyle w:val="Tablenumber"/>
              <w:numPr>
                <w:ilvl w:val="0"/>
                <w:numId w:val="113"/>
              </w:numPr>
              <w:ind w:left="0" w:firstLine="0"/>
              <w:rPr>
                <w:rFonts w:ascii="Times New Roman" w:hAnsi="Times New Roman"/>
                <w:sz w:val="24"/>
              </w:rPr>
            </w:pPr>
          </w:p>
        </w:tc>
        <w:tc>
          <w:tcPr>
            <w:tcW w:w="8787" w:type="dxa"/>
            <w:shd w:val="clear" w:color="auto" w:fill="auto"/>
            <w:vAlign w:val="center"/>
          </w:tcPr>
          <w:p w14:paraId="7D30AFF2" w14:textId="3AE93738" w:rsidR="00EE26F5" w:rsidRPr="003117F3" w:rsidRDefault="005609BC" w:rsidP="5C15DA64">
            <w:pPr>
              <w:pStyle w:val="Tekstas"/>
              <w:ind w:firstLine="0"/>
              <w:rPr>
                <w:color w:val="000000" w:themeColor="text1"/>
                <w:szCs w:val="24"/>
              </w:rPr>
            </w:pPr>
            <w:r w:rsidRPr="003117F3">
              <w:rPr>
                <w:color w:val="000000" w:themeColor="text1"/>
                <w:szCs w:val="24"/>
              </w:rPr>
              <w:t>Ataskaitose pateikiama visa reikiama informacija: ataskaitos pavadinimas, suformavimo data ir laikas, naudoti filtrai bei naudotojo</w:t>
            </w:r>
            <w:r>
              <w:rPr>
                <w:color w:val="000000" w:themeColor="text1"/>
                <w:szCs w:val="24"/>
              </w:rPr>
              <w:t>,</w:t>
            </w:r>
            <w:r w:rsidRPr="003117F3">
              <w:rPr>
                <w:color w:val="000000" w:themeColor="text1"/>
                <w:szCs w:val="24"/>
              </w:rPr>
              <w:t xml:space="preserve"> suformav</w:t>
            </w:r>
            <w:r>
              <w:rPr>
                <w:color w:val="000000" w:themeColor="text1"/>
                <w:szCs w:val="24"/>
              </w:rPr>
              <w:t>usio</w:t>
            </w:r>
            <w:r w:rsidRPr="003117F3">
              <w:rPr>
                <w:color w:val="000000" w:themeColor="text1"/>
                <w:szCs w:val="24"/>
              </w:rPr>
              <w:t xml:space="preserve"> ataskaitą</w:t>
            </w:r>
            <w:r>
              <w:rPr>
                <w:color w:val="000000" w:themeColor="text1"/>
                <w:szCs w:val="24"/>
              </w:rPr>
              <w:t xml:space="preserve">, </w:t>
            </w:r>
            <w:r w:rsidRPr="003117F3">
              <w:rPr>
                <w:color w:val="000000" w:themeColor="text1"/>
                <w:szCs w:val="24"/>
              </w:rPr>
              <w:t>duomenys</w:t>
            </w:r>
            <w:r>
              <w:rPr>
                <w:color w:val="000000" w:themeColor="text1"/>
                <w:szCs w:val="24"/>
              </w:rPr>
              <w:t>.</w:t>
            </w:r>
          </w:p>
        </w:tc>
      </w:tr>
      <w:tr w:rsidR="00EE26F5" w:rsidRPr="003117F3" w14:paraId="3F8D0506" w14:textId="77777777" w:rsidTr="5C15DA64">
        <w:trPr>
          <w:trHeight w:val="255"/>
        </w:trPr>
        <w:tc>
          <w:tcPr>
            <w:tcW w:w="805" w:type="dxa"/>
            <w:shd w:val="clear" w:color="auto" w:fill="auto"/>
            <w:vAlign w:val="center"/>
          </w:tcPr>
          <w:p w14:paraId="1941EE3C" w14:textId="77777777" w:rsidR="00EE26F5" w:rsidRPr="003117F3" w:rsidRDefault="00EE26F5" w:rsidP="008B0242">
            <w:pPr>
              <w:pStyle w:val="Tablenumber"/>
              <w:numPr>
                <w:ilvl w:val="0"/>
                <w:numId w:val="113"/>
              </w:numPr>
              <w:ind w:left="0" w:firstLine="0"/>
              <w:rPr>
                <w:rFonts w:ascii="Times New Roman" w:hAnsi="Times New Roman"/>
                <w:sz w:val="24"/>
              </w:rPr>
            </w:pPr>
          </w:p>
        </w:tc>
        <w:tc>
          <w:tcPr>
            <w:tcW w:w="8787" w:type="dxa"/>
            <w:shd w:val="clear" w:color="auto" w:fill="auto"/>
            <w:vAlign w:val="center"/>
          </w:tcPr>
          <w:p w14:paraId="115D337D" w14:textId="302234E6" w:rsidR="00EE26F5" w:rsidRPr="003117F3" w:rsidRDefault="47604D19" w:rsidP="5C15DA64">
            <w:pPr>
              <w:pStyle w:val="Tekstas"/>
              <w:ind w:firstLine="0"/>
              <w:rPr>
                <w:color w:val="000000" w:themeColor="text1"/>
                <w:szCs w:val="24"/>
              </w:rPr>
            </w:pPr>
            <w:r w:rsidRPr="003117F3">
              <w:rPr>
                <w:color w:val="000000" w:themeColor="text1"/>
                <w:szCs w:val="24"/>
              </w:rPr>
              <w:t>Jei ataskaitos duomenys (tekstas ar skaičiai) nebetelpa į stulpelio plotį, eilutės aukštis automatiškai pritaikomas taip, kad visi duomenys būtų matomi, be nereikalingų tarpų ar nematomų simbolių.</w:t>
            </w:r>
          </w:p>
        </w:tc>
      </w:tr>
      <w:tr w:rsidR="00EE26F5" w:rsidRPr="003117F3" w14:paraId="1C57A9FF" w14:textId="77777777" w:rsidTr="5C15DA64">
        <w:trPr>
          <w:trHeight w:val="255"/>
        </w:trPr>
        <w:tc>
          <w:tcPr>
            <w:tcW w:w="805" w:type="dxa"/>
            <w:shd w:val="clear" w:color="auto" w:fill="auto"/>
            <w:vAlign w:val="center"/>
          </w:tcPr>
          <w:p w14:paraId="20067D04" w14:textId="77777777" w:rsidR="00EE26F5" w:rsidRPr="003117F3" w:rsidRDefault="00EE26F5" w:rsidP="008B0242">
            <w:pPr>
              <w:pStyle w:val="Tablenumber"/>
              <w:numPr>
                <w:ilvl w:val="0"/>
                <w:numId w:val="113"/>
              </w:numPr>
              <w:ind w:left="0" w:firstLine="0"/>
              <w:rPr>
                <w:rFonts w:ascii="Times New Roman" w:hAnsi="Times New Roman"/>
                <w:sz w:val="24"/>
              </w:rPr>
            </w:pPr>
          </w:p>
        </w:tc>
        <w:tc>
          <w:tcPr>
            <w:tcW w:w="8787" w:type="dxa"/>
            <w:shd w:val="clear" w:color="auto" w:fill="auto"/>
            <w:vAlign w:val="center"/>
          </w:tcPr>
          <w:p w14:paraId="33F6C105" w14:textId="4762B60C" w:rsidR="00EE26F5" w:rsidRPr="003117F3" w:rsidRDefault="47604D19" w:rsidP="5C15DA64">
            <w:pPr>
              <w:pStyle w:val="Tekstas"/>
              <w:ind w:firstLine="0"/>
              <w:rPr>
                <w:color w:val="000000" w:themeColor="text1"/>
                <w:szCs w:val="24"/>
              </w:rPr>
            </w:pPr>
            <w:r w:rsidRPr="003117F3">
              <w:rPr>
                <w:color w:val="000000" w:themeColor="text1"/>
                <w:szCs w:val="24"/>
              </w:rPr>
              <w:t>Ataskaitose kiekviename lape kartojami stulpelių pavadinimai ir numeracija, užtikrinant nuoseklumą per visus puslapius.</w:t>
            </w:r>
          </w:p>
        </w:tc>
      </w:tr>
      <w:tr w:rsidR="00EE26F5" w:rsidRPr="003117F3" w14:paraId="29AE1A9E" w14:textId="77777777" w:rsidTr="5C15DA64">
        <w:trPr>
          <w:trHeight w:val="255"/>
        </w:trPr>
        <w:tc>
          <w:tcPr>
            <w:tcW w:w="805" w:type="dxa"/>
            <w:shd w:val="clear" w:color="auto" w:fill="auto"/>
            <w:vAlign w:val="center"/>
          </w:tcPr>
          <w:p w14:paraId="6A21528F" w14:textId="77777777" w:rsidR="00EE26F5" w:rsidRPr="003117F3" w:rsidRDefault="00EE26F5" w:rsidP="008B0242">
            <w:pPr>
              <w:pStyle w:val="Tablenumber"/>
              <w:numPr>
                <w:ilvl w:val="0"/>
                <w:numId w:val="113"/>
              </w:numPr>
              <w:ind w:left="0" w:firstLine="0"/>
              <w:rPr>
                <w:rFonts w:ascii="Times New Roman" w:hAnsi="Times New Roman"/>
                <w:sz w:val="24"/>
              </w:rPr>
            </w:pPr>
          </w:p>
        </w:tc>
        <w:tc>
          <w:tcPr>
            <w:tcW w:w="8787" w:type="dxa"/>
            <w:shd w:val="clear" w:color="auto" w:fill="auto"/>
            <w:vAlign w:val="center"/>
          </w:tcPr>
          <w:p w14:paraId="1B691743" w14:textId="72E799AF" w:rsidR="00EE26F5" w:rsidRPr="003117F3" w:rsidRDefault="47604D19" w:rsidP="5C15DA64">
            <w:pPr>
              <w:pStyle w:val="Tekstas"/>
              <w:ind w:firstLine="0"/>
              <w:rPr>
                <w:color w:val="000000" w:themeColor="text1"/>
                <w:szCs w:val="24"/>
              </w:rPr>
            </w:pPr>
            <w:r w:rsidRPr="003117F3">
              <w:rPr>
                <w:color w:val="000000" w:themeColor="text1"/>
                <w:szCs w:val="24"/>
              </w:rPr>
              <w:t>Ataskaitose skaičiai išlygiuoti pagal dešinįjį kraštą, tekstas – pagal kairįjį kraštą, o stulpelių pavadinimai yra centruoti, užtikrinant aiškų ir tvarkingą duomenų pateikimą.</w:t>
            </w:r>
          </w:p>
        </w:tc>
      </w:tr>
      <w:tr w:rsidR="00EE26F5" w:rsidRPr="003117F3" w14:paraId="3961848D" w14:textId="77777777" w:rsidTr="5C15DA64">
        <w:trPr>
          <w:trHeight w:val="255"/>
        </w:trPr>
        <w:tc>
          <w:tcPr>
            <w:tcW w:w="805" w:type="dxa"/>
            <w:shd w:val="clear" w:color="auto" w:fill="auto"/>
            <w:vAlign w:val="center"/>
          </w:tcPr>
          <w:p w14:paraId="173FD87F" w14:textId="77777777" w:rsidR="00EE26F5" w:rsidRPr="003117F3" w:rsidRDefault="00EE26F5" w:rsidP="008B0242">
            <w:pPr>
              <w:pStyle w:val="Tablenumber"/>
              <w:numPr>
                <w:ilvl w:val="0"/>
                <w:numId w:val="113"/>
              </w:numPr>
              <w:ind w:left="0" w:firstLine="0"/>
              <w:rPr>
                <w:rFonts w:ascii="Times New Roman" w:hAnsi="Times New Roman"/>
                <w:sz w:val="24"/>
              </w:rPr>
            </w:pPr>
          </w:p>
        </w:tc>
        <w:tc>
          <w:tcPr>
            <w:tcW w:w="8787" w:type="dxa"/>
            <w:shd w:val="clear" w:color="auto" w:fill="auto"/>
            <w:vAlign w:val="center"/>
          </w:tcPr>
          <w:p w14:paraId="0761435A" w14:textId="168AD019" w:rsidR="00EE26F5" w:rsidRPr="003117F3" w:rsidRDefault="47604D19" w:rsidP="5C15DA64">
            <w:pPr>
              <w:pStyle w:val="Tekstas"/>
              <w:ind w:firstLine="0"/>
              <w:rPr>
                <w:color w:val="000000" w:themeColor="text1"/>
                <w:szCs w:val="24"/>
              </w:rPr>
            </w:pPr>
            <w:r w:rsidRPr="003117F3">
              <w:rPr>
                <w:color w:val="000000" w:themeColor="text1"/>
                <w:szCs w:val="24"/>
              </w:rPr>
              <w:t>Ataskaitose datos išvedamos pagal nustatytą formatą YYYY–MM–DD, užtikrinant nuoseklumą ir aiškumą.</w:t>
            </w:r>
          </w:p>
        </w:tc>
      </w:tr>
      <w:tr w:rsidR="00EE26F5" w:rsidRPr="003117F3" w14:paraId="2C844884" w14:textId="77777777" w:rsidTr="5C15DA64">
        <w:trPr>
          <w:trHeight w:val="255"/>
        </w:trPr>
        <w:tc>
          <w:tcPr>
            <w:tcW w:w="805" w:type="dxa"/>
            <w:shd w:val="clear" w:color="auto" w:fill="auto"/>
            <w:vAlign w:val="center"/>
          </w:tcPr>
          <w:p w14:paraId="6D26D92E" w14:textId="77777777" w:rsidR="00EE26F5" w:rsidRPr="003117F3" w:rsidRDefault="00EE26F5" w:rsidP="008B0242">
            <w:pPr>
              <w:pStyle w:val="Tablenumber"/>
              <w:numPr>
                <w:ilvl w:val="0"/>
                <w:numId w:val="113"/>
              </w:numPr>
              <w:ind w:left="0" w:firstLine="0"/>
              <w:rPr>
                <w:rFonts w:ascii="Times New Roman" w:hAnsi="Times New Roman"/>
                <w:sz w:val="24"/>
              </w:rPr>
            </w:pPr>
          </w:p>
        </w:tc>
        <w:tc>
          <w:tcPr>
            <w:tcW w:w="8787" w:type="dxa"/>
            <w:shd w:val="clear" w:color="auto" w:fill="auto"/>
            <w:vAlign w:val="center"/>
          </w:tcPr>
          <w:p w14:paraId="0666B040" w14:textId="31D23243" w:rsidR="00EE26F5" w:rsidRPr="003117F3" w:rsidRDefault="47604D19" w:rsidP="5C15DA64">
            <w:pPr>
              <w:pStyle w:val="Tekstas"/>
              <w:ind w:firstLine="0"/>
              <w:rPr>
                <w:color w:val="000000" w:themeColor="text1"/>
                <w:szCs w:val="24"/>
              </w:rPr>
            </w:pPr>
            <w:r w:rsidRPr="003117F3">
              <w:rPr>
                <w:color w:val="000000" w:themeColor="text1"/>
                <w:szCs w:val="24"/>
              </w:rPr>
              <w:t xml:space="preserve">Ataskaitų formos atitinka </w:t>
            </w:r>
            <w:r w:rsidR="00FC63A5">
              <w:rPr>
                <w:color w:val="000000" w:themeColor="text1"/>
                <w:szCs w:val="24"/>
              </w:rPr>
              <w:t>D</w:t>
            </w:r>
            <w:r w:rsidRPr="003117F3">
              <w:rPr>
                <w:color w:val="000000" w:themeColor="text1"/>
                <w:szCs w:val="24"/>
              </w:rPr>
              <w:t>okumentų rengimo taisykles ir oficialias patvirtintas formas, užtikrinant atitiktį teisės aktams.</w:t>
            </w:r>
          </w:p>
        </w:tc>
      </w:tr>
      <w:tr w:rsidR="00EE26F5" w:rsidRPr="003117F3" w14:paraId="00CB568C" w14:textId="77777777" w:rsidTr="5C15DA64">
        <w:trPr>
          <w:trHeight w:val="255"/>
        </w:trPr>
        <w:tc>
          <w:tcPr>
            <w:tcW w:w="805" w:type="dxa"/>
            <w:shd w:val="clear" w:color="auto" w:fill="auto"/>
            <w:vAlign w:val="center"/>
          </w:tcPr>
          <w:p w14:paraId="69DEAB72" w14:textId="77777777" w:rsidR="00EE26F5" w:rsidRPr="003117F3" w:rsidRDefault="00EE26F5" w:rsidP="008B0242">
            <w:pPr>
              <w:pStyle w:val="Tablenumber"/>
              <w:numPr>
                <w:ilvl w:val="0"/>
                <w:numId w:val="113"/>
              </w:numPr>
              <w:ind w:left="0" w:firstLine="0"/>
              <w:rPr>
                <w:rFonts w:ascii="Times New Roman" w:hAnsi="Times New Roman"/>
                <w:sz w:val="24"/>
              </w:rPr>
            </w:pPr>
          </w:p>
        </w:tc>
        <w:tc>
          <w:tcPr>
            <w:tcW w:w="8787" w:type="dxa"/>
            <w:shd w:val="clear" w:color="auto" w:fill="auto"/>
            <w:vAlign w:val="center"/>
          </w:tcPr>
          <w:p w14:paraId="1E6416CC" w14:textId="197E8C11" w:rsidR="00EE26F5" w:rsidRPr="003117F3" w:rsidRDefault="47604D19" w:rsidP="5C15DA64">
            <w:pPr>
              <w:pStyle w:val="Tekstas"/>
              <w:ind w:firstLine="0"/>
              <w:rPr>
                <w:color w:val="000000" w:themeColor="text1"/>
                <w:szCs w:val="24"/>
              </w:rPr>
            </w:pPr>
            <w:r w:rsidRPr="003117F3">
              <w:rPr>
                <w:color w:val="000000" w:themeColor="text1"/>
                <w:szCs w:val="24"/>
              </w:rPr>
              <w:t>Eksportuojant ataskaitas į XLSX formatą, skaičiai ir datos yra tinkamai formatuojami pagal operacinės sistemos regioninius nustatymus, užtikrinant teisingą duomenų perdavimą.</w:t>
            </w:r>
          </w:p>
        </w:tc>
      </w:tr>
    </w:tbl>
    <w:p w14:paraId="13C3E273" w14:textId="7F0BF574" w:rsidR="00A63A85" w:rsidRPr="003117F3" w:rsidRDefault="00AC3D23" w:rsidP="00A63A85">
      <w:pPr>
        <w:pStyle w:val="Lentel"/>
        <w:ind w:left="0" w:firstLine="567"/>
        <w:rPr>
          <w:sz w:val="24"/>
          <w:szCs w:val="24"/>
        </w:rPr>
      </w:pPr>
      <w:r w:rsidRPr="003117F3">
        <w:rPr>
          <w:sz w:val="24"/>
          <w:szCs w:val="24"/>
        </w:rPr>
        <w:t>INVESTIS</w:t>
      </w:r>
      <w:r w:rsidR="00A63A85" w:rsidRPr="003117F3">
        <w:rPr>
          <w:sz w:val="24"/>
          <w:szCs w:val="24"/>
        </w:rPr>
        <w:t xml:space="preserve"> </w:t>
      </w:r>
      <w:r w:rsidR="00BF237D" w:rsidRPr="003117F3">
        <w:rPr>
          <w:sz w:val="24"/>
          <w:szCs w:val="24"/>
        </w:rPr>
        <w:t xml:space="preserve">tenkinami </w:t>
      </w:r>
      <w:r w:rsidR="00A63A85" w:rsidRPr="003117F3">
        <w:rPr>
          <w:sz w:val="24"/>
          <w:szCs w:val="24"/>
        </w:rPr>
        <w:t>naudotojo sąsajos reikalavimai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805"/>
        <w:gridCol w:w="8787"/>
      </w:tblGrid>
      <w:tr w:rsidR="00A63A85" w:rsidRPr="003117F3" w14:paraId="6AE5EAB3" w14:textId="77777777" w:rsidTr="12E0ADF1">
        <w:trPr>
          <w:trHeight w:val="146"/>
          <w:tblHeader/>
        </w:trPr>
        <w:tc>
          <w:tcPr>
            <w:tcW w:w="805" w:type="dxa"/>
            <w:shd w:val="clear" w:color="auto" w:fill="9CC2E5" w:themeFill="accent1" w:themeFillTint="99"/>
            <w:vAlign w:val="center"/>
          </w:tcPr>
          <w:p w14:paraId="5CD301FC" w14:textId="77777777" w:rsidR="00A63A85" w:rsidRPr="003117F3" w:rsidRDefault="00A63A85" w:rsidP="008B0242">
            <w:pPr>
              <w:pStyle w:val="Tekstas"/>
              <w:ind w:hanging="13"/>
              <w:rPr>
                <w:b/>
                <w:bCs/>
                <w:szCs w:val="24"/>
              </w:rPr>
            </w:pPr>
            <w:r w:rsidRPr="003117F3">
              <w:rPr>
                <w:b/>
                <w:bCs/>
                <w:szCs w:val="24"/>
              </w:rPr>
              <w:lastRenderedPageBreak/>
              <w:t>Eil. Nr.</w:t>
            </w:r>
          </w:p>
        </w:tc>
        <w:tc>
          <w:tcPr>
            <w:tcW w:w="8787" w:type="dxa"/>
            <w:shd w:val="clear" w:color="auto" w:fill="9CC2E5" w:themeFill="accent1" w:themeFillTint="99"/>
            <w:vAlign w:val="center"/>
          </w:tcPr>
          <w:p w14:paraId="26000C55" w14:textId="77777777" w:rsidR="00A63A85" w:rsidRPr="003117F3" w:rsidRDefault="00A63A85" w:rsidP="76F44F67">
            <w:pPr>
              <w:pStyle w:val="Tekstas"/>
              <w:ind w:firstLine="0"/>
              <w:rPr>
                <w:b/>
                <w:bCs/>
                <w:szCs w:val="24"/>
              </w:rPr>
            </w:pPr>
            <w:r w:rsidRPr="003117F3">
              <w:rPr>
                <w:b/>
                <w:bCs/>
                <w:szCs w:val="24"/>
              </w:rPr>
              <w:t>Reikalavimo aprašymas</w:t>
            </w:r>
          </w:p>
        </w:tc>
      </w:tr>
      <w:tr w:rsidR="00EE26F5" w:rsidRPr="003117F3" w14:paraId="5F10135E" w14:textId="77777777" w:rsidTr="12E0ADF1">
        <w:trPr>
          <w:trHeight w:val="255"/>
        </w:trPr>
        <w:tc>
          <w:tcPr>
            <w:tcW w:w="805" w:type="dxa"/>
            <w:shd w:val="clear" w:color="auto" w:fill="auto"/>
            <w:vAlign w:val="center"/>
          </w:tcPr>
          <w:p w14:paraId="1169BC5B" w14:textId="77777777" w:rsidR="00EE26F5" w:rsidRPr="003117F3" w:rsidRDefault="00EE26F5" w:rsidP="008B0242">
            <w:pPr>
              <w:pStyle w:val="Tablenumber"/>
              <w:numPr>
                <w:ilvl w:val="0"/>
                <w:numId w:val="115"/>
              </w:numPr>
              <w:ind w:left="0" w:hanging="13"/>
              <w:rPr>
                <w:rFonts w:ascii="Times New Roman" w:hAnsi="Times New Roman"/>
                <w:sz w:val="24"/>
              </w:rPr>
            </w:pPr>
          </w:p>
        </w:tc>
        <w:tc>
          <w:tcPr>
            <w:tcW w:w="8787" w:type="dxa"/>
            <w:shd w:val="clear" w:color="auto" w:fill="auto"/>
            <w:vAlign w:val="center"/>
          </w:tcPr>
          <w:p w14:paraId="206BB51E" w14:textId="41A453F9" w:rsidR="00EE26F5" w:rsidRPr="003117F3" w:rsidRDefault="47604D19" w:rsidP="00EE26F5">
            <w:pPr>
              <w:pStyle w:val="Tekstas"/>
              <w:ind w:firstLine="0"/>
              <w:rPr>
                <w:szCs w:val="24"/>
              </w:rPr>
            </w:pPr>
            <w:r w:rsidRPr="003117F3">
              <w:rPr>
                <w:color w:val="000000" w:themeColor="text1"/>
                <w:szCs w:val="24"/>
              </w:rPr>
              <w:t>INVESTIS naudotojo sąsajos dizainas ir visi vizualiniai komponentai buvo sukurti atsižvelgiant į PVDG reikalavimus, įskaitant spalvas, šriftus, elementų išdėstymą, piktogramas, ikonų naudojimą ir klaidų pranešimus.</w:t>
            </w:r>
          </w:p>
        </w:tc>
      </w:tr>
      <w:tr w:rsidR="00EE26F5" w:rsidRPr="003117F3" w14:paraId="269C4E93" w14:textId="77777777" w:rsidTr="12E0ADF1">
        <w:trPr>
          <w:trHeight w:val="255"/>
        </w:trPr>
        <w:tc>
          <w:tcPr>
            <w:tcW w:w="805" w:type="dxa"/>
            <w:shd w:val="clear" w:color="auto" w:fill="auto"/>
            <w:vAlign w:val="center"/>
          </w:tcPr>
          <w:p w14:paraId="518CDAA2" w14:textId="77777777" w:rsidR="00EE26F5" w:rsidRPr="003117F3" w:rsidRDefault="00EE26F5" w:rsidP="008B0242">
            <w:pPr>
              <w:pStyle w:val="Tablenumber"/>
              <w:numPr>
                <w:ilvl w:val="0"/>
                <w:numId w:val="115"/>
              </w:numPr>
              <w:ind w:left="0" w:hanging="13"/>
              <w:rPr>
                <w:rFonts w:ascii="Times New Roman" w:hAnsi="Times New Roman"/>
                <w:sz w:val="24"/>
              </w:rPr>
            </w:pPr>
          </w:p>
        </w:tc>
        <w:tc>
          <w:tcPr>
            <w:tcW w:w="8787" w:type="dxa"/>
            <w:shd w:val="clear" w:color="auto" w:fill="auto"/>
            <w:vAlign w:val="center"/>
          </w:tcPr>
          <w:p w14:paraId="23AC5DEF" w14:textId="084228EB" w:rsidR="00EE26F5" w:rsidRPr="003117F3" w:rsidRDefault="47604D19" w:rsidP="00EE26F5">
            <w:pPr>
              <w:pStyle w:val="Tekstas"/>
              <w:ind w:firstLine="0"/>
              <w:rPr>
                <w:szCs w:val="24"/>
              </w:rPr>
            </w:pPr>
            <w:r w:rsidRPr="003117F3">
              <w:rPr>
                <w:color w:val="000000" w:themeColor="text1"/>
                <w:szCs w:val="24"/>
              </w:rPr>
              <w:t>Sukurtos unikalios ir modernios prisijungimo bei pagrindinio lango formos tiek DMS, tiek INVESTIS moduliuose, kurios leidžia pereiti prie kitų modulių.</w:t>
            </w:r>
          </w:p>
        </w:tc>
      </w:tr>
      <w:tr w:rsidR="00EE26F5" w:rsidRPr="003117F3" w14:paraId="3E27398D" w14:textId="77777777" w:rsidTr="12E0ADF1">
        <w:trPr>
          <w:trHeight w:val="255"/>
        </w:trPr>
        <w:tc>
          <w:tcPr>
            <w:tcW w:w="805" w:type="dxa"/>
            <w:shd w:val="clear" w:color="auto" w:fill="auto"/>
            <w:vAlign w:val="center"/>
          </w:tcPr>
          <w:p w14:paraId="557F3272" w14:textId="77777777" w:rsidR="00EE26F5" w:rsidRPr="003117F3" w:rsidRDefault="00EE26F5" w:rsidP="008B0242">
            <w:pPr>
              <w:pStyle w:val="Tablenumber"/>
              <w:numPr>
                <w:ilvl w:val="0"/>
                <w:numId w:val="115"/>
              </w:numPr>
              <w:ind w:left="0" w:hanging="13"/>
              <w:rPr>
                <w:rFonts w:ascii="Times New Roman" w:hAnsi="Times New Roman"/>
                <w:sz w:val="24"/>
              </w:rPr>
            </w:pPr>
          </w:p>
        </w:tc>
        <w:tc>
          <w:tcPr>
            <w:tcW w:w="8787" w:type="dxa"/>
            <w:shd w:val="clear" w:color="auto" w:fill="auto"/>
            <w:vAlign w:val="center"/>
          </w:tcPr>
          <w:p w14:paraId="0BBF1F7A" w14:textId="33BD263E" w:rsidR="00EE26F5" w:rsidRPr="003117F3" w:rsidRDefault="47604D19" w:rsidP="00EE26F5">
            <w:pPr>
              <w:pStyle w:val="Tekstas"/>
              <w:ind w:firstLine="0"/>
              <w:rPr>
                <w:szCs w:val="24"/>
              </w:rPr>
            </w:pPr>
            <w:r w:rsidRPr="003117F3">
              <w:rPr>
                <w:color w:val="000000" w:themeColor="text1"/>
                <w:szCs w:val="24"/>
              </w:rPr>
              <w:t xml:space="preserve">Meniu struktūra ir veiksmų paspaudimų skaičius </w:t>
            </w:r>
            <w:r w:rsidR="7E9E3DAE" w:rsidRPr="003117F3">
              <w:rPr>
                <w:color w:val="000000" w:themeColor="text1"/>
                <w:szCs w:val="24"/>
              </w:rPr>
              <w:t xml:space="preserve">yra </w:t>
            </w:r>
            <w:r w:rsidRPr="003117F3">
              <w:rPr>
                <w:color w:val="000000" w:themeColor="text1"/>
                <w:szCs w:val="24"/>
              </w:rPr>
              <w:t>optimizuoti, kad būtų pasiektas minimalus meniu punktų ir paspaudimų skaičius.</w:t>
            </w:r>
          </w:p>
        </w:tc>
      </w:tr>
      <w:tr w:rsidR="00EE26F5" w:rsidRPr="003117F3" w14:paraId="2146E765" w14:textId="77777777" w:rsidTr="12E0ADF1">
        <w:trPr>
          <w:trHeight w:val="255"/>
        </w:trPr>
        <w:tc>
          <w:tcPr>
            <w:tcW w:w="805" w:type="dxa"/>
            <w:shd w:val="clear" w:color="auto" w:fill="auto"/>
            <w:vAlign w:val="center"/>
          </w:tcPr>
          <w:p w14:paraId="01D7B2D7" w14:textId="77777777" w:rsidR="00EE26F5" w:rsidRPr="003117F3" w:rsidRDefault="00EE26F5" w:rsidP="008B0242">
            <w:pPr>
              <w:pStyle w:val="Tablenumber"/>
              <w:numPr>
                <w:ilvl w:val="0"/>
                <w:numId w:val="115"/>
              </w:numPr>
              <w:ind w:left="0" w:hanging="13"/>
              <w:rPr>
                <w:rFonts w:ascii="Times New Roman" w:hAnsi="Times New Roman"/>
                <w:sz w:val="24"/>
              </w:rPr>
            </w:pPr>
          </w:p>
        </w:tc>
        <w:tc>
          <w:tcPr>
            <w:tcW w:w="8787" w:type="dxa"/>
            <w:shd w:val="clear" w:color="auto" w:fill="auto"/>
            <w:vAlign w:val="center"/>
          </w:tcPr>
          <w:p w14:paraId="4AF482B3" w14:textId="128F9D59" w:rsidR="00EE26F5" w:rsidRPr="003117F3" w:rsidRDefault="47604D19" w:rsidP="00EE26F5">
            <w:pPr>
              <w:pStyle w:val="Tekstas"/>
              <w:ind w:firstLine="0"/>
              <w:rPr>
                <w:szCs w:val="24"/>
              </w:rPr>
            </w:pPr>
            <w:r w:rsidRPr="003117F3">
              <w:rPr>
                <w:color w:val="000000" w:themeColor="text1"/>
                <w:szCs w:val="24"/>
              </w:rPr>
              <w:t xml:space="preserve">INVESTIS sistema </w:t>
            </w:r>
            <w:r w:rsidR="04D14C16" w:rsidRPr="003117F3">
              <w:rPr>
                <w:color w:val="000000" w:themeColor="text1"/>
                <w:szCs w:val="24"/>
              </w:rPr>
              <w:t>yra</w:t>
            </w:r>
            <w:r w:rsidRPr="003117F3">
              <w:rPr>
                <w:color w:val="000000" w:themeColor="text1"/>
                <w:szCs w:val="24"/>
              </w:rPr>
              <w:t xml:space="preserve"> sukurta pirmiausia atsižvelgiant į naudotojo patogumą, užtikrinant patogią ir efektyvią sąsają.</w:t>
            </w:r>
          </w:p>
        </w:tc>
      </w:tr>
      <w:tr w:rsidR="00EE26F5" w:rsidRPr="003117F3" w14:paraId="676E5BC9" w14:textId="77777777" w:rsidTr="12E0ADF1">
        <w:trPr>
          <w:trHeight w:val="255"/>
        </w:trPr>
        <w:tc>
          <w:tcPr>
            <w:tcW w:w="805" w:type="dxa"/>
            <w:shd w:val="clear" w:color="auto" w:fill="auto"/>
            <w:vAlign w:val="center"/>
          </w:tcPr>
          <w:p w14:paraId="3827DA6B" w14:textId="77777777" w:rsidR="00EE26F5" w:rsidRPr="003117F3" w:rsidRDefault="00EE26F5" w:rsidP="008B0242">
            <w:pPr>
              <w:pStyle w:val="Tablenumber"/>
              <w:numPr>
                <w:ilvl w:val="0"/>
                <w:numId w:val="115"/>
              </w:numPr>
              <w:ind w:left="0" w:hanging="13"/>
              <w:rPr>
                <w:rFonts w:ascii="Times New Roman" w:hAnsi="Times New Roman"/>
                <w:sz w:val="24"/>
              </w:rPr>
            </w:pPr>
          </w:p>
        </w:tc>
        <w:tc>
          <w:tcPr>
            <w:tcW w:w="8787" w:type="dxa"/>
            <w:shd w:val="clear" w:color="auto" w:fill="auto"/>
            <w:vAlign w:val="center"/>
          </w:tcPr>
          <w:p w14:paraId="6BF314B5" w14:textId="531FE3A6" w:rsidR="00EE26F5" w:rsidRPr="003117F3" w:rsidRDefault="47604D19" w:rsidP="5C15DA64">
            <w:pPr>
              <w:pStyle w:val="Tekstas"/>
              <w:ind w:firstLine="0"/>
              <w:rPr>
                <w:color w:val="000000" w:themeColor="text1"/>
                <w:szCs w:val="24"/>
              </w:rPr>
            </w:pPr>
            <w:r w:rsidRPr="003117F3">
              <w:rPr>
                <w:color w:val="000000" w:themeColor="text1"/>
                <w:szCs w:val="24"/>
              </w:rPr>
              <w:t>INVESTIS naudotojo sąsaja yra pritaikyta įvairiems ekrano rezoliucijų dydžiams nuo 1366x768, derinant su PVDG reikalavimais.</w:t>
            </w:r>
          </w:p>
        </w:tc>
      </w:tr>
      <w:tr w:rsidR="00EE26F5" w:rsidRPr="003117F3" w14:paraId="6D6A4510" w14:textId="77777777" w:rsidTr="12E0ADF1">
        <w:trPr>
          <w:trHeight w:val="255"/>
        </w:trPr>
        <w:tc>
          <w:tcPr>
            <w:tcW w:w="805" w:type="dxa"/>
            <w:shd w:val="clear" w:color="auto" w:fill="auto"/>
            <w:vAlign w:val="center"/>
          </w:tcPr>
          <w:p w14:paraId="0FC42DED" w14:textId="77777777" w:rsidR="00EE26F5" w:rsidRPr="003117F3" w:rsidRDefault="00EE26F5" w:rsidP="008B0242">
            <w:pPr>
              <w:pStyle w:val="Tablenumber"/>
              <w:numPr>
                <w:ilvl w:val="0"/>
                <w:numId w:val="115"/>
              </w:numPr>
              <w:ind w:left="0" w:hanging="13"/>
              <w:rPr>
                <w:rFonts w:ascii="Times New Roman" w:hAnsi="Times New Roman"/>
                <w:sz w:val="24"/>
              </w:rPr>
            </w:pPr>
          </w:p>
        </w:tc>
        <w:tc>
          <w:tcPr>
            <w:tcW w:w="8787" w:type="dxa"/>
            <w:shd w:val="clear" w:color="auto" w:fill="auto"/>
            <w:vAlign w:val="center"/>
          </w:tcPr>
          <w:p w14:paraId="742292E5" w14:textId="20FB414B" w:rsidR="00EE26F5" w:rsidRPr="003117F3" w:rsidRDefault="47604D19" w:rsidP="12E0ADF1">
            <w:pPr>
              <w:pStyle w:val="Tekstas"/>
              <w:ind w:firstLine="0"/>
              <w:rPr>
                <w:color w:val="000000" w:themeColor="text1"/>
              </w:rPr>
            </w:pPr>
            <w:r w:rsidRPr="12E0ADF1">
              <w:rPr>
                <w:color w:val="000000" w:themeColor="text1"/>
              </w:rPr>
              <w:t xml:space="preserve">INVESTIS </w:t>
            </w:r>
            <w:r w:rsidR="7C481EDB" w:rsidRPr="12E0ADF1">
              <w:rPr>
                <w:color w:val="000000" w:themeColor="text1"/>
              </w:rPr>
              <w:t>sistem</w:t>
            </w:r>
            <w:r w:rsidR="450D1806" w:rsidRPr="12E0ADF1">
              <w:rPr>
                <w:color w:val="000000" w:themeColor="text1"/>
              </w:rPr>
              <w:t>oje</w:t>
            </w:r>
            <w:r w:rsidR="7C481EDB" w:rsidRPr="12E0ADF1">
              <w:rPr>
                <w:color w:val="000000" w:themeColor="text1"/>
              </w:rPr>
              <w:t xml:space="preserve"> </w:t>
            </w:r>
            <w:r w:rsidR="00D33F8A" w:rsidRPr="12E0ADF1">
              <w:rPr>
                <w:color w:val="000000" w:themeColor="text1"/>
              </w:rPr>
              <w:t xml:space="preserve">optimizuoti </w:t>
            </w:r>
            <w:r w:rsidRPr="12E0ADF1">
              <w:rPr>
                <w:color w:val="000000" w:themeColor="text1"/>
              </w:rPr>
              <w:t xml:space="preserve">valdymo </w:t>
            </w:r>
            <w:r w:rsidR="7C481EDB" w:rsidRPr="12E0ADF1">
              <w:rPr>
                <w:color w:val="000000" w:themeColor="text1"/>
              </w:rPr>
              <w:t>mechanizm</w:t>
            </w:r>
            <w:r w:rsidR="3C625D3F" w:rsidRPr="12E0ADF1">
              <w:rPr>
                <w:color w:val="000000" w:themeColor="text1"/>
              </w:rPr>
              <w:t>ai</w:t>
            </w:r>
            <w:r w:rsidRPr="12E0ADF1">
              <w:rPr>
                <w:color w:val="000000" w:themeColor="text1"/>
              </w:rPr>
              <w:t xml:space="preserve"> ir </w:t>
            </w:r>
            <w:r w:rsidR="7C481EDB" w:rsidRPr="12E0ADF1">
              <w:rPr>
                <w:color w:val="000000" w:themeColor="text1"/>
              </w:rPr>
              <w:t>funkcij</w:t>
            </w:r>
            <w:r w:rsidR="17D8E009" w:rsidRPr="12E0ADF1">
              <w:rPr>
                <w:color w:val="000000" w:themeColor="text1"/>
              </w:rPr>
              <w:t>os</w:t>
            </w:r>
            <w:r w:rsidRPr="12E0ADF1">
              <w:rPr>
                <w:color w:val="000000" w:themeColor="text1"/>
              </w:rPr>
              <w:t xml:space="preserve"> taip, kad jie būtų lengvai prieinami ir būtų efektyviai išnaudojama ekrano skiriamoji geba.</w:t>
            </w:r>
          </w:p>
        </w:tc>
      </w:tr>
      <w:tr w:rsidR="00EE26F5" w:rsidRPr="003117F3" w14:paraId="385AD9E9" w14:textId="77777777" w:rsidTr="12E0ADF1">
        <w:trPr>
          <w:trHeight w:val="255"/>
        </w:trPr>
        <w:tc>
          <w:tcPr>
            <w:tcW w:w="805" w:type="dxa"/>
            <w:shd w:val="clear" w:color="auto" w:fill="auto"/>
            <w:vAlign w:val="center"/>
          </w:tcPr>
          <w:p w14:paraId="20E869FB" w14:textId="77777777" w:rsidR="00EE26F5" w:rsidRPr="003117F3" w:rsidRDefault="00EE26F5" w:rsidP="008B0242">
            <w:pPr>
              <w:pStyle w:val="Tablenumber"/>
              <w:numPr>
                <w:ilvl w:val="0"/>
                <w:numId w:val="115"/>
              </w:numPr>
              <w:ind w:left="0" w:hanging="13"/>
              <w:rPr>
                <w:rFonts w:ascii="Times New Roman" w:hAnsi="Times New Roman"/>
                <w:sz w:val="24"/>
              </w:rPr>
            </w:pPr>
          </w:p>
        </w:tc>
        <w:tc>
          <w:tcPr>
            <w:tcW w:w="8787" w:type="dxa"/>
            <w:shd w:val="clear" w:color="auto" w:fill="auto"/>
            <w:vAlign w:val="center"/>
          </w:tcPr>
          <w:p w14:paraId="0F367CB5" w14:textId="6C17F836" w:rsidR="00EE26F5" w:rsidRPr="003117F3" w:rsidRDefault="47604D19" w:rsidP="5C15DA64">
            <w:pPr>
              <w:pStyle w:val="Tekstas"/>
              <w:ind w:firstLine="0"/>
              <w:rPr>
                <w:color w:val="000000" w:themeColor="text1"/>
                <w:szCs w:val="24"/>
              </w:rPr>
            </w:pPr>
            <w:r w:rsidRPr="003117F3">
              <w:rPr>
                <w:color w:val="000000" w:themeColor="text1"/>
                <w:szCs w:val="24"/>
              </w:rPr>
              <w:t>INVESTIS sistema užtikrina, kad naudotojas teisingai įvestų duomenis, o klaidos atveju naudotojas greitai</w:t>
            </w:r>
            <w:r w:rsidR="00F62587">
              <w:rPr>
                <w:color w:val="000000" w:themeColor="text1"/>
                <w:szCs w:val="24"/>
              </w:rPr>
              <w:t xml:space="preserve"> </w:t>
            </w:r>
            <w:r w:rsidR="00F62587" w:rsidRPr="00692AD6">
              <w:rPr>
                <w:color w:val="000000"/>
              </w:rPr>
              <w:t>kompiuterio ekrane</w:t>
            </w:r>
            <w:r w:rsidRPr="003117F3">
              <w:rPr>
                <w:color w:val="000000" w:themeColor="text1"/>
                <w:szCs w:val="24"/>
              </w:rPr>
              <w:t xml:space="preserve"> informuojamas apie problemą.</w:t>
            </w:r>
          </w:p>
        </w:tc>
      </w:tr>
      <w:tr w:rsidR="00EE26F5" w:rsidRPr="003117F3" w14:paraId="45D0715B" w14:textId="77777777" w:rsidTr="12E0ADF1">
        <w:trPr>
          <w:trHeight w:val="255"/>
        </w:trPr>
        <w:tc>
          <w:tcPr>
            <w:tcW w:w="805" w:type="dxa"/>
            <w:shd w:val="clear" w:color="auto" w:fill="auto"/>
            <w:vAlign w:val="center"/>
          </w:tcPr>
          <w:p w14:paraId="1066954A" w14:textId="77777777" w:rsidR="00EE26F5" w:rsidRPr="003117F3" w:rsidRDefault="00EE26F5" w:rsidP="008B0242">
            <w:pPr>
              <w:pStyle w:val="Tablenumber"/>
              <w:numPr>
                <w:ilvl w:val="0"/>
                <w:numId w:val="115"/>
              </w:numPr>
              <w:ind w:left="0" w:hanging="13"/>
              <w:rPr>
                <w:rFonts w:ascii="Times New Roman" w:hAnsi="Times New Roman"/>
                <w:sz w:val="24"/>
              </w:rPr>
            </w:pPr>
          </w:p>
        </w:tc>
        <w:tc>
          <w:tcPr>
            <w:tcW w:w="8787" w:type="dxa"/>
            <w:shd w:val="clear" w:color="auto" w:fill="auto"/>
            <w:vAlign w:val="center"/>
          </w:tcPr>
          <w:p w14:paraId="4A7A02F6" w14:textId="32CA3E34" w:rsidR="00EE26F5" w:rsidRPr="003117F3" w:rsidRDefault="47604D19" w:rsidP="5C15DA64">
            <w:pPr>
              <w:pStyle w:val="Tekstas"/>
              <w:ind w:firstLine="0"/>
              <w:rPr>
                <w:color w:val="000000" w:themeColor="text1"/>
                <w:szCs w:val="24"/>
              </w:rPr>
            </w:pPr>
            <w:r w:rsidRPr="003117F3">
              <w:rPr>
                <w:color w:val="000000" w:themeColor="text1"/>
                <w:szCs w:val="24"/>
              </w:rPr>
              <w:t xml:space="preserve">Meniu punktai aiškiai pažymėti kaip paspaudžiami, ir visas meniu valdomas vien tik paspaudimais, be jokių kitų </w:t>
            </w:r>
            <w:proofErr w:type="spellStart"/>
            <w:r w:rsidRPr="003117F3">
              <w:rPr>
                <w:color w:val="000000" w:themeColor="text1"/>
                <w:szCs w:val="24"/>
              </w:rPr>
              <w:t>interakcijos</w:t>
            </w:r>
            <w:proofErr w:type="spellEnd"/>
            <w:r w:rsidRPr="003117F3">
              <w:rPr>
                <w:color w:val="000000" w:themeColor="text1"/>
                <w:szCs w:val="24"/>
              </w:rPr>
              <w:t xml:space="preserve"> metodų.</w:t>
            </w:r>
          </w:p>
        </w:tc>
      </w:tr>
      <w:tr w:rsidR="00EE26F5" w:rsidRPr="003117F3" w14:paraId="5CF87A0A" w14:textId="77777777" w:rsidTr="12E0ADF1">
        <w:trPr>
          <w:trHeight w:val="255"/>
        </w:trPr>
        <w:tc>
          <w:tcPr>
            <w:tcW w:w="805" w:type="dxa"/>
            <w:shd w:val="clear" w:color="auto" w:fill="auto"/>
            <w:vAlign w:val="center"/>
          </w:tcPr>
          <w:p w14:paraId="68998FAA" w14:textId="77777777" w:rsidR="00EE26F5" w:rsidRPr="003117F3" w:rsidRDefault="00EE26F5" w:rsidP="008B0242">
            <w:pPr>
              <w:pStyle w:val="Tablenumber"/>
              <w:numPr>
                <w:ilvl w:val="0"/>
                <w:numId w:val="115"/>
              </w:numPr>
              <w:ind w:left="0" w:hanging="13"/>
              <w:rPr>
                <w:rFonts w:ascii="Times New Roman" w:hAnsi="Times New Roman"/>
                <w:sz w:val="24"/>
              </w:rPr>
            </w:pPr>
          </w:p>
        </w:tc>
        <w:tc>
          <w:tcPr>
            <w:tcW w:w="8787" w:type="dxa"/>
            <w:shd w:val="clear" w:color="auto" w:fill="auto"/>
            <w:vAlign w:val="center"/>
          </w:tcPr>
          <w:p w14:paraId="66296444" w14:textId="586E4134" w:rsidR="00EE26F5" w:rsidRPr="003117F3" w:rsidRDefault="47604D19" w:rsidP="5C15DA64">
            <w:pPr>
              <w:pStyle w:val="Tekstas"/>
              <w:ind w:firstLine="0"/>
              <w:rPr>
                <w:color w:val="000000" w:themeColor="text1"/>
                <w:szCs w:val="24"/>
              </w:rPr>
            </w:pPr>
            <w:r w:rsidRPr="003117F3">
              <w:rPr>
                <w:color w:val="000000" w:themeColor="text1"/>
                <w:szCs w:val="24"/>
              </w:rPr>
              <w:t>Naudotojo sąsaja ir valdymo elementai yra suvienodinti visoje sistemoje, užtikrinant nuoseklumą ir paprastumą.</w:t>
            </w:r>
          </w:p>
        </w:tc>
      </w:tr>
      <w:tr w:rsidR="00EE26F5" w:rsidRPr="003117F3" w14:paraId="5BDBA6BB" w14:textId="77777777" w:rsidTr="12E0ADF1">
        <w:trPr>
          <w:trHeight w:val="255"/>
        </w:trPr>
        <w:tc>
          <w:tcPr>
            <w:tcW w:w="805" w:type="dxa"/>
            <w:shd w:val="clear" w:color="auto" w:fill="auto"/>
            <w:vAlign w:val="center"/>
          </w:tcPr>
          <w:p w14:paraId="436EBCB5" w14:textId="77777777" w:rsidR="00EE26F5" w:rsidRPr="003117F3" w:rsidRDefault="00EE26F5" w:rsidP="008B0242">
            <w:pPr>
              <w:pStyle w:val="Tablenumber"/>
              <w:numPr>
                <w:ilvl w:val="0"/>
                <w:numId w:val="115"/>
              </w:numPr>
              <w:ind w:left="0" w:hanging="13"/>
              <w:rPr>
                <w:rFonts w:ascii="Times New Roman" w:hAnsi="Times New Roman"/>
                <w:sz w:val="24"/>
              </w:rPr>
            </w:pPr>
          </w:p>
        </w:tc>
        <w:tc>
          <w:tcPr>
            <w:tcW w:w="8787" w:type="dxa"/>
            <w:shd w:val="clear" w:color="auto" w:fill="auto"/>
            <w:vAlign w:val="center"/>
          </w:tcPr>
          <w:p w14:paraId="0A4A34E3" w14:textId="50DBA6A8" w:rsidR="00EE26F5" w:rsidRPr="003117F3" w:rsidRDefault="47604D19" w:rsidP="5C15DA64">
            <w:pPr>
              <w:pStyle w:val="Tekstas"/>
              <w:ind w:firstLine="0"/>
              <w:rPr>
                <w:color w:val="000000" w:themeColor="text1"/>
                <w:szCs w:val="24"/>
              </w:rPr>
            </w:pPr>
            <w:r w:rsidRPr="003117F3">
              <w:rPr>
                <w:color w:val="000000" w:themeColor="text1"/>
                <w:szCs w:val="24"/>
              </w:rPr>
              <w:t>Visos naudotojo sąsajos antraštės, pavadinimai ir pranešimai yra pateikiami lietuvių kalba, užtikrinant kalbinį atitikimą.</w:t>
            </w:r>
          </w:p>
        </w:tc>
      </w:tr>
      <w:tr w:rsidR="00EE26F5" w:rsidRPr="003117F3" w14:paraId="2234C32F" w14:textId="77777777" w:rsidTr="12E0ADF1">
        <w:trPr>
          <w:trHeight w:val="255"/>
        </w:trPr>
        <w:tc>
          <w:tcPr>
            <w:tcW w:w="805" w:type="dxa"/>
            <w:shd w:val="clear" w:color="auto" w:fill="auto"/>
            <w:vAlign w:val="center"/>
          </w:tcPr>
          <w:p w14:paraId="7C8330D8" w14:textId="77777777" w:rsidR="00EE26F5" w:rsidRPr="003117F3" w:rsidRDefault="00EE26F5" w:rsidP="008B0242">
            <w:pPr>
              <w:pStyle w:val="Tablenumber"/>
              <w:numPr>
                <w:ilvl w:val="0"/>
                <w:numId w:val="115"/>
              </w:numPr>
              <w:ind w:left="0" w:hanging="13"/>
              <w:rPr>
                <w:rFonts w:ascii="Times New Roman" w:hAnsi="Times New Roman"/>
                <w:sz w:val="24"/>
              </w:rPr>
            </w:pPr>
          </w:p>
        </w:tc>
        <w:tc>
          <w:tcPr>
            <w:tcW w:w="8787" w:type="dxa"/>
            <w:shd w:val="clear" w:color="auto" w:fill="auto"/>
            <w:vAlign w:val="center"/>
          </w:tcPr>
          <w:p w14:paraId="4FF5C288" w14:textId="0B3D1F99" w:rsidR="00EE26F5" w:rsidRPr="003117F3" w:rsidRDefault="47604D19" w:rsidP="5C15DA64">
            <w:pPr>
              <w:pStyle w:val="Tekstas"/>
              <w:ind w:firstLine="0"/>
              <w:rPr>
                <w:color w:val="000000" w:themeColor="text1"/>
                <w:szCs w:val="24"/>
              </w:rPr>
            </w:pPr>
            <w:r w:rsidRPr="003117F3">
              <w:rPr>
                <w:color w:val="000000" w:themeColor="text1"/>
                <w:szCs w:val="24"/>
              </w:rPr>
              <w:t>Visose formose yra rodomas nuorodų kelias (</w:t>
            </w:r>
            <w:proofErr w:type="spellStart"/>
            <w:r w:rsidRPr="003117F3">
              <w:rPr>
                <w:i/>
                <w:iCs/>
                <w:color w:val="000000" w:themeColor="text1"/>
                <w:szCs w:val="24"/>
              </w:rPr>
              <w:t>breadcrumb</w:t>
            </w:r>
            <w:proofErr w:type="spellEnd"/>
            <w:r w:rsidRPr="003117F3">
              <w:rPr>
                <w:color w:val="000000" w:themeColor="text1"/>
                <w:szCs w:val="24"/>
              </w:rPr>
              <w:t>), kuriame nuorodos į ankstesnes formas yra aktyvios ir suteikia reikšmingą informaciją.</w:t>
            </w:r>
          </w:p>
        </w:tc>
      </w:tr>
      <w:tr w:rsidR="00EE26F5" w:rsidRPr="003117F3" w14:paraId="61DBAC81" w14:textId="77777777" w:rsidTr="12E0ADF1">
        <w:trPr>
          <w:trHeight w:val="255"/>
        </w:trPr>
        <w:tc>
          <w:tcPr>
            <w:tcW w:w="805" w:type="dxa"/>
            <w:shd w:val="clear" w:color="auto" w:fill="auto"/>
            <w:vAlign w:val="center"/>
          </w:tcPr>
          <w:p w14:paraId="14982B9A" w14:textId="77777777" w:rsidR="00EE26F5" w:rsidRPr="003117F3" w:rsidRDefault="00EE26F5" w:rsidP="008B0242">
            <w:pPr>
              <w:pStyle w:val="Tablenumber"/>
              <w:numPr>
                <w:ilvl w:val="0"/>
                <w:numId w:val="115"/>
              </w:numPr>
              <w:ind w:left="0" w:hanging="13"/>
              <w:rPr>
                <w:rFonts w:ascii="Times New Roman" w:hAnsi="Times New Roman"/>
                <w:sz w:val="24"/>
              </w:rPr>
            </w:pPr>
          </w:p>
        </w:tc>
        <w:tc>
          <w:tcPr>
            <w:tcW w:w="8787" w:type="dxa"/>
            <w:shd w:val="clear" w:color="auto" w:fill="auto"/>
            <w:vAlign w:val="center"/>
          </w:tcPr>
          <w:p w14:paraId="2CCD7A5A" w14:textId="09920060" w:rsidR="00EE26F5" w:rsidRPr="003117F3" w:rsidRDefault="47604D19" w:rsidP="5C15DA64">
            <w:pPr>
              <w:pStyle w:val="Tekstas"/>
              <w:ind w:firstLine="0"/>
              <w:rPr>
                <w:color w:val="000000" w:themeColor="text1"/>
                <w:szCs w:val="24"/>
              </w:rPr>
            </w:pPr>
            <w:r w:rsidRPr="003117F3">
              <w:rPr>
                <w:color w:val="000000" w:themeColor="text1"/>
                <w:szCs w:val="24"/>
              </w:rPr>
              <w:t>INVESTIS leidžia vartotojams kopijuoti laukų pavadinimus ir skaitinę informaciją.</w:t>
            </w:r>
          </w:p>
        </w:tc>
      </w:tr>
      <w:tr w:rsidR="00EE26F5" w:rsidRPr="003117F3" w14:paraId="19BD0BD1" w14:textId="77777777" w:rsidTr="12E0ADF1">
        <w:trPr>
          <w:trHeight w:val="255"/>
        </w:trPr>
        <w:tc>
          <w:tcPr>
            <w:tcW w:w="805" w:type="dxa"/>
            <w:shd w:val="clear" w:color="auto" w:fill="auto"/>
            <w:vAlign w:val="center"/>
          </w:tcPr>
          <w:p w14:paraId="7E575898" w14:textId="77777777" w:rsidR="00EE26F5" w:rsidRPr="003117F3" w:rsidRDefault="00EE26F5" w:rsidP="008B0242">
            <w:pPr>
              <w:pStyle w:val="Tablenumber"/>
              <w:numPr>
                <w:ilvl w:val="0"/>
                <w:numId w:val="115"/>
              </w:numPr>
              <w:ind w:left="0" w:hanging="13"/>
              <w:rPr>
                <w:rFonts w:ascii="Times New Roman" w:hAnsi="Times New Roman"/>
                <w:sz w:val="24"/>
              </w:rPr>
            </w:pPr>
          </w:p>
        </w:tc>
        <w:tc>
          <w:tcPr>
            <w:tcW w:w="8787" w:type="dxa"/>
            <w:shd w:val="clear" w:color="auto" w:fill="auto"/>
            <w:vAlign w:val="center"/>
          </w:tcPr>
          <w:p w14:paraId="77EEA857" w14:textId="732E2CD6" w:rsidR="00EE26F5" w:rsidRPr="003117F3" w:rsidRDefault="47604D19" w:rsidP="5C15DA64">
            <w:pPr>
              <w:pStyle w:val="Tekstas"/>
              <w:ind w:firstLine="0"/>
              <w:rPr>
                <w:color w:val="000000" w:themeColor="text1"/>
                <w:szCs w:val="24"/>
              </w:rPr>
            </w:pPr>
            <w:r w:rsidRPr="003117F3">
              <w:rPr>
                <w:color w:val="000000" w:themeColor="text1"/>
                <w:szCs w:val="24"/>
              </w:rPr>
              <w:t>Kiekvienoje formoje prieš trinant įrašą pateikiamas perspėjimas, kad naudotojas galėtų apgalvoti veiksmą.</w:t>
            </w:r>
          </w:p>
        </w:tc>
      </w:tr>
      <w:tr w:rsidR="00EE26F5" w:rsidRPr="003117F3" w14:paraId="5EDA2905" w14:textId="77777777" w:rsidTr="12E0ADF1">
        <w:trPr>
          <w:trHeight w:val="255"/>
        </w:trPr>
        <w:tc>
          <w:tcPr>
            <w:tcW w:w="805" w:type="dxa"/>
            <w:shd w:val="clear" w:color="auto" w:fill="auto"/>
            <w:vAlign w:val="center"/>
          </w:tcPr>
          <w:p w14:paraId="4375BA96" w14:textId="77777777" w:rsidR="00EE26F5" w:rsidRPr="003117F3" w:rsidRDefault="00EE26F5" w:rsidP="008B0242">
            <w:pPr>
              <w:pStyle w:val="Tablenumber"/>
              <w:numPr>
                <w:ilvl w:val="0"/>
                <w:numId w:val="115"/>
              </w:numPr>
              <w:ind w:left="0" w:hanging="13"/>
              <w:rPr>
                <w:rFonts w:ascii="Times New Roman" w:hAnsi="Times New Roman"/>
                <w:sz w:val="24"/>
              </w:rPr>
            </w:pPr>
          </w:p>
        </w:tc>
        <w:tc>
          <w:tcPr>
            <w:tcW w:w="8787" w:type="dxa"/>
            <w:shd w:val="clear" w:color="auto" w:fill="auto"/>
            <w:vAlign w:val="center"/>
          </w:tcPr>
          <w:p w14:paraId="1683F1A6" w14:textId="11D0B941" w:rsidR="00EE26F5" w:rsidRPr="003117F3" w:rsidRDefault="47604D19" w:rsidP="5C15DA64">
            <w:pPr>
              <w:pStyle w:val="Tekstas"/>
              <w:ind w:firstLine="0"/>
              <w:rPr>
                <w:color w:val="000000" w:themeColor="text1"/>
                <w:szCs w:val="24"/>
              </w:rPr>
            </w:pPr>
            <w:r w:rsidRPr="003117F3">
              <w:rPr>
                <w:color w:val="000000" w:themeColor="text1"/>
                <w:szCs w:val="24"/>
              </w:rPr>
              <w:t xml:space="preserve">INVESTIS sistema veikia pagal </w:t>
            </w:r>
            <w:r w:rsidR="35902FE5" w:rsidRPr="003117F3">
              <w:rPr>
                <w:color w:val="000000" w:themeColor="text1"/>
                <w:szCs w:val="24"/>
              </w:rPr>
              <w:t>„</w:t>
            </w:r>
            <w:r w:rsidRPr="003117F3">
              <w:rPr>
                <w:color w:val="000000" w:themeColor="text1"/>
                <w:szCs w:val="24"/>
              </w:rPr>
              <w:t>vieno prisijungimo</w:t>
            </w:r>
            <w:r w:rsidR="7BC692C5" w:rsidRPr="003117F3">
              <w:rPr>
                <w:color w:val="000000" w:themeColor="text1"/>
                <w:szCs w:val="24"/>
              </w:rPr>
              <w:t>“</w:t>
            </w:r>
            <w:r w:rsidRPr="003117F3">
              <w:rPr>
                <w:color w:val="000000" w:themeColor="text1"/>
                <w:szCs w:val="24"/>
              </w:rPr>
              <w:t xml:space="preserve"> principą, todėl naudotojas gali dirbti su visais moduliais, nepriklausomai nuo to, kuriuose moduliuose dirba, be papildomos </w:t>
            </w:r>
            <w:proofErr w:type="spellStart"/>
            <w:r w:rsidRPr="003117F3">
              <w:rPr>
                <w:color w:val="000000" w:themeColor="text1"/>
                <w:szCs w:val="24"/>
              </w:rPr>
              <w:t>autentifikacijos</w:t>
            </w:r>
            <w:proofErr w:type="spellEnd"/>
            <w:r w:rsidRPr="003117F3">
              <w:rPr>
                <w:color w:val="000000" w:themeColor="text1"/>
                <w:szCs w:val="24"/>
              </w:rPr>
              <w:t>.</w:t>
            </w:r>
          </w:p>
        </w:tc>
      </w:tr>
      <w:tr w:rsidR="00EE26F5" w:rsidRPr="003117F3" w14:paraId="69AE95E2" w14:textId="77777777" w:rsidTr="12E0ADF1">
        <w:trPr>
          <w:trHeight w:val="255"/>
        </w:trPr>
        <w:tc>
          <w:tcPr>
            <w:tcW w:w="805" w:type="dxa"/>
            <w:shd w:val="clear" w:color="auto" w:fill="auto"/>
            <w:vAlign w:val="center"/>
          </w:tcPr>
          <w:p w14:paraId="72649C19" w14:textId="77777777" w:rsidR="00EE26F5" w:rsidRPr="003117F3" w:rsidRDefault="00EE26F5" w:rsidP="008B0242">
            <w:pPr>
              <w:pStyle w:val="Tablenumber"/>
              <w:numPr>
                <w:ilvl w:val="0"/>
                <w:numId w:val="115"/>
              </w:numPr>
              <w:ind w:left="0" w:hanging="13"/>
              <w:rPr>
                <w:rFonts w:ascii="Times New Roman" w:hAnsi="Times New Roman"/>
                <w:sz w:val="24"/>
              </w:rPr>
            </w:pPr>
          </w:p>
        </w:tc>
        <w:tc>
          <w:tcPr>
            <w:tcW w:w="8787" w:type="dxa"/>
            <w:shd w:val="clear" w:color="auto" w:fill="auto"/>
            <w:vAlign w:val="center"/>
          </w:tcPr>
          <w:p w14:paraId="18C571E1" w14:textId="28C52848" w:rsidR="00EE26F5" w:rsidRPr="003117F3" w:rsidRDefault="47604D19" w:rsidP="5C15DA64">
            <w:pPr>
              <w:pStyle w:val="Tekstas"/>
              <w:ind w:firstLine="0"/>
              <w:rPr>
                <w:color w:val="000000" w:themeColor="text1"/>
                <w:szCs w:val="24"/>
              </w:rPr>
            </w:pPr>
            <w:r w:rsidRPr="003117F3">
              <w:rPr>
                <w:color w:val="000000" w:themeColor="text1"/>
                <w:szCs w:val="24"/>
              </w:rPr>
              <w:t>INVESTIS sistema leidžia naudotojams vienu metu dirbti su keliais vidiniais ir DMS moduliais, užtikrinant geresnį darbo efektyvumą.</w:t>
            </w:r>
          </w:p>
        </w:tc>
      </w:tr>
      <w:tr w:rsidR="00EE26F5" w:rsidRPr="003117F3" w14:paraId="77E19CF7" w14:textId="77777777" w:rsidTr="12E0ADF1">
        <w:trPr>
          <w:trHeight w:val="255"/>
        </w:trPr>
        <w:tc>
          <w:tcPr>
            <w:tcW w:w="805" w:type="dxa"/>
            <w:shd w:val="clear" w:color="auto" w:fill="auto"/>
            <w:vAlign w:val="center"/>
          </w:tcPr>
          <w:p w14:paraId="69B8F470" w14:textId="77777777" w:rsidR="00EE26F5" w:rsidRPr="003117F3" w:rsidRDefault="00EE26F5" w:rsidP="008B0242">
            <w:pPr>
              <w:pStyle w:val="Tablenumber"/>
              <w:numPr>
                <w:ilvl w:val="0"/>
                <w:numId w:val="115"/>
              </w:numPr>
              <w:ind w:left="0" w:hanging="13"/>
              <w:rPr>
                <w:rFonts w:ascii="Times New Roman" w:hAnsi="Times New Roman"/>
                <w:sz w:val="24"/>
              </w:rPr>
            </w:pPr>
          </w:p>
        </w:tc>
        <w:tc>
          <w:tcPr>
            <w:tcW w:w="8787" w:type="dxa"/>
            <w:shd w:val="clear" w:color="auto" w:fill="auto"/>
            <w:vAlign w:val="center"/>
          </w:tcPr>
          <w:p w14:paraId="778657C2" w14:textId="1D03B4FE" w:rsidR="00EE26F5" w:rsidRPr="003117F3" w:rsidRDefault="47604D19" w:rsidP="5C15DA64">
            <w:pPr>
              <w:pStyle w:val="Tekstas"/>
              <w:ind w:firstLine="0"/>
              <w:rPr>
                <w:color w:val="000000" w:themeColor="text1"/>
                <w:szCs w:val="24"/>
              </w:rPr>
            </w:pPr>
            <w:r w:rsidRPr="003117F3">
              <w:rPr>
                <w:color w:val="000000" w:themeColor="text1"/>
                <w:szCs w:val="24"/>
              </w:rPr>
              <w:t>Sistema rodo progresą atliekant veiksmus, kad naudotojai galėtų matyti, kaip vyksta jų veiksmai.</w:t>
            </w:r>
          </w:p>
        </w:tc>
      </w:tr>
      <w:tr w:rsidR="00EE26F5" w:rsidRPr="003117F3" w14:paraId="6C3892A6" w14:textId="77777777" w:rsidTr="12E0ADF1">
        <w:trPr>
          <w:trHeight w:val="255"/>
        </w:trPr>
        <w:tc>
          <w:tcPr>
            <w:tcW w:w="805" w:type="dxa"/>
            <w:shd w:val="clear" w:color="auto" w:fill="auto"/>
            <w:vAlign w:val="center"/>
          </w:tcPr>
          <w:p w14:paraId="254FBAB9" w14:textId="77777777" w:rsidR="00EE26F5" w:rsidRPr="003117F3" w:rsidRDefault="00EE26F5" w:rsidP="008B0242">
            <w:pPr>
              <w:pStyle w:val="Tablenumber"/>
              <w:numPr>
                <w:ilvl w:val="0"/>
                <w:numId w:val="115"/>
              </w:numPr>
              <w:ind w:left="0" w:hanging="13"/>
              <w:rPr>
                <w:rFonts w:ascii="Times New Roman" w:hAnsi="Times New Roman"/>
                <w:sz w:val="24"/>
              </w:rPr>
            </w:pPr>
          </w:p>
        </w:tc>
        <w:tc>
          <w:tcPr>
            <w:tcW w:w="8787" w:type="dxa"/>
            <w:shd w:val="clear" w:color="auto" w:fill="auto"/>
            <w:vAlign w:val="center"/>
          </w:tcPr>
          <w:p w14:paraId="7EBB22F2" w14:textId="6CCCC4BD" w:rsidR="00EE26F5" w:rsidRPr="003117F3" w:rsidRDefault="47604D19" w:rsidP="5C15DA64">
            <w:pPr>
              <w:pStyle w:val="Tekstas"/>
              <w:ind w:firstLine="0"/>
              <w:rPr>
                <w:color w:val="000000" w:themeColor="text1"/>
                <w:szCs w:val="24"/>
              </w:rPr>
            </w:pPr>
            <w:r w:rsidRPr="003117F3">
              <w:rPr>
                <w:color w:val="000000" w:themeColor="text1"/>
                <w:szCs w:val="24"/>
              </w:rPr>
              <w:t>INVESTIS sistema suteikia kontekstinę pagalbą, kuri yra integruota tiesiogiai į formas, kuriose naudotojas dirba.</w:t>
            </w:r>
          </w:p>
        </w:tc>
      </w:tr>
      <w:tr w:rsidR="00EE26F5" w:rsidRPr="003117F3" w14:paraId="4D7D86D0" w14:textId="77777777" w:rsidTr="12E0ADF1">
        <w:trPr>
          <w:trHeight w:val="255"/>
        </w:trPr>
        <w:tc>
          <w:tcPr>
            <w:tcW w:w="805" w:type="dxa"/>
            <w:shd w:val="clear" w:color="auto" w:fill="auto"/>
            <w:vAlign w:val="center"/>
          </w:tcPr>
          <w:p w14:paraId="515EEA82" w14:textId="77777777" w:rsidR="00EE26F5" w:rsidRPr="003117F3" w:rsidRDefault="00EE26F5" w:rsidP="008B0242">
            <w:pPr>
              <w:pStyle w:val="Tablenumber"/>
              <w:numPr>
                <w:ilvl w:val="0"/>
                <w:numId w:val="115"/>
              </w:numPr>
              <w:ind w:left="0" w:hanging="13"/>
              <w:rPr>
                <w:rFonts w:ascii="Times New Roman" w:hAnsi="Times New Roman"/>
                <w:sz w:val="24"/>
              </w:rPr>
            </w:pPr>
          </w:p>
        </w:tc>
        <w:tc>
          <w:tcPr>
            <w:tcW w:w="8787" w:type="dxa"/>
            <w:shd w:val="clear" w:color="auto" w:fill="auto"/>
            <w:vAlign w:val="center"/>
          </w:tcPr>
          <w:p w14:paraId="41574EF9" w14:textId="1EB34BEA" w:rsidR="00EE26F5" w:rsidRPr="003117F3" w:rsidRDefault="47604D19" w:rsidP="5C15DA64">
            <w:pPr>
              <w:pStyle w:val="Tekstas"/>
              <w:ind w:firstLine="0"/>
              <w:rPr>
                <w:color w:val="000000" w:themeColor="text1"/>
                <w:szCs w:val="24"/>
              </w:rPr>
            </w:pPr>
            <w:r w:rsidRPr="003117F3">
              <w:rPr>
                <w:color w:val="000000" w:themeColor="text1"/>
                <w:szCs w:val="24"/>
              </w:rPr>
              <w:t>INVESTIS sistema remiasi pelės navigacija grafinėje sąsajoje, kad naudotojai galėtų patogiai valdyti sistemos funkcijas.</w:t>
            </w:r>
          </w:p>
        </w:tc>
      </w:tr>
      <w:tr w:rsidR="00EE26F5" w:rsidRPr="003117F3" w14:paraId="536F5EB9" w14:textId="77777777" w:rsidTr="12E0ADF1">
        <w:trPr>
          <w:trHeight w:val="255"/>
        </w:trPr>
        <w:tc>
          <w:tcPr>
            <w:tcW w:w="805" w:type="dxa"/>
            <w:shd w:val="clear" w:color="auto" w:fill="auto"/>
            <w:vAlign w:val="center"/>
          </w:tcPr>
          <w:p w14:paraId="63A9CA07" w14:textId="77777777" w:rsidR="00EE26F5" w:rsidRPr="003117F3" w:rsidRDefault="00EE26F5" w:rsidP="008B0242">
            <w:pPr>
              <w:pStyle w:val="Tablenumber"/>
              <w:numPr>
                <w:ilvl w:val="0"/>
                <w:numId w:val="115"/>
              </w:numPr>
              <w:ind w:left="0" w:hanging="13"/>
              <w:rPr>
                <w:rFonts w:ascii="Times New Roman" w:hAnsi="Times New Roman"/>
                <w:sz w:val="24"/>
              </w:rPr>
            </w:pPr>
          </w:p>
        </w:tc>
        <w:tc>
          <w:tcPr>
            <w:tcW w:w="8787" w:type="dxa"/>
            <w:shd w:val="clear" w:color="auto" w:fill="auto"/>
            <w:vAlign w:val="center"/>
          </w:tcPr>
          <w:p w14:paraId="03B8610A" w14:textId="4AE86409" w:rsidR="00EE26F5" w:rsidRPr="003117F3" w:rsidRDefault="47604D19" w:rsidP="5C15DA64">
            <w:pPr>
              <w:pStyle w:val="Tekstas"/>
              <w:ind w:firstLine="0"/>
              <w:rPr>
                <w:color w:val="000000" w:themeColor="text1"/>
                <w:szCs w:val="24"/>
              </w:rPr>
            </w:pPr>
            <w:r w:rsidRPr="003117F3">
              <w:rPr>
                <w:color w:val="000000" w:themeColor="text1"/>
                <w:szCs w:val="24"/>
              </w:rPr>
              <w:t>Mygtukai yra aiškiai pavadinti taip, kad jų funkcija būtų iš karto suprantama.</w:t>
            </w:r>
          </w:p>
        </w:tc>
      </w:tr>
      <w:tr w:rsidR="00EE26F5" w:rsidRPr="003117F3" w14:paraId="40DB9D2E" w14:textId="77777777" w:rsidTr="12E0ADF1">
        <w:trPr>
          <w:trHeight w:val="255"/>
        </w:trPr>
        <w:tc>
          <w:tcPr>
            <w:tcW w:w="805" w:type="dxa"/>
            <w:shd w:val="clear" w:color="auto" w:fill="auto"/>
            <w:vAlign w:val="center"/>
          </w:tcPr>
          <w:p w14:paraId="7291D1D8" w14:textId="77777777" w:rsidR="00EE26F5" w:rsidRPr="003117F3" w:rsidRDefault="00EE26F5" w:rsidP="008B0242">
            <w:pPr>
              <w:pStyle w:val="Tablenumber"/>
              <w:numPr>
                <w:ilvl w:val="0"/>
                <w:numId w:val="115"/>
              </w:numPr>
              <w:ind w:left="0" w:hanging="13"/>
              <w:rPr>
                <w:rFonts w:ascii="Times New Roman" w:hAnsi="Times New Roman"/>
                <w:sz w:val="24"/>
              </w:rPr>
            </w:pPr>
          </w:p>
        </w:tc>
        <w:tc>
          <w:tcPr>
            <w:tcW w:w="8787" w:type="dxa"/>
            <w:shd w:val="clear" w:color="auto" w:fill="auto"/>
          </w:tcPr>
          <w:p w14:paraId="5F2C4839" w14:textId="29BE2CA8" w:rsidR="00EE26F5" w:rsidRPr="003117F3" w:rsidRDefault="007C73AE" w:rsidP="00EE26F5">
            <w:pPr>
              <w:pStyle w:val="Tekstas"/>
              <w:ind w:firstLine="0"/>
              <w:rPr>
                <w:szCs w:val="24"/>
              </w:rPr>
            </w:pPr>
            <w:r w:rsidRPr="009F7E1E">
              <w:rPr>
                <w:szCs w:val="24"/>
              </w:rPr>
              <w:t>Mygtukų padėtis ir paryškinimas atspin</w:t>
            </w:r>
            <w:r>
              <w:rPr>
                <w:szCs w:val="24"/>
              </w:rPr>
              <w:t>d</w:t>
            </w:r>
            <w:r w:rsidRPr="009F7E1E">
              <w:rPr>
                <w:szCs w:val="24"/>
              </w:rPr>
              <w:t>i jų prioritetą. Jeigu vienas iš kelių eilės tvarka sudėliotų mygtukų yra naudojamas dažniau nei kiti, jis yra pirmas eilėje. Mygtukai išdėstyti taip, kad naudotojas įvedęs duomenis galėtų iš karto paspausti mygtuką, ir nereikėtų grįžti į formos viršų.</w:t>
            </w:r>
          </w:p>
        </w:tc>
      </w:tr>
      <w:tr w:rsidR="00EE26F5" w:rsidRPr="003117F3" w14:paraId="646DBE53" w14:textId="77777777" w:rsidTr="12E0ADF1">
        <w:trPr>
          <w:trHeight w:val="255"/>
        </w:trPr>
        <w:tc>
          <w:tcPr>
            <w:tcW w:w="805" w:type="dxa"/>
            <w:shd w:val="clear" w:color="auto" w:fill="auto"/>
            <w:vAlign w:val="center"/>
          </w:tcPr>
          <w:p w14:paraId="260ED167" w14:textId="77777777" w:rsidR="00EE26F5" w:rsidRPr="003117F3" w:rsidRDefault="00EE26F5" w:rsidP="008B0242">
            <w:pPr>
              <w:pStyle w:val="Tablenumber"/>
              <w:numPr>
                <w:ilvl w:val="0"/>
                <w:numId w:val="115"/>
              </w:numPr>
              <w:ind w:left="0" w:hanging="13"/>
              <w:rPr>
                <w:rFonts w:ascii="Times New Roman" w:hAnsi="Times New Roman"/>
                <w:sz w:val="24"/>
              </w:rPr>
            </w:pPr>
          </w:p>
        </w:tc>
        <w:tc>
          <w:tcPr>
            <w:tcW w:w="8787" w:type="dxa"/>
            <w:shd w:val="clear" w:color="auto" w:fill="auto"/>
          </w:tcPr>
          <w:p w14:paraId="21841D88" w14:textId="5F46334A" w:rsidR="00EE26F5" w:rsidRPr="003117F3" w:rsidRDefault="47604D19" w:rsidP="00EE26F5">
            <w:pPr>
              <w:pStyle w:val="Tekstas"/>
              <w:ind w:firstLine="0"/>
              <w:rPr>
                <w:szCs w:val="24"/>
              </w:rPr>
            </w:pPr>
            <w:r w:rsidRPr="003117F3">
              <w:rPr>
                <w:szCs w:val="24"/>
              </w:rPr>
              <w:t>Lentelių antraštės ir pavadinimai yra aiškiai išryškinti, kad vartotojui būtų lengviau suprasti duomenų struktūrą.</w:t>
            </w:r>
          </w:p>
        </w:tc>
      </w:tr>
      <w:tr w:rsidR="00EE26F5" w:rsidRPr="003117F3" w14:paraId="047E849F" w14:textId="77777777" w:rsidTr="12E0ADF1">
        <w:trPr>
          <w:trHeight w:val="255"/>
        </w:trPr>
        <w:tc>
          <w:tcPr>
            <w:tcW w:w="805" w:type="dxa"/>
            <w:shd w:val="clear" w:color="auto" w:fill="auto"/>
            <w:vAlign w:val="center"/>
          </w:tcPr>
          <w:p w14:paraId="2B858C15" w14:textId="77777777" w:rsidR="00EE26F5" w:rsidRPr="003117F3" w:rsidRDefault="00EE26F5" w:rsidP="008B0242">
            <w:pPr>
              <w:pStyle w:val="Tablenumber"/>
              <w:numPr>
                <w:ilvl w:val="0"/>
                <w:numId w:val="115"/>
              </w:numPr>
              <w:ind w:left="0" w:hanging="13"/>
              <w:rPr>
                <w:rFonts w:ascii="Times New Roman" w:hAnsi="Times New Roman"/>
                <w:sz w:val="24"/>
              </w:rPr>
            </w:pPr>
          </w:p>
        </w:tc>
        <w:tc>
          <w:tcPr>
            <w:tcW w:w="8787" w:type="dxa"/>
            <w:shd w:val="clear" w:color="auto" w:fill="auto"/>
          </w:tcPr>
          <w:p w14:paraId="3D5BC417" w14:textId="3963B785" w:rsidR="00EE26F5" w:rsidRPr="003117F3" w:rsidRDefault="47604D19" w:rsidP="00EE26F5">
            <w:pPr>
              <w:pStyle w:val="Tekstas"/>
              <w:ind w:firstLine="0"/>
              <w:rPr>
                <w:szCs w:val="24"/>
              </w:rPr>
            </w:pPr>
            <w:r w:rsidRPr="003117F3">
              <w:rPr>
                <w:szCs w:val="24"/>
              </w:rPr>
              <w:t>Nauji įrašai sąrašuose pagal nutylėjimą yra rodomi viršuje.</w:t>
            </w:r>
          </w:p>
        </w:tc>
      </w:tr>
      <w:tr w:rsidR="00EE26F5" w:rsidRPr="003117F3" w14:paraId="646F1B1E" w14:textId="77777777" w:rsidTr="12E0ADF1">
        <w:trPr>
          <w:trHeight w:val="255"/>
        </w:trPr>
        <w:tc>
          <w:tcPr>
            <w:tcW w:w="805" w:type="dxa"/>
            <w:shd w:val="clear" w:color="auto" w:fill="auto"/>
            <w:vAlign w:val="center"/>
          </w:tcPr>
          <w:p w14:paraId="44DD67E7" w14:textId="77777777" w:rsidR="00EE26F5" w:rsidRPr="003117F3" w:rsidRDefault="00EE26F5" w:rsidP="008B0242">
            <w:pPr>
              <w:pStyle w:val="Tablenumber"/>
              <w:numPr>
                <w:ilvl w:val="0"/>
                <w:numId w:val="115"/>
              </w:numPr>
              <w:ind w:left="0" w:hanging="13"/>
              <w:rPr>
                <w:rFonts w:ascii="Times New Roman" w:hAnsi="Times New Roman"/>
                <w:sz w:val="24"/>
              </w:rPr>
            </w:pPr>
          </w:p>
        </w:tc>
        <w:tc>
          <w:tcPr>
            <w:tcW w:w="8787" w:type="dxa"/>
            <w:shd w:val="clear" w:color="auto" w:fill="auto"/>
          </w:tcPr>
          <w:p w14:paraId="7CE7D1F8" w14:textId="6215AD45" w:rsidR="00EE26F5" w:rsidRPr="003117F3" w:rsidRDefault="47604D19" w:rsidP="00EE26F5">
            <w:pPr>
              <w:pStyle w:val="Tekstas"/>
              <w:ind w:firstLine="0"/>
              <w:rPr>
                <w:szCs w:val="24"/>
              </w:rPr>
            </w:pPr>
            <w:r w:rsidRPr="003117F3">
              <w:rPr>
                <w:szCs w:val="24"/>
              </w:rPr>
              <w:t>Jei vykdomas kelių formų redagavimas, sistema užtikrina, kad vienos formos duomenų saugojimas išsaugo ir kitų tuo metu redaguojamų formų duomenis.</w:t>
            </w:r>
          </w:p>
        </w:tc>
      </w:tr>
      <w:tr w:rsidR="00EE26F5" w:rsidRPr="003117F3" w14:paraId="63D5E759" w14:textId="77777777" w:rsidTr="12E0ADF1">
        <w:trPr>
          <w:trHeight w:val="255"/>
        </w:trPr>
        <w:tc>
          <w:tcPr>
            <w:tcW w:w="805" w:type="dxa"/>
            <w:shd w:val="clear" w:color="auto" w:fill="auto"/>
            <w:vAlign w:val="center"/>
          </w:tcPr>
          <w:p w14:paraId="4429CBD2" w14:textId="77777777" w:rsidR="00EE26F5" w:rsidRPr="003117F3" w:rsidRDefault="00EE26F5" w:rsidP="008B0242">
            <w:pPr>
              <w:pStyle w:val="Tablenumber"/>
              <w:numPr>
                <w:ilvl w:val="0"/>
                <w:numId w:val="115"/>
              </w:numPr>
              <w:ind w:left="0" w:hanging="13"/>
              <w:rPr>
                <w:rFonts w:ascii="Times New Roman" w:hAnsi="Times New Roman"/>
                <w:sz w:val="24"/>
              </w:rPr>
            </w:pPr>
          </w:p>
        </w:tc>
        <w:tc>
          <w:tcPr>
            <w:tcW w:w="8787" w:type="dxa"/>
            <w:shd w:val="clear" w:color="auto" w:fill="auto"/>
          </w:tcPr>
          <w:p w14:paraId="127D1687" w14:textId="21ABD3D1" w:rsidR="00EE26F5" w:rsidRPr="006E731D" w:rsidRDefault="47604D19" w:rsidP="00B4754B">
            <w:pPr>
              <w:pStyle w:val="Tekstaslentels"/>
              <w:rPr>
                <w:szCs w:val="24"/>
              </w:rPr>
            </w:pPr>
            <w:r w:rsidRPr="003117F3">
              <w:rPr>
                <w:sz w:val="24"/>
                <w:szCs w:val="24"/>
              </w:rPr>
              <w:t>INVESTIS sistema remiasi intuityviais ir visuotinai priimtais klaviatūros valdymo metodais, tokiais kaip TAB, SHIFT+TAB ir ENTER klavišai.</w:t>
            </w:r>
          </w:p>
        </w:tc>
      </w:tr>
      <w:tr w:rsidR="00EE26F5" w:rsidRPr="003117F3" w14:paraId="34302435" w14:textId="77777777" w:rsidTr="12E0ADF1">
        <w:trPr>
          <w:trHeight w:val="255"/>
        </w:trPr>
        <w:tc>
          <w:tcPr>
            <w:tcW w:w="805" w:type="dxa"/>
            <w:shd w:val="clear" w:color="auto" w:fill="auto"/>
            <w:vAlign w:val="center"/>
          </w:tcPr>
          <w:p w14:paraId="201924EA" w14:textId="77777777" w:rsidR="00EE26F5" w:rsidRPr="003117F3" w:rsidRDefault="00EE26F5" w:rsidP="008B0242">
            <w:pPr>
              <w:pStyle w:val="Tablenumber"/>
              <w:numPr>
                <w:ilvl w:val="0"/>
                <w:numId w:val="115"/>
              </w:numPr>
              <w:ind w:left="0" w:hanging="13"/>
              <w:rPr>
                <w:rFonts w:ascii="Times New Roman" w:hAnsi="Times New Roman"/>
                <w:sz w:val="24"/>
              </w:rPr>
            </w:pPr>
          </w:p>
        </w:tc>
        <w:tc>
          <w:tcPr>
            <w:tcW w:w="8787" w:type="dxa"/>
            <w:shd w:val="clear" w:color="auto" w:fill="auto"/>
          </w:tcPr>
          <w:p w14:paraId="7FA9E7D7" w14:textId="044AEB47" w:rsidR="00EE26F5" w:rsidRPr="003117F3" w:rsidRDefault="47604D19" w:rsidP="00EE26F5">
            <w:pPr>
              <w:pStyle w:val="Tekstas"/>
              <w:ind w:firstLine="0"/>
              <w:rPr>
                <w:szCs w:val="24"/>
              </w:rPr>
            </w:pPr>
            <w:r w:rsidRPr="003117F3">
              <w:rPr>
                <w:szCs w:val="24"/>
              </w:rPr>
              <w:t>Duomenų įvedimo formos yra suprojektuotos taip, kad naudotojas galėtų įvesti duomenis nuosekliai ir paprastai, naudodamas tiek klaviatūrą, tiek pelę.</w:t>
            </w:r>
          </w:p>
        </w:tc>
      </w:tr>
      <w:tr w:rsidR="00EE26F5" w:rsidRPr="003117F3" w14:paraId="5AAAD077" w14:textId="77777777" w:rsidTr="12E0ADF1">
        <w:trPr>
          <w:trHeight w:val="255"/>
        </w:trPr>
        <w:tc>
          <w:tcPr>
            <w:tcW w:w="805" w:type="dxa"/>
            <w:shd w:val="clear" w:color="auto" w:fill="auto"/>
            <w:vAlign w:val="center"/>
          </w:tcPr>
          <w:p w14:paraId="35E9DDE5" w14:textId="77777777" w:rsidR="00EE26F5" w:rsidRPr="003117F3" w:rsidRDefault="00EE26F5" w:rsidP="008B0242">
            <w:pPr>
              <w:pStyle w:val="Tablenumber"/>
              <w:numPr>
                <w:ilvl w:val="0"/>
                <w:numId w:val="115"/>
              </w:numPr>
              <w:ind w:left="0" w:hanging="13"/>
              <w:rPr>
                <w:rFonts w:ascii="Times New Roman" w:hAnsi="Times New Roman"/>
                <w:sz w:val="24"/>
              </w:rPr>
            </w:pPr>
          </w:p>
        </w:tc>
        <w:tc>
          <w:tcPr>
            <w:tcW w:w="8787" w:type="dxa"/>
            <w:shd w:val="clear" w:color="auto" w:fill="auto"/>
          </w:tcPr>
          <w:p w14:paraId="67F26F75" w14:textId="4930BE96" w:rsidR="00EE26F5" w:rsidRPr="003117F3" w:rsidRDefault="47604D19" w:rsidP="00EE26F5">
            <w:pPr>
              <w:pStyle w:val="Tekstas"/>
              <w:ind w:firstLine="0"/>
              <w:rPr>
                <w:szCs w:val="24"/>
              </w:rPr>
            </w:pPr>
            <w:r w:rsidRPr="003117F3">
              <w:rPr>
                <w:szCs w:val="24"/>
              </w:rPr>
              <w:t>Duomenų laukų pavadinimai yra nuoseklūs ir vienodi visoje sistemoje.</w:t>
            </w:r>
          </w:p>
        </w:tc>
      </w:tr>
      <w:tr w:rsidR="00EE26F5" w:rsidRPr="003117F3" w14:paraId="3AA0EFB9" w14:textId="77777777" w:rsidTr="12E0ADF1">
        <w:trPr>
          <w:trHeight w:val="255"/>
        </w:trPr>
        <w:tc>
          <w:tcPr>
            <w:tcW w:w="805" w:type="dxa"/>
            <w:shd w:val="clear" w:color="auto" w:fill="auto"/>
            <w:vAlign w:val="center"/>
          </w:tcPr>
          <w:p w14:paraId="660C53D3" w14:textId="77777777" w:rsidR="00EE26F5" w:rsidRPr="003117F3" w:rsidRDefault="00EE26F5" w:rsidP="008B0242">
            <w:pPr>
              <w:pStyle w:val="Tablenumber"/>
              <w:numPr>
                <w:ilvl w:val="0"/>
                <w:numId w:val="115"/>
              </w:numPr>
              <w:ind w:left="0" w:hanging="13"/>
              <w:rPr>
                <w:rFonts w:ascii="Times New Roman" w:hAnsi="Times New Roman"/>
                <w:sz w:val="24"/>
              </w:rPr>
            </w:pPr>
          </w:p>
        </w:tc>
        <w:tc>
          <w:tcPr>
            <w:tcW w:w="8787" w:type="dxa"/>
            <w:shd w:val="clear" w:color="auto" w:fill="auto"/>
          </w:tcPr>
          <w:p w14:paraId="01F8A364" w14:textId="6E0C5861" w:rsidR="00EE26F5" w:rsidRPr="003117F3" w:rsidRDefault="47604D19" w:rsidP="00EE26F5">
            <w:pPr>
              <w:pStyle w:val="Tekstas"/>
              <w:ind w:firstLine="0"/>
              <w:rPr>
                <w:szCs w:val="24"/>
              </w:rPr>
            </w:pPr>
            <w:r w:rsidRPr="003117F3">
              <w:rPr>
                <w:szCs w:val="24"/>
              </w:rPr>
              <w:t>INVESTIS naudoja aiškius ir visuotinai suprantamus terminus duomenų laukų pavadinimuose.</w:t>
            </w:r>
          </w:p>
        </w:tc>
      </w:tr>
      <w:tr w:rsidR="00EE26F5" w:rsidRPr="003117F3" w14:paraId="1F586E0D" w14:textId="77777777" w:rsidTr="12E0ADF1">
        <w:trPr>
          <w:trHeight w:val="255"/>
        </w:trPr>
        <w:tc>
          <w:tcPr>
            <w:tcW w:w="805" w:type="dxa"/>
            <w:shd w:val="clear" w:color="auto" w:fill="auto"/>
            <w:vAlign w:val="center"/>
          </w:tcPr>
          <w:p w14:paraId="4B194F1F" w14:textId="77777777" w:rsidR="00EE26F5" w:rsidRPr="003117F3" w:rsidRDefault="00EE26F5" w:rsidP="008B0242">
            <w:pPr>
              <w:pStyle w:val="Tablenumber"/>
              <w:numPr>
                <w:ilvl w:val="0"/>
                <w:numId w:val="115"/>
              </w:numPr>
              <w:ind w:left="0" w:hanging="13"/>
              <w:rPr>
                <w:rFonts w:ascii="Times New Roman" w:hAnsi="Times New Roman"/>
                <w:sz w:val="24"/>
              </w:rPr>
            </w:pPr>
          </w:p>
        </w:tc>
        <w:tc>
          <w:tcPr>
            <w:tcW w:w="8787" w:type="dxa"/>
            <w:shd w:val="clear" w:color="auto" w:fill="auto"/>
          </w:tcPr>
          <w:p w14:paraId="24FD2A9C" w14:textId="5B2B31EA" w:rsidR="00EE26F5" w:rsidRPr="003117F3" w:rsidRDefault="47604D19" w:rsidP="00EE26F5">
            <w:pPr>
              <w:pStyle w:val="Tekstas"/>
              <w:ind w:firstLine="0"/>
              <w:rPr>
                <w:szCs w:val="24"/>
              </w:rPr>
            </w:pPr>
            <w:r w:rsidRPr="003117F3">
              <w:rPr>
                <w:szCs w:val="24"/>
              </w:rPr>
              <w:t>Dvigubas nuorodos paspaudimas nekelia nepageidaujamų pasekmių ir neatsiranda klaidų.</w:t>
            </w:r>
          </w:p>
        </w:tc>
      </w:tr>
      <w:tr w:rsidR="00EE26F5" w:rsidRPr="003117F3" w14:paraId="5B9E8B06" w14:textId="77777777" w:rsidTr="12E0ADF1">
        <w:trPr>
          <w:trHeight w:val="255"/>
        </w:trPr>
        <w:tc>
          <w:tcPr>
            <w:tcW w:w="805" w:type="dxa"/>
            <w:shd w:val="clear" w:color="auto" w:fill="auto"/>
            <w:vAlign w:val="center"/>
          </w:tcPr>
          <w:p w14:paraId="1E82B839" w14:textId="77777777" w:rsidR="00EE26F5" w:rsidRPr="003117F3" w:rsidRDefault="00EE26F5" w:rsidP="008B0242">
            <w:pPr>
              <w:pStyle w:val="Tablenumber"/>
              <w:numPr>
                <w:ilvl w:val="0"/>
                <w:numId w:val="115"/>
              </w:numPr>
              <w:ind w:left="0" w:hanging="13"/>
              <w:rPr>
                <w:rFonts w:ascii="Times New Roman" w:hAnsi="Times New Roman"/>
                <w:sz w:val="24"/>
              </w:rPr>
            </w:pPr>
          </w:p>
        </w:tc>
        <w:tc>
          <w:tcPr>
            <w:tcW w:w="8787" w:type="dxa"/>
            <w:shd w:val="clear" w:color="auto" w:fill="auto"/>
          </w:tcPr>
          <w:p w14:paraId="17E231D6" w14:textId="60852596" w:rsidR="00EE26F5" w:rsidRPr="003117F3" w:rsidRDefault="47604D19" w:rsidP="00EE26F5">
            <w:pPr>
              <w:pStyle w:val="Tekstas"/>
              <w:ind w:firstLine="0"/>
              <w:rPr>
                <w:szCs w:val="24"/>
              </w:rPr>
            </w:pPr>
            <w:r w:rsidRPr="003117F3">
              <w:rPr>
                <w:szCs w:val="24"/>
              </w:rPr>
              <w:t>Sistemoje, kai pasirinkimų skaičius viršija 5-7, naudojami išskleidžiamieji sąrašai ir paieškos sąrašai.</w:t>
            </w:r>
          </w:p>
        </w:tc>
      </w:tr>
      <w:tr w:rsidR="00EE26F5" w:rsidRPr="003117F3" w14:paraId="6A0BC34D" w14:textId="77777777" w:rsidTr="12E0ADF1">
        <w:trPr>
          <w:trHeight w:val="255"/>
        </w:trPr>
        <w:tc>
          <w:tcPr>
            <w:tcW w:w="805" w:type="dxa"/>
            <w:shd w:val="clear" w:color="auto" w:fill="auto"/>
            <w:vAlign w:val="center"/>
          </w:tcPr>
          <w:p w14:paraId="6C484C6E" w14:textId="77777777" w:rsidR="00EE26F5" w:rsidRPr="003117F3" w:rsidRDefault="00EE26F5" w:rsidP="008B0242">
            <w:pPr>
              <w:pStyle w:val="Tablenumber"/>
              <w:numPr>
                <w:ilvl w:val="0"/>
                <w:numId w:val="115"/>
              </w:numPr>
              <w:ind w:left="0" w:hanging="13"/>
              <w:rPr>
                <w:rFonts w:ascii="Times New Roman" w:hAnsi="Times New Roman"/>
                <w:sz w:val="24"/>
              </w:rPr>
            </w:pPr>
          </w:p>
        </w:tc>
        <w:tc>
          <w:tcPr>
            <w:tcW w:w="8787" w:type="dxa"/>
            <w:shd w:val="clear" w:color="auto" w:fill="auto"/>
          </w:tcPr>
          <w:p w14:paraId="2CA8FD57" w14:textId="06FA878C" w:rsidR="00EE26F5" w:rsidRPr="003117F3" w:rsidRDefault="00675287" w:rsidP="00EE26F5">
            <w:pPr>
              <w:pStyle w:val="Tekstas"/>
              <w:ind w:firstLine="0"/>
              <w:rPr>
                <w:szCs w:val="24"/>
              </w:rPr>
            </w:pPr>
            <w:r w:rsidRPr="00AC3BC4">
              <w:rPr>
                <w:szCs w:val="24"/>
              </w:rPr>
              <w:t>INVESTIS ir DMS naudotojo sąsaja buvo sukurta ir suprojektuota vadovaujantis EN ISO 9241–210:2010 standartų „Žmogaus ir sistemos sąveikos ergonomika. 210 dalis. Į žmogų orientuotas sąveikiųjų sistemų projektavimas“ reikalavimais.</w:t>
            </w:r>
          </w:p>
        </w:tc>
      </w:tr>
    </w:tbl>
    <w:p w14:paraId="605052DD" w14:textId="151A9E50" w:rsidR="00860112" w:rsidRPr="003117F3" w:rsidRDefault="00AC3D23" w:rsidP="001A787E">
      <w:pPr>
        <w:pStyle w:val="Lentel"/>
        <w:ind w:left="0" w:firstLine="567"/>
        <w:rPr>
          <w:sz w:val="24"/>
          <w:szCs w:val="24"/>
        </w:rPr>
      </w:pPr>
      <w:r w:rsidRPr="003117F3">
        <w:rPr>
          <w:sz w:val="24"/>
          <w:szCs w:val="24"/>
        </w:rPr>
        <w:t>INVESTIS</w:t>
      </w:r>
      <w:r w:rsidR="00E065C3" w:rsidRPr="003117F3">
        <w:rPr>
          <w:sz w:val="24"/>
          <w:szCs w:val="24"/>
        </w:rPr>
        <w:t xml:space="preserve"> tenkinami</w:t>
      </w:r>
      <w:r w:rsidR="00860112" w:rsidRPr="003117F3">
        <w:rPr>
          <w:sz w:val="24"/>
          <w:szCs w:val="24"/>
        </w:rPr>
        <w:t xml:space="preserve"> reikalavimai saugai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805"/>
        <w:gridCol w:w="8787"/>
      </w:tblGrid>
      <w:tr w:rsidR="001A787E" w:rsidRPr="003117F3" w14:paraId="41D172C0" w14:textId="77777777" w:rsidTr="5C15DA64">
        <w:trPr>
          <w:trHeight w:val="146"/>
          <w:tblHeader/>
        </w:trPr>
        <w:tc>
          <w:tcPr>
            <w:tcW w:w="805" w:type="dxa"/>
            <w:shd w:val="clear" w:color="auto" w:fill="9CC2E5" w:themeFill="accent1" w:themeFillTint="99"/>
            <w:vAlign w:val="center"/>
          </w:tcPr>
          <w:p w14:paraId="0487C5BA" w14:textId="77777777" w:rsidR="001A787E" w:rsidRPr="003117F3" w:rsidRDefault="001A787E" w:rsidP="00AC310C">
            <w:pPr>
              <w:pStyle w:val="Tekstas"/>
              <w:ind w:firstLine="0"/>
              <w:rPr>
                <w:b/>
                <w:bCs/>
                <w:szCs w:val="24"/>
              </w:rPr>
            </w:pPr>
            <w:r w:rsidRPr="003117F3">
              <w:rPr>
                <w:b/>
                <w:bCs/>
                <w:szCs w:val="24"/>
              </w:rPr>
              <w:t>Eil. Nr.</w:t>
            </w:r>
          </w:p>
        </w:tc>
        <w:tc>
          <w:tcPr>
            <w:tcW w:w="8787" w:type="dxa"/>
            <w:shd w:val="clear" w:color="auto" w:fill="9CC2E5" w:themeFill="accent1" w:themeFillTint="99"/>
            <w:vAlign w:val="center"/>
          </w:tcPr>
          <w:p w14:paraId="67B91116" w14:textId="77777777" w:rsidR="001A787E" w:rsidRPr="003117F3" w:rsidRDefault="001A787E" w:rsidP="76F44F67">
            <w:pPr>
              <w:pStyle w:val="Tekstas"/>
              <w:ind w:firstLine="0"/>
              <w:rPr>
                <w:b/>
                <w:bCs/>
                <w:szCs w:val="24"/>
              </w:rPr>
            </w:pPr>
            <w:r w:rsidRPr="003117F3">
              <w:rPr>
                <w:b/>
                <w:bCs/>
                <w:szCs w:val="24"/>
              </w:rPr>
              <w:t>Reikalavimo aprašymas</w:t>
            </w:r>
          </w:p>
        </w:tc>
      </w:tr>
      <w:tr w:rsidR="00EE26F5" w:rsidRPr="003117F3" w14:paraId="6686B823" w14:textId="77777777" w:rsidTr="5C15DA64">
        <w:trPr>
          <w:trHeight w:val="255"/>
        </w:trPr>
        <w:tc>
          <w:tcPr>
            <w:tcW w:w="805" w:type="dxa"/>
            <w:shd w:val="clear" w:color="auto" w:fill="auto"/>
            <w:vAlign w:val="center"/>
          </w:tcPr>
          <w:p w14:paraId="1B2C0FF6" w14:textId="77777777" w:rsidR="00EE26F5" w:rsidRPr="003117F3" w:rsidRDefault="00EE26F5" w:rsidP="008B0242">
            <w:pPr>
              <w:pStyle w:val="Tablenumber"/>
              <w:numPr>
                <w:ilvl w:val="0"/>
                <w:numId w:val="117"/>
              </w:numPr>
              <w:ind w:left="0" w:firstLine="0"/>
              <w:rPr>
                <w:rFonts w:ascii="Times New Roman" w:hAnsi="Times New Roman"/>
                <w:sz w:val="24"/>
              </w:rPr>
            </w:pPr>
          </w:p>
        </w:tc>
        <w:tc>
          <w:tcPr>
            <w:tcW w:w="8787" w:type="dxa"/>
            <w:shd w:val="clear" w:color="auto" w:fill="auto"/>
            <w:vAlign w:val="center"/>
          </w:tcPr>
          <w:p w14:paraId="046D0C8A" w14:textId="45BDD7A1" w:rsidR="00EE26F5" w:rsidRPr="003117F3" w:rsidRDefault="00131DC9" w:rsidP="5C15DA64">
            <w:pPr>
              <w:pStyle w:val="Tekstas"/>
              <w:ind w:firstLine="0"/>
              <w:rPr>
                <w:color w:val="000000" w:themeColor="text1"/>
                <w:szCs w:val="24"/>
              </w:rPr>
            </w:pPr>
            <w:r w:rsidRPr="003117F3">
              <w:rPr>
                <w:color w:val="000000" w:themeColor="text1"/>
                <w:szCs w:val="24"/>
              </w:rPr>
              <w:t>Naudotojai negali atlikti tiesioginių operacijų su duomenų baze</w:t>
            </w:r>
            <w:r>
              <w:rPr>
                <w:color w:val="000000" w:themeColor="text1"/>
                <w:szCs w:val="24"/>
              </w:rPr>
              <w:t>.</w:t>
            </w:r>
          </w:p>
        </w:tc>
      </w:tr>
      <w:tr w:rsidR="00EE26F5" w:rsidRPr="003117F3" w14:paraId="41C1F0D8" w14:textId="77777777" w:rsidTr="5C15DA64">
        <w:trPr>
          <w:trHeight w:val="255"/>
        </w:trPr>
        <w:tc>
          <w:tcPr>
            <w:tcW w:w="805" w:type="dxa"/>
            <w:shd w:val="clear" w:color="auto" w:fill="auto"/>
            <w:vAlign w:val="center"/>
          </w:tcPr>
          <w:p w14:paraId="595304C9" w14:textId="77777777" w:rsidR="00EE26F5" w:rsidRPr="003117F3" w:rsidRDefault="00EE26F5" w:rsidP="008B0242">
            <w:pPr>
              <w:pStyle w:val="Tablenumber"/>
              <w:numPr>
                <w:ilvl w:val="0"/>
                <w:numId w:val="117"/>
              </w:numPr>
              <w:ind w:left="0" w:firstLine="0"/>
              <w:rPr>
                <w:rFonts w:ascii="Times New Roman" w:hAnsi="Times New Roman"/>
                <w:sz w:val="24"/>
              </w:rPr>
            </w:pPr>
          </w:p>
        </w:tc>
        <w:tc>
          <w:tcPr>
            <w:tcW w:w="8787" w:type="dxa"/>
            <w:shd w:val="clear" w:color="auto" w:fill="auto"/>
            <w:vAlign w:val="center"/>
          </w:tcPr>
          <w:p w14:paraId="60EB6657" w14:textId="2B63F000" w:rsidR="00EE26F5" w:rsidRPr="003117F3" w:rsidRDefault="47604D19" w:rsidP="5C15DA64">
            <w:pPr>
              <w:pStyle w:val="Tekstas"/>
              <w:ind w:firstLine="0"/>
              <w:rPr>
                <w:color w:val="000000" w:themeColor="text1"/>
                <w:szCs w:val="24"/>
              </w:rPr>
            </w:pPr>
            <w:r w:rsidRPr="003117F3">
              <w:rPr>
                <w:color w:val="000000" w:themeColor="text1"/>
                <w:szCs w:val="24"/>
              </w:rPr>
              <w:t>Naudotojo darbo sesija automatiškai baigiama, kai nustatytas neveikimo laiko limitas yra viršijamas.</w:t>
            </w:r>
          </w:p>
        </w:tc>
      </w:tr>
      <w:tr w:rsidR="00EE26F5" w:rsidRPr="003117F3" w14:paraId="622B8134" w14:textId="77777777" w:rsidTr="5C15DA64">
        <w:trPr>
          <w:trHeight w:val="255"/>
        </w:trPr>
        <w:tc>
          <w:tcPr>
            <w:tcW w:w="805" w:type="dxa"/>
            <w:shd w:val="clear" w:color="auto" w:fill="auto"/>
            <w:vAlign w:val="center"/>
          </w:tcPr>
          <w:p w14:paraId="4841751F" w14:textId="77777777" w:rsidR="00EE26F5" w:rsidRPr="003117F3" w:rsidRDefault="00EE26F5" w:rsidP="008B0242">
            <w:pPr>
              <w:pStyle w:val="Tablenumber"/>
              <w:numPr>
                <w:ilvl w:val="0"/>
                <w:numId w:val="117"/>
              </w:numPr>
              <w:ind w:left="0" w:firstLine="0"/>
              <w:rPr>
                <w:rFonts w:ascii="Times New Roman" w:hAnsi="Times New Roman"/>
                <w:sz w:val="24"/>
              </w:rPr>
            </w:pPr>
          </w:p>
        </w:tc>
        <w:tc>
          <w:tcPr>
            <w:tcW w:w="8787" w:type="dxa"/>
            <w:shd w:val="clear" w:color="auto" w:fill="auto"/>
            <w:vAlign w:val="center"/>
          </w:tcPr>
          <w:p w14:paraId="1236FA42" w14:textId="44702949" w:rsidR="00EE26F5" w:rsidRPr="003117F3" w:rsidRDefault="47604D19" w:rsidP="00EE26F5">
            <w:pPr>
              <w:pStyle w:val="Tekstas"/>
              <w:ind w:firstLine="0"/>
              <w:rPr>
                <w:szCs w:val="24"/>
              </w:rPr>
            </w:pPr>
            <w:r w:rsidRPr="003117F3">
              <w:rPr>
                <w:color w:val="000000" w:themeColor="text1"/>
                <w:szCs w:val="24"/>
              </w:rPr>
              <w:t>Administratorius gali nustatyti naudotojo darbo sesijos trukmę, kad užtikrintų saugumą ir kontrolę.</w:t>
            </w:r>
          </w:p>
        </w:tc>
      </w:tr>
      <w:tr w:rsidR="00EE26F5" w:rsidRPr="003117F3" w14:paraId="1B843B25" w14:textId="77777777" w:rsidTr="5C15DA64">
        <w:trPr>
          <w:trHeight w:val="255"/>
        </w:trPr>
        <w:tc>
          <w:tcPr>
            <w:tcW w:w="805" w:type="dxa"/>
            <w:shd w:val="clear" w:color="auto" w:fill="auto"/>
            <w:vAlign w:val="center"/>
          </w:tcPr>
          <w:p w14:paraId="3A088FD1" w14:textId="77777777" w:rsidR="00EE26F5" w:rsidRPr="003117F3" w:rsidRDefault="00EE26F5" w:rsidP="008B0242">
            <w:pPr>
              <w:pStyle w:val="Tablenumber"/>
              <w:numPr>
                <w:ilvl w:val="0"/>
                <w:numId w:val="117"/>
              </w:numPr>
              <w:ind w:left="0" w:firstLine="0"/>
              <w:rPr>
                <w:rFonts w:ascii="Times New Roman" w:hAnsi="Times New Roman"/>
                <w:sz w:val="24"/>
              </w:rPr>
            </w:pPr>
          </w:p>
        </w:tc>
        <w:tc>
          <w:tcPr>
            <w:tcW w:w="8787" w:type="dxa"/>
            <w:shd w:val="clear" w:color="auto" w:fill="auto"/>
            <w:vAlign w:val="center"/>
          </w:tcPr>
          <w:p w14:paraId="75821C4A" w14:textId="53E44289" w:rsidR="00EE26F5" w:rsidRPr="003117F3" w:rsidRDefault="0092530C" w:rsidP="00EE26F5">
            <w:pPr>
              <w:pStyle w:val="Tekstas"/>
              <w:ind w:firstLine="0"/>
              <w:rPr>
                <w:szCs w:val="24"/>
              </w:rPr>
            </w:pPr>
            <w:r w:rsidRPr="0087685C">
              <w:rPr>
                <w:color w:val="000000" w:themeColor="text1"/>
                <w:szCs w:val="24"/>
              </w:rPr>
              <w:t>Klaidų įvykiai registruojami atskirame sąraše, audito informacijos žurnaluose ir duomenų bazėje. Klaidos pranešimuose rodomuose naudotojui neturi matytis sisteminė informacija, galinti padėti įsilaužėliui rinkti informaciją.</w:t>
            </w:r>
          </w:p>
        </w:tc>
      </w:tr>
      <w:tr w:rsidR="00EE26F5" w:rsidRPr="003117F3" w14:paraId="0F1A4040" w14:textId="77777777" w:rsidTr="5C15DA64">
        <w:trPr>
          <w:trHeight w:val="255"/>
        </w:trPr>
        <w:tc>
          <w:tcPr>
            <w:tcW w:w="805" w:type="dxa"/>
            <w:shd w:val="clear" w:color="auto" w:fill="auto"/>
            <w:vAlign w:val="center"/>
          </w:tcPr>
          <w:p w14:paraId="2939A2B0" w14:textId="77777777" w:rsidR="00EE26F5" w:rsidRPr="003117F3" w:rsidRDefault="00EE26F5" w:rsidP="008B0242">
            <w:pPr>
              <w:pStyle w:val="Tablenumber"/>
              <w:numPr>
                <w:ilvl w:val="0"/>
                <w:numId w:val="117"/>
              </w:numPr>
              <w:ind w:left="0" w:firstLine="0"/>
              <w:rPr>
                <w:rFonts w:ascii="Times New Roman" w:hAnsi="Times New Roman"/>
                <w:sz w:val="24"/>
              </w:rPr>
            </w:pPr>
          </w:p>
        </w:tc>
        <w:tc>
          <w:tcPr>
            <w:tcW w:w="8787" w:type="dxa"/>
            <w:shd w:val="clear" w:color="auto" w:fill="auto"/>
            <w:vAlign w:val="center"/>
          </w:tcPr>
          <w:p w14:paraId="2322F4E8" w14:textId="32FBECFE" w:rsidR="00EE26F5" w:rsidRPr="003117F3" w:rsidRDefault="47604D19" w:rsidP="00EE26F5">
            <w:pPr>
              <w:pStyle w:val="Tekstas"/>
              <w:ind w:firstLine="0"/>
              <w:rPr>
                <w:szCs w:val="24"/>
              </w:rPr>
            </w:pPr>
            <w:r w:rsidRPr="003117F3">
              <w:rPr>
                <w:color w:val="000000" w:themeColor="text1"/>
                <w:szCs w:val="24"/>
              </w:rPr>
              <w:t>Prisijungus naudotojui, aiškiai pateikiama informacija apie jam suteiktas teises sistemoje.</w:t>
            </w:r>
          </w:p>
        </w:tc>
      </w:tr>
      <w:tr w:rsidR="00EE26F5" w:rsidRPr="003117F3" w14:paraId="4671E923" w14:textId="77777777" w:rsidTr="5C15DA64">
        <w:trPr>
          <w:trHeight w:val="255"/>
        </w:trPr>
        <w:tc>
          <w:tcPr>
            <w:tcW w:w="805" w:type="dxa"/>
            <w:shd w:val="clear" w:color="auto" w:fill="auto"/>
            <w:vAlign w:val="center"/>
          </w:tcPr>
          <w:p w14:paraId="7D1F942A" w14:textId="77777777" w:rsidR="00EE26F5" w:rsidRPr="003117F3" w:rsidRDefault="00EE26F5" w:rsidP="008B0242">
            <w:pPr>
              <w:pStyle w:val="Tablenumber"/>
              <w:numPr>
                <w:ilvl w:val="0"/>
                <w:numId w:val="117"/>
              </w:numPr>
              <w:ind w:left="0" w:firstLine="0"/>
              <w:rPr>
                <w:rFonts w:ascii="Times New Roman" w:hAnsi="Times New Roman"/>
                <w:sz w:val="24"/>
              </w:rPr>
            </w:pPr>
          </w:p>
        </w:tc>
        <w:tc>
          <w:tcPr>
            <w:tcW w:w="8787" w:type="dxa"/>
            <w:shd w:val="clear" w:color="auto" w:fill="auto"/>
            <w:vAlign w:val="center"/>
          </w:tcPr>
          <w:p w14:paraId="3F8402F3" w14:textId="041110BB" w:rsidR="00EE26F5" w:rsidRPr="003117F3" w:rsidRDefault="47604D19" w:rsidP="00EE26F5">
            <w:pPr>
              <w:pStyle w:val="Tekstas"/>
              <w:ind w:firstLine="0"/>
              <w:rPr>
                <w:szCs w:val="24"/>
              </w:rPr>
            </w:pPr>
            <w:r w:rsidRPr="003117F3">
              <w:rPr>
                <w:color w:val="000000" w:themeColor="text1"/>
                <w:szCs w:val="24"/>
              </w:rPr>
              <w:t>Naudotojui suteikiama galimybė peržiūrėti ir keisti tik tuos įrašus, kuriems jis turi reikiamas teises.</w:t>
            </w:r>
          </w:p>
        </w:tc>
      </w:tr>
      <w:tr w:rsidR="00A43F61" w:rsidRPr="003117F3" w14:paraId="0430E96A" w14:textId="77777777" w:rsidTr="5C15DA64">
        <w:trPr>
          <w:trHeight w:val="255"/>
        </w:trPr>
        <w:tc>
          <w:tcPr>
            <w:tcW w:w="805" w:type="dxa"/>
            <w:shd w:val="clear" w:color="auto" w:fill="auto"/>
            <w:vAlign w:val="center"/>
          </w:tcPr>
          <w:p w14:paraId="1B09BAC9" w14:textId="77777777" w:rsidR="00A43F61" w:rsidRPr="003117F3" w:rsidRDefault="00A43F61" w:rsidP="00A43F61">
            <w:pPr>
              <w:pStyle w:val="Tablenumber"/>
              <w:numPr>
                <w:ilvl w:val="0"/>
                <w:numId w:val="117"/>
              </w:numPr>
              <w:ind w:left="0" w:firstLine="0"/>
              <w:rPr>
                <w:rFonts w:ascii="Times New Roman" w:hAnsi="Times New Roman"/>
                <w:sz w:val="24"/>
              </w:rPr>
            </w:pPr>
          </w:p>
        </w:tc>
        <w:tc>
          <w:tcPr>
            <w:tcW w:w="8787" w:type="dxa"/>
            <w:shd w:val="clear" w:color="auto" w:fill="auto"/>
            <w:vAlign w:val="center"/>
          </w:tcPr>
          <w:p w14:paraId="5F4F670B" w14:textId="1B52EBAE" w:rsidR="00A43F61" w:rsidRPr="003117F3" w:rsidRDefault="00A43F61" w:rsidP="00A43F61">
            <w:pPr>
              <w:pStyle w:val="Tekstas"/>
              <w:ind w:firstLine="0"/>
              <w:rPr>
                <w:szCs w:val="24"/>
              </w:rPr>
            </w:pPr>
            <w:r w:rsidRPr="003117F3">
              <w:rPr>
                <w:color w:val="000000" w:themeColor="text1"/>
                <w:szCs w:val="24"/>
              </w:rPr>
              <w:t xml:space="preserve">Visi pridedami failai yra tikrinami paslaugų teikėjo antivirusine programine įranga prieš juos įkeliant į </w:t>
            </w:r>
            <w:r>
              <w:rPr>
                <w:color w:val="000000" w:themeColor="text1"/>
                <w:szCs w:val="24"/>
              </w:rPr>
              <w:t>INVESTIS.</w:t>
            </w:r>
          </w:p>
        </w:tc>
      </w:tr>
      <w:tr w:rsidR="00A43F61" w:rsidRPr="003117F3" w14:paraId="2854DDF9" w14:textId="77777777" w:rsidTr="5C15DA64">
        <w:trPr>
          <w:trHeight w:val="255"/>
        </w:trPr>
        <w:tc>
          <w:tcPr>
            <w:tcW w:w="805" w:type="dxa"/>
            <w:shd w:val="clear" w:color="auto" w:fill="auto"/>
            <w:vAlign w:val="center"/>
          </w:tcPr>
          <w:p w14:paraId="1290257A" w14:textId="77777777" w:rsidR="00A43F61" w:rsidRPr="003117F3" w:rsidRDefault="00A43F61" w:rsidP="00A43F61">
            <w:pPr>
              <w:pStyle w:val="Tablenumber"/>
              <w:numPr>
                <w:ilvl w:val="0"/>
                <w:numId w:val="117"/>
              </w:numPr>
              <w:ind w:left="0" w:firstLine="0"/>
              <w:rPr>
                <w:rFonts w:ascii="Times New Roman" w:hAnsi="Times New Roman"/>
                <w:sz w:val="24"/>
              </w:rPr>
            </w:pPr>
          </w:p>
        </w:tc>
        <w:tc>
          <w:tcPr>
            <w:tcW w:w="8787" w:type="dxa"/>
            <w:shd w:val="clear" w:color="auto" w:fill="auto"/>
            <w:vAlign w:val="center"/>
          </w:tcPr>
          <w:p w14:paraId="3EFA6DD8" w14:textId="59279885" w:rsidR="00A43F61" w:rsidRPr="003117F3" w:rsidRDefault="00A43F61" w:rsidP="00A43F61">
            <w:pPr>
              <w:pStyle w:val="Tekstas"/>
              <w:ind w:firstLine="0"/>
              <w:rPr>
                <w:color w:val="000000" w:themeColor="text1"/>
                <w:szCs w:val="24"/>
              </w:rPr>
            </w:pPr>
            <w:r w:rsidRPr="003117F3">
              <w:rPr>
                <w:color w:val="000000" w:themeColor="text1"/>
                <w:szCs w:val="24"/>
              </w:rPr>
              <w:t xml:space="preserve">Prisijungimo formose pateikiami aiškūs įspėjimai, kad tik teisę turintys asmenys gali naudotis </w:t>
            </w:r>
            <w:r>
              <w:rPr>
                <w:color w:val="000000" w:themeColor="text1"/>
                <w:szCs w:val="24"/>
              </w:rPr>
              <w:t>INVESTIS</w:t>
            </w:r>
            <w:r w:rsidRPr="003117F3">
              <w:rPr>
                <w:color w:val="000000" w:themeColor="text1"/>
                <w:szCs w:val="24"/>
              </w:rPr>
              <w:t>.</w:t>
            </w:r>
          </w:p>
        </w:tc>
      </w:tr>
      <w:tr w:rsidR="00EE26F5" w:rsidRPr="003117F3" w14:paraId="78E9830F" w14:textId="77777777" w:rsidTr="5C15DA64">
        <w:trPr>
          <w:trHeight w:val="255"/>
        </w:trPr>
        <w:tc>
          <w:tcPr>
            <w:tcW w:w="805" w:type="dxa"/>
            <w:shd w:val="clear" w:color="auto" w:fill="auto"/>
            <w:vAlign w:val="center"/>
          </w:tcPr>
          <w:p w14:paraId="4758268E" w14:textId="77777777" w:rsidR="00EE26F5" w:rsidRPr="003117F3" w:rsidRDefault="00EE26F5" w:rsidP="008B0242">
            <w:pPr>
              <w:pStyle w:val="Tablenumber"/>
              <w:numPr>
                <w:ilvl w:val="0"/>
                <w:numId w:val="117"/>
              </w:numPr>
              <w:ind w:left="0" w:firstLine="0"/>
              <w:rPr>
                <w:rFonts w:ascii="Times New Roman" w:hAnsi="Times New Roman"/>
                <w:sz w:val="24"/>
              </w:rPr>
            </w:pPr>
          </w:p>
        </w:tc>
        <w:tc>
          <w:tcPr>
            <w:tcW w:w="8787" w:type="dxa"/>
            <w:shd w:val="clear" w:color="auto" w:fill="auto"/>
            <w:vAlign w:val="center"/>
          </w:tcPr>
          <w:p w14:paraId="1BCBEA55" w14:textId="31DEF2D8" w:rsidR="00EE26F5" w:rsidRPr="003117F3" w:rsidRDefault="47604D19" w:rsidP="5C15DA64">
            <w:pPr>
              <w:pStyle w:val="Tekstas"/>
              <w:ind w:firstLine="0"/>
              <w:rPr>
                <w:color w:val="000000" w:themeColor="text1"/>
                <w:szCs w:val="24"/>
              </w:rPr>
            </w:pPr>
            <w:r w:rsidRPr="003117F3">
              <w:rPr>
                <w:color w:val="000000" w:themeColor="text1"/>
                <w:szCs w:val="24"/>
              </w:rPr>
              <w:t>Visi prisijungimai naudojami tik per HTTPS protokolą su stipriu šifravimu (ne mažiau nei 256 bitų) ir SSL/TLS protokolu.</w:t>
            </w:r>
          </w:p>
        </w:tc>
      </w:tr>
      <w:tr w:rsidR="00C769E6" w:rsidRPr="003117F3" w14:paraId="569E259F" w14:textId="77777777" w:rsidTr="5C15DA64">
        <w:trPr>
          <w:trHeight w:val="255"/>
        </w:trPr>
        <w:tc>
          <w:tcPr>
            <w:tcW w:w="805" w:type="dxa"/>
            <w:shd w:val="clear" w:color="auto" w:fill="auto"/>
            <w:vAlign w:val="center"/>
          </w:tcPr>
          <w:p w14:paraId="2937D264" w14:textId="77777777" w:rsidR="00C769E6" w:rsidRPr="003117F3" w:rsidRDefault="00C769E6" w:rsidP="00C769E6">
            <w:pPr>
              <w:pStyle w:val="Tablenumber"/>
              <w:numPr>
                <w:ilvl w:val="0"/>
                <w:numId w:val="118"/>
              </w:numPr>
              <w:ind w:left="0" w:firstLine="0"/>
              <w:rPr>
                <w:rFonts w:ascii="Times New Roman" w:hAnsi="Times New Roman"/>
                <w:sz w:val="24"/>
              </w:rPr>
            </w:pPr>
          </w:p>
        </w:tc>
        <w:tc>
          <w:tcPr>
            <w:tcW w:w="8787" w:type="dxa"/>
            <w:shd w:val="clear" w:color="auto" w:fill="auto"/>
            <w:vAlign w:val="center"/>
          </w:tcPr>
          <w:p w14:paraId="5D8F1ED1" w14:textId="0A03F4DA" w:rsidR="00C769E6" w:rsidRPr="003117F3" w:rsidRDefault="00C769E6" w:rsidP="00C769E6">
            <w:pPr>
              <w:pStyle w:val="Tekstas"/>
              <w:ind w:firstLine="0"/>
              <w:rPr>
                <w:color w:val="000000" w:themeColor="text1"/>
                <w:szCs w:val="24"/>
              </w:rPr>
            </w:pPr>
            <w:r w:rsidRPr="003A387F">
              <w:rPr>
                <w:color w:val="000000"/>
              </w:rPr>
              <w:t xml:space="preserve">INVESTIS saugumas paremtas dažniausiai praktikoje naudojamais įrankiais bei protokolais tokiais kaip PGP, SSH ir SSL/TLS, S/MIME, IPSEC ir kitais. INVESTIS, kur tai yra įmanoma, </w:t>
            </w:r>
            <w:r>
              <w:rPr>
                <w:color w:val="000000"/>
              </w:rPr>
              <w:t>naudoja</w:t>
            </w:r>
            <w:r w:rsidRPr="003A387F">
              <w:rPr>
                <w:color w:val="000000"/>
              </w:rPr>
              <w:t xml:space="preserve"> šiuos įrankius ir protokolus komunikacijai su kitais sistemos komponentais bei galutiniais vartotojais užtikrinti.</w:t>
            </w:r>
          </w:p>
        </w:tc>
      </w:tr>
      <w:tr w:rsidR="00C769E6" w:rsidRPr="003117F3" w14:paraId="6300ED51" w14:textId="77777777" w:rsidTr="5C15DA64">
        <w:trPr>
          <w:trHeight w:val="255"/>
        </w:trPr>
        <w:tc>
          <w:tcPr>
            <w:tcW w:w="805" w:type="dxa"/>
            <w:shd w:val="clear" w:color="auto" w:fill="auto"/>
            <w:vAlign w:val="center"/>
          </w:tcPr>
          <w:p w14:paraId="47859C7F" w14:textId="77777777" w:rsidR="00C769E6" w:rsidRPr="003117F3" w:rsidRDefault="00C769E6" w:rsidP="00C769E6">
            <w:pPr>
              <w:pStyle w:val="Tablenumber"/>
              <w:numPr>
                <w:ilvl w:val="0"/>
                <w:numId w:val="118"/>
              </w:numPr>
              <w:ind w:left="0" w:firstLine="0"/>
              <w:rPr>
                <w:rFonts w:ascii="Times New Roman" w:hAnsi="Times New Roman"/>
                <w:sz w:val="24"/>
              </w:rPr>
            </w:pPr>
          </w:p>
        </w:tc>
        <w:tc>
          <w:tcPr>
            <w:tcW w:w="8787" w:type="dxa"/>
            <w:shd w:val="clear" w:color="auto" w:fill="auto"/>
            <w:vAlign w:val="center"/>
          </w:tcPr>
          <w:p w14:paraId="6BD199AA" w14:textId="21AB5D5E" w:rsidR="00C769E6" w:rsidRPr="003117F3" w:rsidRDefault="00C769E6" w:rsidP="00C769E6">
            <w:pPr>
              <w:pStyle w:val="Tekstas"/>
              <w:ind w:firstLine="0"/>
              <w:rPr>
                <w:color w:val="000000" w:themeColor="text1"/>
                <w:szCs w:val="24"/>
              </w:rPr>
            </w:pPr>
            <w:r w:rsidRPr="003117F3">
              <w:rPr>
                <w:color w:val="000000" w:themeColor="text1"/>
                <w:szCs w:val="24"/>
              </w:rPr>
              <w:t>Sistema seka ir kaupia visus duomenis apie naudotojo prisijungimus ir atsijungimus.</w:t>
            </w:r>
          </w:p>
        </w:tc>
      </w:tr>
      <w:tr w:rsidR="00C769E6" w:rsidRPr="003117F3" w14:paraId="324ADEBB" w14:textId="77777777" w:rsidTr="5C15DA64">
        <w:trPr>
          <w:trHeight w:val="255"/>
        </w:trPr>
        <w:tc>
          <w:tcPr>
            <w:tcW w:w="805" w:type="dxa"/>
            <w:shd w:val="clear" w:color="auto" w:fill="auto"/>
            <w:vAlign w:val="center"/>
          </w:tcPr>
          <w:p w14:paraId="31756343" w14:textId="77777777" w:rsidR="00C769E6" w:rsidRPr="003117F3" w:rsidRDefault="00C769E6" w:rsidP="00C769E6">
            <w:pPr>
              <w:pStyle w:val="Tablenumber"/>
              <w:numPr>
                <w:ilvl w:val="0"/>
                <w:numId w:val="118"/>
              </w:numPr>
              <w:ind w:left="0" w:firstLine="0"/>
              <w:rPr>
                <w:rFonts w:ascii="Times New Roman" w:hAnsi="Times New Roman"/>
                <w:sz w:val="24"/>
              </w:rPr>
            </w:pPr>
          </w:p>
        </w:tc>
        <w:tc>
          <w:tcPr>
            <w:tcW w:w="8787" w:type="dxa"/>
            <w:shd w:val="clear" w:color="auto" w:fill="auto"/>
            <w:vAlign w:val="center"/>
          </w:tcPr>
          <w:p w14:paraId="7F6DCC7D" w14:textId="52781E18" w:rsidR="00C769E6" w:rsidRPr="003117F3" w:rsidRDefault="00C769E6" w:rsidP="00C769E6">
            <w:pPr>
              <w:pStyle w:val="Tekstas"/>
              <w:ind w:firstLine="0"/>
              <w:rPr>
                <w:color w:val="000000" w:themeColor="text1"/>
                <w:szCs w:val="24"/>
              </w:rPr>
            </w:pPr>
            <w:r w:rsidRPr="003117F3">
              <w:rPr>
                <w:color w:val="000000" w:themeColor="text1"/>
                <w:szCs w:val="24"/>
              </w:rPr>
              <w:t>Prisijungus naudotojui pateikiama informacija apie paskutinį žinomą prisijungimą kaip prevencinę priemonę.</w:t>
            </w:r>
          </w:p>
        </w:tc>
      </w:tr>
      <w:tr w:rsidR="00C769E6" w:rsidRPr="003117F3" w14:paraId="725BB0DC" w14:textId="77777777" w:rsidTr="5C15DA64">
        <w:trPr>
          <w:trHeight w:val="255"/>
        </w:trPr>
        <w:tc>
          <w:tcPr>
            <w:tcW w:w="805" w:type="dxa"/>
            <w:shd w:val="clear" w:color="auto" w:fill="auto"/>
            <w:vAlign w:val="center"/>
          </w:tcPr>
          <w:p w14:paraId="7D4F8791" w14:textId="77777777" w:rsidR="00C769E6" w:rsidRPr="003117F3" w:rsidRDefault="00C769E6" w:rsidP="00C769E6">
            <w:pPr>
              <w:pStyle w:val="Tablenumber"/>
              <w:numPr>
                <w:ilvl w:val="0"/>
                <w:numId w:val="118"/>
              </w:numPr>
              <w:ind w:left="0" w:firstLine="0"/>
              <w:rPr>
                <w:rFonts w:ascii="Times New Roman" w:hAnsi="Times New Roman"/>
                <w:sz w:val="24"/>
              </w:rPr>
            </w:pPr>
          </w:p>
        </w:tc>
        <w:tc>
          <w:tcPr>
            <w:tcW w:w="8787" w:type="dxa"/>
            <w:shd w:val="clear" w:color="auto" w:fill="auto"/>
            <w:vAlign w:val="center"/>
          </w:tcPr>
          <w:p w14:paraId="6F10CB7F" w14:textId="3DA956E3" w:rsidR="00C769E6" w:rsidRPr="003117F3" w:rsidRDefault="00C769E6" w:rsidP="00C769E6">
            <w:pPr>
              <w:pStyle w:val="Tekstas"/>
              <w:ind w:firstLine="0"/>
              <w:rPr>
                <w:color w:val="000000" w:themeColor="text1"/>
                <w:szCs w:val="24"/>
              </w:rPr>
            </w:pPr>
            <w:r w:rsidRPr="003117F3">
              <w:rPr>
                <w:color w:val="000000" w:themeColor="text1"/>
                <w:szCs w:val="24"/>
              </w:rPr>
              <w:t>Visi veiksmai su įrašais yra saugomi kartu su atlikimo laiku ir naudotojo duomenimis.</w:t>
            </w:r>
          </w:p>
        </w:tc>
      </w:tr>
      <w:tr w:rsidR="00C769E6" w:rsidRPr="003117F3" w14:paraId="3744653B" w14:textId="77777777" w:rsidTr="5C15DA64">
        <w:trPr>
          <w:trHeight w:val="255"/>
        </w:trPr>
        <w:tc>
          <w:tcPr>
            <w:tcW w:w="805" w:type="dxa"/>
            <w:shd w:val="clear" w:color="auto" w:fill="auto"/>
            <w:vAlign w:val="center"/>
          </w:tcPr>
          <w:p w14:paraId="429CCD26" w14:textId="77777777" w:rsidR="00C769E6" w:rsidRPr="003117F3" w:rsidRDefault="00C769E6" w:rsidP="00C769E6">
            <w:pPr>
              <w:pStyle w:val="Tablenumber"/>
              <w:numPr>
                <w:ilvl w:val="0"/>
                <w:numId w:val="118"/>
              </w:numPr>
              <w:ind w:left="0" w:firstLine="0"/>
              <w:rPr>
                <w:rFonts w:ascii="Times New Roman" w:hAnsi="Times New Roman"/>
                <w:sz w:val="24"/>
              </w:rPr>
            </w:pPr>
          </w:p>
        </w:tc>
        <w:tc>
          <w:tcPr>
            <w:tcW w:w="8787" w:type="dxa"/>
            <w:shd w:val="clear" w:color="auto" w:fill="auto"/>
            <w:vAlign w:val="center"/>
          </w:tcPr>
          <w:p w14:paraId="147713EF" w14:textId="478DF0C8" w:rsidR="00C769E6" w:rsidRPr="003117F3" w:rsidRDefault="00C769E6" w:rsidP="00C769E6">
            <w:pPr>
              <w:pStyle w:val="Tekstas"/>
              <w:ind w:firstLine="0"/>
              <w:rPr>
                <w:color w:val="000000" w:themeColor="text1"/>
                <w:szCs w:val="24"/>
              </w:rPr>
            </w:pPr>
            <w:r w:rsidRPr="003117F3">
              <w:rPr>
                <w:color w:val="000000" w:themeColor="text1"/>
                <w:szCs w:val="24"/>
              </w:rPr>
              <w:t>Visi administravimo modulio parametrų pakeitimai yra registruojami sistemoje.</w:t>
            </w:r>
          </w:p>
        </w:tc>
      </w:tr>
      <w:tr w:rsidR="00C769E6" w:rsidRPr="003117F3" w14:paraId="5FA91BAE" w14:textId="77777777" w:rsidTr="5C15DA64">
        <w:trPr>
          <w:trHeight w:val="255"/>
        </w:trPr>
        <w:tc>
          <w:tcPr>
            <w:tcW w:w="805" w:type="dxa"/>
            <w:shd w:val="clear" w:color="auto" w:fill="auto"/>
            <w:vAlign w:val="center"/>
          </w:tcPr>
          <w:p w14:paraId="55EC651E" w14:textId="77777777" w:rsidR="00C769E6" w:rsidRPr="003117F3" w:rsidRDefault="00C769E6" w:rsidP="00C769E6">
            <w:pPr>
              <w:pStyle w:val="Tablenumber"/>
              <w:numPr>
                <w:ilvl w:val="0"/>
                <w:numId w:val="118"/>
              </w:numPr>
              <w:ind w:left="0" w:firstLine="0"/>
              <w:rPr>
                <w:rFonts w:ascii="Times New Roman" w:hAnsi="Times New Roman"/>
                <w:sz w:val="24"/>
              </w:rPr>
            </w:pPr>
          </w:p>
        </w:tc>
        <w:tc>
          <w:tcPr>
            <w:tcW w:w="8787" w:type="dxa"/>
            <w:shd w:val="clear" w:color="auto" w:fill="auto"/>
            <w:vAlign w:val="center"/>
          </w:tcPr>
          <w:p w14:paraId="68F0242F" w14:textId="2B5243B9" w:rsidR="00C769E6" w:rsidRPr="003117F3" w:rsidRDefault="00C769E6" w:rsidP="00C769E6">
            <w:pPr>
              <w:pStyle w:val="Tekstas"/>
              <w:ind w:firstLine="0"/>
              <w:rPr>
                <w:color w:val="000000" w:themeColor="text1"/>
                <w:szCs w:val="24"/>
              </w:rPr>
            </w:pPr>
            <w:r w:rsidRPr="003117F3">
              <w:rPr>
                <w:color w:val="000000" w:themeColor="text1"/>
                <w:szCs w:val="24"/>
              </w:rPr>
              <w:t>INVESTIS kūrimas buvo vykdomas laikantis OWASP TOP10 rekomendacijų, visi trūkumai buvo ištaisomi prieš bandomąją eksploataciją.</w:t>
            </w:r>
          </w:p>
        </w:tc>
      </w:tr>
      <w:tr w:rsidR="00C769E6" w:rsidRPr="003117F3" w14:paraId="52204654" w14:textId="77777777" w:rsidTr="5C15DA64">
        <w:trPr>
          <w:trHeight w:val="255"/>
        </w:trPr>
        <w:tc>
          <w:tcPr>
            <w:tcW w:w="805" w:type="dxa"/>
            <w:shd w:val="clear" w:color="auto" w:fill="auto"/>
            <w:vAlign w:val="center"/>
          </w:tcPr>
          <w:p w14:paraId="7597BEAB" w14:textId="77777777" w:rsidR="00C769E6" w:rsidRPr="003117F3" w:rsidRDefault="00C769E6" w:rsidP="00C769E6">
            <w:pPr>
              <w:pStyle w:val="Tablenumber"/>
              <w:numPr>
                <w:ilvl w:val="0"/>
                <w:numId w:val="118"/>
              </w:numPr>
              <w:ind w:left="0" w:firstLine="0"/>
              <w:rPr>
                <w:rFonts w:ascii="Times New Roman" w:hAnsi="Times New Roman"/>
                <w:sz w:val="24"/>
              </w:rPr>
            </w:pPr>
          </w:p>
        </w:tc>
        <w:tc>
          <w:tcPr>
            <w:tcW w:w="8787" w:type="dxa"/>
            <w:shd w:val="clear" w:color="auto" w:fill="auto"/>
            <w:vAlign w:val="center"/>
          </w:tcPr>
          <w:p w14:paraId="597AABDE" w14:textId="4A9AD108" w:rsidR="00C769E6" w:rsidRPr="003117F3" w:rsidRDefault="00C769E6" w:rsidP="00C769E6">
            <w:pPr>
              <w:pStyle w:val="Tekstas"/>
              <w:ind w:firstLine="0"/>
              <w:rPr>
                <w:color w:val="000000" w:themeColor="text1"/>
                <w:szCs w:val="24"/>
              </w:rPr>
            </w:pPr>
            <w:r w:rsidRPr="003117F3">
              <w:rPr>
                <w:color w:val="000000" w:themeColor="text1"/>
                <w:szCs w:val="24"/>
              </w:rPr>
              <w:t>Pagal Lietuvos Respublikos valstybės informacinių išteklių valdymo įstatymą INVESTIS priskirta  - svarbiems valstybės informaciniams ištekliams.</w:t>
            </w:r>
          </w:p>
        </w:tc>
      </w:tr>
      <w:tr w:rsidR="003C3322" w:rsidRPr="003117F3" w14:paraId="300C0EF8" w14:textId="77777777" w:rsidTr="5C15DA64">
        <w:trPr>
          <w:trHeight w:val="255"/>
        </w:trPr>
        <w:tc>
          <w:tcPr>
            <w:tcW w:w="805" w:type="dxa"/>
            <w:shd w:val="clear" w:color="auto" w:fill="auto"/>
            <w:vAlign w:val="center"/>
          </w:tcPr>
          <w:p w14:paraId="3B36E6D2" w14:textId="77777777" w:rsidR="003C3322" w:rsidRPr="003117F3" w:rsidRDefault="003C3322" w:rsidP="003C3322">
            <w:pPr>
              <w:pStyle w:val="Tablenumber"/>
              <w:numPr>
                <w:ilvl w:val="0"/>
                <w:numId w:val="118"/>
              </w:numPr>
              <w:ind w:left="0" w:firstLine="0"/>
              <w:rPr>
                <w:rFonts w:ascii="Times New Roman" w:hAnsi="Times New Roman"/>
                <w:sz w:val="24"/>
              </w:rPr>
            </w:pPr>
          </w:p>
        </w:tc>
        <w:tc>
          <w:tcPr>
            <w:tcW w:w="8787" w:type="dxa"/>
            <w:shd w:val="clear" w:color="auto" w:fill="auto"/>
            <w:vAlign w:val="center"/>
          </w:tcPr>
          <w:p w14:paraId="4441EC1E" w14:textId="399F8E76" w:rsidR="003C3322" w:rsidRPr="003117F3" w:rsidRDefault="003C3322" w:rsidP="003C3322">
            <w:pPr>
              <w:pStyle w:val="Tekstas"/>
              <w:ind w:firstLine="0"/>
              <w:rPr>
                <w:color w:val="000000" w:themeColor="text1"/>
                <w:szCs w:val="24"/>
              </w:rPr>
            </w:pPr>
            <w:r w:rsidRPr="00EB1321">
              <w:rPr>
                <w:color w:val="000000" w:themeColor="text1"/>
                <w:szCs w:val="24"/>
              </w:rPr>
              <w:t>INVESTIS atitinka nuostatuose ir saugos nuostatuose apibrėžtus reikalavimus naudotojų prieigai ir informacinėms sistemoms.</w:t>
            </w:r>
          </w:p>
        </w:tc>
      </w:tr>
      <w:tr w:rsidR="003C3322" w:rsidRPr="003117F3" w14:paraId="54401230" w14:textId="77777777" w:rsidTr="5C15DA64">
        <w:trPr>
          <w:trHeight w:val="255"/>
        </w:trPr>
        <w:tc>
          <w:tcPr>
            <w:tcW w:w="805" w:type="dxa"/>
            <w:shd w:val="clear" w:color="auto" w:fill="auto"/>
            <w:vAlign w:val="center"/>
          </w:tcPr>
          <w:p w14:paraId="6D3B03AE" w14:textId="77777777" w:rsidR="003C3322" w:rsidRPr="003117F3" w:rsidRDefault="003C3322" w:rsidP="003C3322">
            <w:pPr>
              <w:pStyle w:val="Tablenumber"/>
              <w:numPr>
                <w:ilvl w:val="0"/>
                <w:numId w:val="118"/>
              </w:numPr>
              <w:ind w:left="0" w:firstLine="0"/>
              <w:rPr>
                <w:rFonts w:ascii="Times New Roman" w:hAnsi="Times New Roman"/>
                <w:sz w:val="24"/>
              </w:rPr>
            </w:pPr>
          </w:p>
        </w:tc>
        <w:tc>
          <w:tcPr>
            <w:tcW w:w="8787" w:type="dxa"/>
            <w:shd w:val="clear" w:color="auto" w:fill="auto"/>
            <w:vAlign w:val="center"/>
          </w:tcPr>
          <w:p w14:paraId="0C091A3B" w14:textId="2E8560CF" w:rsidR="003C3322" w:rsidRPr="003117F3" w:rsidRDefault="003C3322" w:rsidP="003C3322">
            <w:pPr>
              <w:pStyle w:val="Tekstas"/>
              <w:ind w:firstLine="0"/>
              <w:rPr>
                <w:szCs w:val="24"/>
              </w:rPr>
            </w:pPr>
            <w:r>
              <w:t>INVESTIS</w:t>
            </w:r>
            <w:r w:rsidRPr="004B7C11">
              <w:t xml:space="preserve"> įdiegta galimybė, leidžianti apriboti prieigą prie INVESTIS, naudojant tinklo IP adresų šablonus. Juos valdyti ir koreguoti nustatant draudimus ir leidimus prisijungimams (pvz., nurodant 123.*.*.* bus draudžiama arba leidžiama prieiga tiems, kurie jungiasi iš šio potinklio).</w:t>
            </w:r>
          </w:p>
        </w:tc>
      </w:tr>
    </w:tbl>
    <w:p w14:paraId="59A7124A" w14:textId="2792857B" w:rsidR="001A787E" w:rsidRPr="003117F3" w:rsidRDefault="00AC3D23" w:rsidP="001A787E">
      <w:pPr>
        <w:pStyle w:val="Lentel"/>
        <w:ind w:left="0" w:firstLine="567"/>
        <w:rPr>
          <w:sz w:val="24"/>
          <w:szCs w:val="24"/>
        </w:rPr>
      </w:pPr>
      <w:r w:rsidRPr="003117F3">
        <w:rPr>
          <w:sz w:val="24"/>
          <w:szCs w:val="24"/>
        </w:rPr>
        <w:t>INVESTIS</w:t>
      </w:r>
      <w:r w:rsidR="00AE0FAC" w:rsidRPr="003117F3">
        <w:rPr>
          <w:sz w:val="24"/>
          <w:szCs w:val="24"/>
        </w:rPr>
        <w:t xml:space="preserve"> tenkinami</w:t>
      </w:r>
      <w:r w:rsidR="001A787E" w:rsidRPr="003117F3">
        <w:rPr>
          <w:sz w:val="24"/>
          <w:szCs w:val="24"/>
        </w:rPr>
        <w:t xml:space="preserve"> rezervinio kopijavimo reikalavimai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805"/>
        <w:gridCol w:w="8787"/>
      </w:tblGrid>
      <w:tr w:rsidR="001A787E" w:rsidRPr="003117F3" w14:paraId="664880A9" w14:textId="77777777" w:rsidTr="5C15DA64">
        <w:trPr>
          <w:trHeight w:val="146"/>
          <w:tblHeader/>
        </w:trPr>
        <w:tc>
          <w:tcPr>
            <w:tcW w:w="805" w:type="dxa"/>
            <w:shd w:val="clear" w:color="auto" w:fill="9CC2E5" w:themeFill="accent1" w:themeFillTint="99"/>
            <w:vAlign w:val="center"/>
          </w:tcPr>
          <w:p w14:paraId="797584AF" w14:textId="77777777" w:rsidR="001A787E" w:rsidRPr="003117F3" w:rsidRDefault="001A787E" w:rsidP="008B0242">
            <w:pPr>
              <w:pStyle w:val="Tekstas"/>
              <w:ind w:firstLine="29"/>
              <w:rPr>
                <w:b/>
                <w:bCs/>
                <w:szCs w:val="24"/>
              </w:rPr>
            </w:pPr>
            <w:r w:rsidRPr="003117F3">
              <w:rPr>
                <w:b/>
                <w:bCs/>
                <w:szCs w:val="24"/>
              </w:rPr>
              <w:lastRenderedPageBreak/>
              <w:t>Eil. Nr.</w:t>
            </w:r>
          </w:p>
        </w:tc>
        <w:tc>
          <w:tcPr>
            <w:tcW w:w="8787" w:type="dxa"/>
            <w:shd w:val="clear" w:color="auto" w:fill="9CC2E5" w:themeFill="accent1" w:themeFillTint="99"/>
            <w:vAlign w:val="center"/>
          </w:tcPr>
          <w:p w14:paraId="2C702BAE" w14:textId="77777777" w:rsidR="001A787E" w:rsidRPr="003117F3" w:rsidRDefault="001A787E" w:rsidP="76F44F67">
            <w:pPr>
              <w:pStyle w:val="Tekstas"/>
              <w:ind w:firstLine="0"/>
              <w:rPr>
                <w:b/>
                <w:bCs/>
                <w:szCs w:val="24"/>
              </w:rPr>
            </w:pPr>
            <w:r w:rsidRPr="003117F3">
              <w:rPr>
                <w:b/>
                <w:bCs/>
                <w:szCs w:val="24"/>
              </w:rPr>
              <w:t>Reikalavimo aprašymas</w:t>
            </w:r>
          </w:p>
        </w:tc>
      </w:tr>
      <w:tr w:rsidR="00EE26F5" w:rsidRPr="003117F3" w14:paraId="18698109" w14:textId="77777777" w:rsidTr="5C15DA64">
        <w:trPr>
          <w:trHeight w:val="255"/>
        </w:trPr>
        <w:tc>
          <w:tcPr>
            <w:tcW w:w="805" w:type="dxa"/>
            <w:shd w:val="clear" w:color="auto" w:fill="auto"/>
            <w:vAlign w:val="center"/>
          </w:tcPr>
          <w:p w14:paraId="067CB40E" w14:textId="77777777" w:rsidR="00EE26F5" w:rsidRPr="003117F3" w:rsidRDefault="00EE26F5" w:rsidP="008B0242">
            <w:pPr>
              <w:pStyle w:val="Tablenumber"/>
              <w:numPr>
                <w:ilvl w:val="0"/>
                <w:numId w:val="120"/>
              </w:numPr>
              <w:ind w:left="0" w:firstLine="29"/>
              <w:rPr>
                <w:rFonts w:ascii="Times New Roman" w:hAnsi="Times New Roman"/>
                <w:sz w:val="24"/>
              </w:rPr>
            </w:pPr>
          </w:p>
        </w:tc>
        <w:tc>
          <w:tcPr>
            <w:tcW w:w="8787" w:type="dxa"/>
            <w:shd w:val="clear" w:color="auto" w:fill="auto"/>
            <w:vAlign w:val="center"/>
          </w:tcPr>
          <w:p w14:paraId="79143CB2" w14:textId="300AD2BA" w:rsidR="00EE26F5" w:rsidRPr="003117F3" w:rsidRDefault="47604D19" w:rsidP="00EE26F5">
            <w:pPr>
              <w:pStyle w:val="Tekstas"/>
              <w:ind w:firstLine="0"/>
              <w:rPr>
                <w:szCs w:val="24"/>
              </w:rPr>
            </w:pPr>
            <w:r w:rsidRPr="003117F3">
              <w:rPr>
                <w:color w:val="000000" w:themeColor="text1"/>
                <w:szCs w:val="24"/>
              </w:rPr>
              <w:t>INVESTIS turi įdiegtą automatinį atsarginio duomenų kopijavimo procesą, kuris veikia nepriklausomai nuo sistemos veiklos. Atsarginių kopijų darymas gali būti konfigūruojamas, kad būtų užtikrintas efektyvumas, atsižvelgiant į duomenų apimtis.</w:t>
            </w:r>
          </w:p>
        </w:tc>
      </w:tr>
      <w:tr w:rsidR="00EE26F5" w:rsidRPr="003117F3" w14:paraId="5E57EC57" w14:textId="77777777" w:rsidTr="5C15DA64">
        <w:trPr>
          <w:trHeight w:val="255"/>
        </w:trPr>
        <w:tc>
          <w:tcPr>
            <w:tcW w:w="805" w:type="dxa"/>
            <w:shd w:val="clear" w:color="auto" w:fill="auto"/>
            <w:vAlign w:val="center"/>
          </w:tcPr>
          <w:p w14:paraId="4D11DAA4" w14:textId="77777777" w:rsidR="00EE26F5" w:rsidRPr="003117F3" w:rsidRDefault="00EE26F5" w:rsidP="008B0242">
            <w:pPr>
              <w:pStyle w:val="Tablenumber"/>
              <w:numPr>
                <w:ilvl w:val="0"/>
                <w:numId w:val="120"/>
              </w:numPr>
              <w:ind w:left="0" w:firstLine="29"/>
              <w:rPr>
                <w:rFonts w:ascii="Times New Roman" w:hAnsi="Times New Roman"/>
                <w:sz w:val="24"/>
              </w:rPr>
            </w:pPr>
          </w:p>
        </w:tc>
        <w:tc>
          <w:tcPr>
            <w:tcW w:w="8787" w:type="dxa"/>
            <w:shd w:val="clear" w:color="auto" w:fill="auto"/>
            <w:vAlign w:val="center"/>
          </w:tcPr>
          <w:p w14:paraId="40FDA962" w14:textId="2E7880AE" w:rsidR="00EE26F5" w:rsidRPr="003117F3" w:rsidRDefault="00110A87" w:rsidP="00EE26F5">
            <w:pPr>
              <w:pStyle w:val="Tekstas"/>
              <w:ind w:firstLine="0"/>
              <w:rPr>
                <w:szCs w:val="24"/>
              </w:rPr>
            </w:pPr>
            <w:r w:rsidRPr="003117F3">
              <w:rPr>
                <w:color w:val="000000" w:themeColor="text1"/>
                <w:szCs w:val="24"/>
              </w:rPr>
              <w:t xml:space="preserve">Sukurtas automatinis duomenų bazės atsarginis kopijavimas, o virtualių mašinų lygmeniu atsarginės kopijos atliekamos </w:t>
            </w:r>
            <w:r w:rsidRPr="007D0390">
              <w:rPr>
                <w:color w:val="000000"/>
              </w:rPr>
              <w:t xml:space="preserve">valstybės </w:t>
            </w:r>
            <w:proofErr w:type="spellStart"/>
            <w:r w:rsidRPr="007D0390">
              <w:rPr>
                <w:color w:val="000000"/>
              </w:rPr>
              <w:t>debesijos</w:t>
            </w:r>
            <w:proofErr w:type="spellEnd"/>
            <w:r w:rsidRPr="007D0390">
              <w:rPr>
                <w:color w:val="000000"/>
              </w:rPr>
              <w:t xml:space="preserve"> infrastruktūroje</w:t>
            </w:r>
            <w:r w:rsidRPr="004B7C11">
              <w:rPr>
                <w:color w:val="000000"/>
              </w:rPr>
              <w:t>.</w:t>
            </w:r>
          </w:p>
        </w:tc>
      </w:tr>
      <w:tr w:rsidR="00EE26F5" w:rsidRPr="003117F3" w14:paraId="01B749A9" w14:textId="77777777" w:rsidTr="5C15DA64">
        <w:trPr>
          <w:trHeight w:val="255"/>
        </w:trPr>
        <w:tc>
          <w:tcPr>
            <w:tcW w:w="805" w:type="dxa"/>
            <w:shd w:val="clear" w:color="auto" w:fill="auto"/>
            <w:vAlign w:val="center"/>
          </w:tcPr>
          <w:p w14:paraId="77759A1C" w14:textId="77777777" w:rsidR="00EE26F5" w:rsidRPr="003117F3" w:rsidRDefault="00EE26F5" w:rsidP="008B0242">
            <w:pPr>
              <w:pStyle w:val="Tablenumber"/>
              <w:numPr>
                <w:ilvl w:val="0"/>
                <w:numId w:val="120"/>
              </w:numPr>
              <w:ind w:left="0" w:firstLine="29"/>
              <w:rPr>
                <w:rFonts w:ascii="Times New Roman" w:hAnsi="Times New Roman"/>
                <w:sz w:val="24"/>
              </w:rPr>
            </w:pPr>
          </w:p>
        </w:tc>
        <w:tc>
          <w:tcPr>
            <w:tcW w:w="8787" w:type="dxa"/>
            <w:shd w:val="clear" w:color="auto" w:fill="auto"/>
            <w:vAlign w:val="center"/>
          </w:tcPr>
          <w:p w14:paraId="75A623C6" w14:textId="4EF453E8" w:rsidR="00EE26F5" w:rsidRPr="003117F3" w:rsidRDefault="00394A18" w:rsidP="5C15DA64">
            <w:pPr>
              <w:pStyle w:val="Tekstas"/>
              <w:ind w:firstLine="0"/>
              <w:rPr>
                <w:color w:val="000000" w:themeColor="text1"/>
                <w:szCs w:val="24"/>
              </w:rPr>
            </w:pPr>
            <w:r w:rsidRPr="003117F3">
              <w:rPr>
                <w:color w:val="000000" w:themeColor="text1"/>
                <w:szCs w:val="24"/>
              </w:rPr>
              <w:t>S</w:t>
            </w:r>
            <w:r w:rsidR="47604D19" w:rsidRPr="003117F3">
              <w:rPr>
                <w:color w:val="000000" w:themeColor="text1"/>
                <w:szCs w:val="24"/>
              </w:rPr>
              <w:t>uderin</w:t>
            </w:r>
            <w:r w:rsidRPr="003117F3">
              <w:rPr>
                <w:color w:val="000000" w:themeColor="text1"/>
                <w:szCs w:val="24"/>
              </w:rPr>
              <w:t>ti</w:t>
            </w:r>
            <w:r w:rsidR="47604D19" w:rsidRPr="003117F3">
              <w:rPr>
                <w:color w:val="000000" w:themeColor="text1"/>
                <w:szCs w:val="24"/>
              </w:rPr>
              <w:t xml:space="preserve"> duomenų bazės atsarginių kopijų darymo proces</w:t>
            </w:r>
            <w:r w:rsidRPr="003117F3">
              <w:rPr>
                <w:color w:val="000000" w:themeColor="text1"/>
                <w:szCs w:val="24"/>
              </w:rPr>
              <w:t>ai</w:t>
            </w:r>
            <w:r w:rsidR="47604D19" w:rsidRPr="003117F3">
              <w:rPr>
                <w:color w:val="000000" w:themeColor="text1"/>
                <w:szCs w:val="24"/>
              </w:rPr>
              <w:t xml:space="preserve">, </w:t>
            </w:r>
            <w:r w:rsidRPr="003117F3">
              <w:rPr>
                <w:color w:val="000000" w:themeColor="text1"/>
                <w:szCs w:val="24"/>
              </w:rPr>
              <w:t xml:space="preserve">priemonės </w:t>
            </w:r>
            <w:r w:rsidR="47604D19" w:rsidRPr="003117F3">
              <w:rPr>
                <w:color w:val="000000" w:themeColor="text1"/>
                <w:szCs w:val="24"/>
              </w:rPr>
              <w:t xml:space="preserve">ir </w:t>
            </w:r>
            <w:r w:rsidRPr="003117F3">
              <w:rPr>
                <w:color w:val="000000" w:themeColor="text1"/>
                <w:szCs w:val="24"/>
              </w:rPr>
              <w:t>taisyklės</w:t>
            </w:r>
            <w:r w:rsidR="47604D19" w:rsidRPr="003117F3">
              <w:rPr>
                <w:color w:val="000000" w:themeColor="text1"/>
                <w:szCs w:val="24"/>
              </w:rPr>
              <w:t>, kurios įtrauktos į INVESTIS administravimo instrukciją.</w:t>
            </w:r>
          </w:p>
        </w:tc>
      </w:tr>
      <w:tr w:rsidR="00EE26F5" w:rsidRPr="003117F3" w14:paraId="47B43506" w14:textId="77777777" w:rsidTr="5C15DA64">
        <w:trPr>
          <w:trHeight w:val="255"/>
        </w:trPr>
        <w:tc>
          <w:tcPr>
            <w:tcW w:w="805" w:type="dxa"/>
            <w:shd w:val="clear" w:color="auto" w:fill="auto"/>
            <w:vAlign w:val="center"/>
          </w:tcPr>
          <w:p w14:paraId="6C415BA8" w14:textId="77777777" w:rsidR="00EE26F5" w:rsidRPr="003117F3" w:rsidRDefault="00EE26F5" w:rsidP="008B0242">
            <w:pPr>
              <w:pStyle w:val="Tablenumber"/>
              <w:numPr>
                <w:ilvl w:val="0"/>
                <w:numId w:val="120"/>
              </w:numPr>
              <w:ind w:left="0" w:firstLine="29"/>
              <w:rPr>
                <w:rFonts w:ascii="Times New Roman" w:hAnsi="Times New Roman"/>
                <w:sz w:val="24"/>
              </w:rPr>
            </w:pPr>
          </w:p>
        </w:tc>
        <w:tc>
          <w:tcPr>
            <w:tcW w:w="8787" w:type="dxa"/>
            <w:shd w:val="clear" w:color="auto" w:fill="auto"/>
            <w:vAlign w:val="center"/>
          </w:tcPr>
          <w:p w14:paraId="2266400F" w14:textId="4D7E74BA" w:rsidR="00EE26F5" w:rsidRPr="003117F3" w:rsidRDefault="47604D19" w:rsidP="5C15DA64">
            <w:pPr>
              <w:pStyle w:val="Tekstas"/>
              <w:ind w:firstLine="0"/>
              <w:rPr>
                <w:color w:val="000000" w:themeColor="text1"/>
                <w:szCs w:val="24"/>
              </w:rPr>
            </w:pPr>
            <w:r w:rsidRPr="003117F3">
              <w:rPr>
                <w:color w:val="000000" w:themeColor="text1"/>
                <w:szCs w:val="24"/>
              </w:rPr>
              <w:t>INVESTIS turi atsarginio kopijavimo įvykių žurnalą, kuriame registruojami visi atsarginių kopijų procesai, ir suteikiama galimybė šį žurnalą peržiūrėti bei eksportuoti į ataskaitas.</w:t>
            </w:r>
          </w:p>
        </w:tc>
      </w:tr>
      <w:tr w:rsidR="00EE26F5" w:rsidRPr="003117F3" w14:paraId="3E185C08" w14:textId="77777777" w:rsidTr="5C15DA64">
        <w:trPr>
          <w:trHeight w:val="255"/>
        </w:trPr>
        <w:tc>
          <w:tcPr>
            <w:tcW w:w="805" w:type="dxa"/>
            <w:shd w:val="clear" w:color="auto" w:fill="auto"/>
            <w:vAlign w:val="center"/>
          </w:tcPr>
          <w:p w14:paraId="28CF2352" w14:textId="77777777" w:rsidR="00EE26F5" w:rsidRPr="003117F3" w:rsidRDefault="00EE26F5" w:rsidP="008B0242">
            <w:pPr>
              <w:pStyle w:val="Tablenumber"/>
              <w:numPr>
                <w:ilvl w:val="0"/>
                <w:numId w:val="120"/>
              </w:numPr>
              <w:ind w:left="0" w:firstLine="29"/>
              <w:rPr>
                <w:rFonts w:ascii="Times New Roman" w:hAnsi="Times New Roman"/>
                <w:sz w:val="24"/>
              </w:rPr>
            </w:pPr>
          </w:p>
        </w:tc>
        <w:tc>
          <w:tcPr>
            <w:tcW w:w="8787" w:type="dxa"/>
            <w:shd w:val="clear" w:color="auto" w:fill="auto"/>
            <w:vAlign w:val="center"/>
          </w:tcPr>
          <w:p w14:paraId="2D8ABA43" w14:textId="5E8AFCBC" w:rsidR="00EE26F5" w:rsidRPr="003117F3" w:rsidRDefault="47604D19" w:rsidP="5C15DA64">
            <w:pPr>
              <w:pStyle w:val="Tekstas"/>
              <w:ind w:firstLine="0"/>
              <w:rPr>
                <w:color w:val="000000" w:themeColor="text1"/>
                <w:szCs w:val="24"/>
              </w:rPr>
            </w:pPr>
            <w:r w:rsidRPr="003117F3">
              <w:rPr>
                <w:color w:val="000000" w:themeColor="text1"/>
                <w:szCs w:val="24"/>
              </w:rPr>
              <w:t>Atsarginių kopijų darymo procesai atitinka III kategorijos valstybės institucijų ir įstaigų informacinėms sistemoms keliamus reikalavimus.</w:t>
            </w:r>
          </w:p>
        </w:tc>
      </w:tr>
    </w:tbl>
    <w:p w14:paraId="0AC94363" w14:textId="77865FA1" w:rsidR="001A787E" w:rsidRPr="003117F3" w:rsidRDefault="00AC3D23" w:rsidP="001A787E">
      <w:pPr>
        <w:pStyle w:val="Lentel"/>
        <w:rPr>
          <w:sz w:val="24"/>
          <w:szCs w:val="24"/>
        </w:rPr>
      </w:pPr>
      <w:r w:rsidRPr="003117F3">
        <w:rPr>
          <w:sz w:val="24"/>
          <w:szCs w:val="24"/>
        </w:rPr>
        <w:t>INVESTIS</w:t>
      </w:r>
      <w:r w:rsidR="001A787E" w:rsidRPr="003117F3">
        <w:rPr>
          <w:sz w:val="24"/>
          <w:szCs w:val="24"/>
        </w:rPr>
        <w:t xml:space="preserve"> </w:t>
      </w:r>
      <w:r w:rsidR="00AE0FAC" w:rsidRPr="003117F3">
        <w:rPr>
          <w:sz w:val="24"/>
          <w:szCs w:val="24"/>
        </w:rPr>
        <w:t xml:space="preserve">tenkinami </w:t>
      </w:r>
      <w:r w:rsidR="001A787E" w:rsidRPr="003117F3">
        <w:rPr>
          <w:sz w:val="24"/>
          <w:szCs w:val="24"/>
        </w:rPr>
        <w:t>našumo ir patikimumo reikalavimai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805"/>
        <w:gridCol w:w="8787"/>
      </w:tblGrid>
      <w:tr w:rsidR="001A787E" w:rsidRPr="003117F3" w14:paraId="4A83611A" w14:textId="77777777" w:rsidTr="5C15DA64">
        <w:trPr>
          <w:trHeight w:val="146"/>
          <w:tblHeader/>
        </w:trPr>
        <w:tc>
          <w:tcPr>
            <w:tcW w:w="805" w:type="dxa"/>
            <w:shd w:val="clear" w:color="auto" w:fill="9CC2E5" w:themeFill="accent1" w:themeFillTint="99"/>
            <w:vAlign w:val="center"/>
          </w:tcPr>
          <w:p w14:paraId="662AEC6D" w14:textId="77777777" w:rsidR="001A787E" w:rsidRPr="003117F3" w:rsidRDefault="001A787E" w:rsidP="5C15DA64">
            <w:pPr>
              <w:tabs>
                <w:tab w:val="left" w:pos="851"/>
              </w:tabs>
              <w:spacing w:after="0"/>
              <w:jc w:val="both"/>
              <w:rPr>
                <w:rFonts w:ascii="Times New Roman" w:hAnsi="Times New Roman"/>
                <w:b/>
                <w:bCs/>
                <w:sz w:val="24"/>
                <w:szCs w:val="24"/>
              </w:rPr>
            </w:pPr>
            <w:r w:rsidRPr="003117F3">
              <w:rPr>
                <w:rFonts w:ascii="Times New Roman" w:hAnsi="Times New Roman"/>
                <w:b/>
                <w:bCs/>
                <w:sz w:val="24"/>
                <w:szCs w:val="24"/>
              </w:rPr>
              <w:t>Eil. Nr.</w:t>
            </w:r>
          </w:p>
        </w:tc>
        <w:tc>
          <w:tcPr>
            <w:tcW w:w="8787" w:type="dxa"/>
            <w:shd w:val="clear" w:color="auto" w:fill="9CC2E5" w:themeFill="accent1" w:themeFillTint="99"/>
            <w:vAlign w:val="center"/>
          </w:tcPr>
          <w:p w14:paraId="17BD0C09" w14:textId="77777777" w:rsidR="001A787E" w:rsidRPr="003117F3" w:rsidRDefault="001A787E" w:rsidP="5C15DA64">
            <w:pPr>
              <w:tabs>
                <w:tab w:val="left" w:pos="851"/>
              </w:tabs>
              <w:spacing w:after="0"/>
              <w:jc w:val="both"/>
              <w:rPr>
                <w:rFonts w:ascii="Times New Roman" w:hAnsi="Times New Roman"/>
                <w:b/>
                <w:bCs/>
                <w:sz w:val="24"/>
                <w:szCs w:val="24"/>
              </w:rPr>
            </w:pPr>
            <w:r w:rsidRPr="003117F3">
              <w:rPr>
                <w:rFonts w:ascii="Times New Roman" w:hAnsi="Times New Roman"/>
                <w:b/>
                <w:bCs/>
                <w:sz w:val="24"/>
                <w:szCs w:val="24"/>
              </w:rPr>
              <w:t>Reikalavimo aprašymas</w:t>
            </w:r>
          </w:p>
        </w:tc>
      </w:tr>
      <w:tr w:rsidR="00EE26F5" w:rsidRPr="003117F3" w14:paraId="2F6C254D" w14:textId="77777777" w:rsidTr="5C15DA64">
        <w:trPr>
          <w:trHeight w:val="255"/>
        </w:trPr>
        <w:tc>
          <w:tcPr>
            <w:tcW w:w="805" w:type="dxa"/>
            <w:shd w:val="clear" w:color="auto" w:fill="auto"/>
            <w:vAlign w:val="center"/>
          </w:tcPr>
          <w:p w14:paraId="05E84470" w14:textId="77777777" w:rsidR="00EE26F5" w:rsidRPr="003117F3" w:rsidRDefault="00EE26F5" w:rsidP="008B0242">
            <w:pPr>
              <w:numPr>
                <w:ilvl w:val="1"/>
                <w:numId w:val="75"/>
              </w:numPr>
              <w:spacing w:after="0" w:line="240" w:lineRule="auto"/>
              <w:contextualSpacing/>
              <w:jc w:val="both"/>
              <w:rPr>
                <w:rFonts w:ascii="Times New Roman" w:hAnsi="Times New Roman"/>
                <w:sz w:val="24"/>
                <w:szCs w:val="24"/>
                <w:lang w:eastAsia="lt-LT" w:bidi="ar-SA"/>
              </w:rPr>
            </w:pPr>
          </w:p>
        </w:tc>
        <w:tc>
          <w:tcPr>
            <w:tcW w:w="8787" w:type="dxa"/>
            <w:shd w:val="clear" w:color="auto" w:fill="auto"/>
            <w:vAlign w:val="center"/>
          </w:tcPr>
          <w:p w14:paraId="3A963496" w14:textId="299FED0E" w:rsidR="00EE26F5" w:rsidRPr="003117F3" w:rsidRDefault="47604D19" w:rsidP="00EE26F5">
            <w:pPr>
              <w:tabs>
                <w:tab w:val="left" w:pos="851"/>
              </w:tabs>
              <w:spacing w:after="0"/>
              <w:jc w:val="both"/>
              <w:rPr>
                <w:rFonts w:ascii="Times New Roman" w:hAnsi="Times New Roman"/>
                <w:sz w:val="24"/>
                <w:szCs w:val="24"/>
              </w:rPr>
            </w:pPr>
            <w:r w:rsidRPr="006A0EB4">
              <w:rPr>
                <w:rFonts w:ascii="Times New Roman" w:hAnsi="Times New Roman"/>
                <w:color w:val="000000" w:themeColor="text1"/>
                <w:sz w:val="24"/>
                <w:szCs w:val="24"/>
              </w:rPr>
              <w:t>INVESTIS veikia realaus laiko režimu, užtikrinant greitą duomenų apdorojimą ir atsakymų teikimą vartotojams.</w:t>
            </w:r>
          </w:p>
        </w:tc>
      </w:tr>
      <w:tr w:rsidR="00EE26F5" w:rsidRPr="003117F3" w14:paraId="5A7E4104" w14:textId="77777777" w:rsidTr="5C15DA64">
        <w:trPr>
          <w:trHeight w:val="255"/>
        </w:trPr>
        <w:tc>
          <w:tcPr>
            <w:tcW w:w="805" w:type="dxa"/>
            <w:shd w:val="clear" w:color="auto" w:fill="auto"/>
            <w:vAlign w:val="center"/>
          </w:tcPr>
          <w:p w14:paraId="72430B30" w14:textId="77777777" w:rsidR="00EE26F5" w:rsidRPr="003117F3" w:rsidRDefault="00EE26F5" w:rsidP="00EE26F5">
            <w:pPr>
              <w:numPr>
                <w:ilvl w:val="1"/>
                <w:numId w:val="75"/>
              </w:numPr>
              <w:spacing w:after="0" w:line="240" w:lineRule="auto"/>
              <w:ind w:left="431" w:hanging="431"/>
              <w:contextualSpacing/>
              <w:jc w:val="both"/>
              <w:rPr>
                <w:rFonts w:ascii="Times New Roman" w:hAnsi="Times New Roman"/>
                <w:sz w:val="24"/>
                <w:szCs w:val="24"/>
                <w:lang w:eastAsia="lt-LT" w:bidi="ar-SA"/>
              </w:rPr>
            </w:pPr>
          </w:p>
        </w:tc>
        <w:tc>
          <w:tcPr>
            <w:tcW w:w="8787" w:type="dxa"/>
            <w:shd w:val="clear" w:color="auto" w:fill="auto"/>
            <w:vAlign w:val="center"/>
          </w:tcPr>
          <w:p w14:paraId="111129D3" w14:textId="496B2143" w:rsidR="00EE26F5" w:rsidRPr="003117F3" w:rsidRDefault="47604D19" w:rsidP="00EE26F5">
            <w:pPr>
              <w:tabs>
                <w:tab w:val="left" w:pos="851"/>
              </w:tabs>
              <w:spacing w:after="0"/>
              <w:jc w:val="both"/>
              <w:rPr>
                <w:rFonts w:ascii="Times New Roman" w:hAnsi="Times New Roman"/>
                <w:sz w:val="24"/>
                <w:szCs w:val="24"/>
              </w:rPr>
            </w:pPr>
            <w:r w:rsidRPr="006A0EB4">
              <w:rPr>
                <w:rFonts w:ascii="Times New Roman" w:hAnsi="Times New Roman"/>
                <w:color w:val="000000" w:themeColor="text1"/>
                <w:sz w:val="24"/>
                <w:szCs w:val="24"/>
              </w:rPr>
              <w:t>INVESTIS užtikrina, kad navigacijos tarp formų ir duomenų pateikimo laikas neviršytų 5 sekundžių, užtikrinant greitą sistemos reakciją.</w:t>
            </w:r>
          </w:p>
        </w:tc>
      </w:tr>
      <w:tr w:rsidR="00EE26F5" w:rsidRPr="003117F3" w14:paraId="47CB1DDD" w14:textId="77777777" w:rsidTr="5C15DA64">
        <w:trPr>
          <w:trHeight w:val="255"/>
        </w:trPr>
        <w:tc>
          <w:tcPr>
            <w:tcW w:w="805" w:type="dxa"/>
            <w:shd w:val="clear" w:color="auto" w:fill="auto"/>
            <w:vAlign w:val="center"/>
          </w:tcPr>
          <w:p w14:paraId="037414CE" w14:textId="77777777" w:rsidR="00EE26F5" w:rsidRPr="003117F3" w:rsidRDefault="00EE26F5" w:rsidP="00EE26F5">
            <w:pPr>
              <w:numPr>
                <w:ilvl w:val="1"/>
                <w:numId w:val="75"/>
              </w:numPr>
              <w:spacing w:after="0" w:line="240" w:lineRule="auto"/>
              <w:ind w:left="431" w:hanging="431"/>
              <w:contextualSpacing/>
              <w:jc w:val="both"/>
              <w:rPr>
                <w:rFonts w:ascii="Times New Roman" w:hAnsi="Times New Roman"/>
                <w:sz w:val="24"/>
                <w:szCs w:val="24"/>
                <w:lang w:eastAsia="lt-LT" w:bidi="ar-SA"/>
              </w:rPr>
            </w:pPr>
          </w:p>
        </w:tc>
        <w:tc>
          <w:tcPr>
            <w:tcW w:w="8787" w:type="dxa"/>
            <w:shd w:val="clear" w:color="auto" w:fill="auto"/>
            <w:vAlign w:val="center"/>
          </w:tcPr>
          <w:p w14:paraId="174EDEEE" w14:textId="2DE7E500" w:rsidR="00EE26F5" w:rsidRPr="003117F3" w:rsidRDefault="47604D19" w:rsidP="00EE26F5">
            <w:pPr>
              <w:tabs>
                <w:tab w:val="left" w:pos="851"/>
              </w:tabs>
              <w:spacing w:after="0"/>
              <w:jc w:val="both"/>
              <w:rPr>
                <w:rFonts w:ascii="Times New Roman" w:hAnsi="Times New Roman"/>
                <w:sz w:val="24"/>
                <w:szCs w:val="24"/>
              </w:rPr>
            </w:pPr>
            <w:r w:rsidRPr="006A0EB4">
              <w:rPr>
                <w:rFonts w:ascii="Times New Roman" w:hAnsi="Times New Roman"/>
                <w:color w:val="000000" w:themeColor="text1"/>
                <w:sz w:val="24"/>
                <w:szCs w:val="24"/>
              </w:rPr>
              <w:t>INVESTIS vidiniai moduliai suprojektuoti taip, kad atlaikytų iki 150 konkurencinių naudotojų apkrovą, o DMS moduliai iki 500 naudotojų. Sistema gali būti plečiama be architektūros keitimo pridedant papildomas technines ir programines priemones.</w:t>
            </w:r>
          </w:p>
        </w:tc>
      </w:tr>
      <w:tr w:rsidR="00EE26F5" w:rsidRPr="003117F3" w14:paraId="4CBCC303" w14:textId="77777777" w:rsidTr="5C15DA64">
        <w:trPr>
          <w:trHeight w:val="255"/>
        </w:trPr>
        <w:tc>
          <w:tcPr>
            <w:tcW w:w="805" w:type="dxa"/>
            <w:shd w:val="clear" w:color="auto" w:fill="auto"/>
            <w:vAlign w:val="center"/>
          </w:tcPr>
          <w:p w14:paraId="100BDBFF" w14:textId="77777777" w:rsidR="00EE26F5" w:rsidRPr="003117F3" w:rsidRDefault="00EE26F5" w:rsidP="00EE26F5">
            <w:pPr>
              <w:numPr>
                <w:ilvl w:val="1"/>
                <w:numId w:val="75"/>
              </w:numPr>
              <w:spacing w:after="0" w:line="240" w:lineRule="auto"/>
              <w:ind w:left="431" w:hanging="431"/>
              <w:contextualSpacing/>
              <w:jc w:val="both"/>
              <w:rPr>
                <w:rFonts w:ascii="Times New Roman" w:hAnsi="Times New Roman"/>
                <w:sz w:val="24"/>
                <w:szCs w:val="24"/>
                <w:lang w:eastAsia="lt-LT" w:bidi="ar-SA"/>
              </w:rPr>
            </w:pPr>
          </w:p>
        </w:tc>
        <w:tc>
          <w:tcPr>
            <w:tcW w:w="8787" w:type="dxa"/>
            <w:shd w:val="clear" w:color="auto" w:fill="auto"/>
            <w:vAlign w:val="center"/>
          </w:tcPr>
          <w:p w14:paraId="32038973" w14:textId="4CBE8BD7" w:rsidR="00EE26F5" w:rsidRPr="003117F3" w:rsidRDefault="47604D19" w:rsidP="00EE26F5">
            <w:pPr>
              <w:tabs>
                <w:tab w:val="left" w:pos="851"/>
              </w:tabs>
              <w:spacing w:after="0"/>
              <w:jc w:val="both"/>
              <w:rPr>
                <w:rFonts w:ascii="Times New Roman" w:hAnsi="Times New Roman"/>
                <w:sz w:val="24"/>
                <w:szCs w:val="24"/>
              </w:rPr>
            </w:pPr>
            <w:r w:rsidRPr="006A0EB4">
              <w:rPr>
                <w:rFonts w:ascii="Times New Roman" w:hAnsi="Times New Roman"/>
                <w:color w:val="000000" w:themeColor="text1"/>
                <w:sz w:val="24"/>
                <w:szCs w:val="24"/>
              </w:rPr>
              <w:t>Specifiniai veiksmai, kurie apima didelius duomenų kiekius, turi ilgesnę trukmę, tačiau šie veiksmai buvo suderinti su PVDG projektavimo etape.</w:t>
            </w:r>
          </w:p>
        </w:tc>
      </w:tr>
      <w:tr w:rsidR="00EE26F5" w:rsidRPr="003117F3" w14:paraId="69FC40D0" w14:textId="77777777" w:rsidTr="5C15DA64">
        <w:trPr>
          <w:trHeight w:val="255"/>
        </w:trPr>
        <w:tc>
          <w:tcPr>
            <w:tcW w:w="805" w:type="dxa"/>
            <w:shd w:val="clear" w:color="auto" w:fill="auto"/>
            <w:vAlign w:val="center"/>
          </w:tcPr>
          <w:p w14:paraId="009239D0" w14:textId="77777777" w:rsidR="00EE26F5" w:rsidRPr="003117F3" w:rsidRDefault="00EE26F5" w:rsidP="00EE26F5">
            <w:pPr>
              <w:numPr>
                <w:ilvl w:val="1"/>
                <w:numId w:val="75"/>
              </w:numPr>
              <w:spacing w:after="0" w:line="240" w:lineRule="auto"/>
              <w:ind w:left="431" w:hanging="431"/>
              <w:contextualSpacing/>
              <w:jc w:val="both"/>
              <w:rPr>
                <w:rFonts w:ascii="Times New Roman" w:hAnsi="Times New Roman"/>
                <w:sz w:val="24"/>
                <w:szCs w:val="24"/>
                <w:lang w:eastAsia="lt-LT" w:bidi="ar-SA"/>
              </w:rPr>
            </w:pPr>
          </w:p>
        </w:tc>
        <w:tc>
          <w:tcPr>
            <w:tcW w:w="8787" w:type="dxa"/>
            <w:shd w:val="clear" w:color="auto" w:fill="auto"/>
            <w:vAlign w:val="center"/>
          </w:tcPr>
          <w:p w14:paraId="04C08D60" w14:textId="215F81F3" w:rsidR="00EE26F5" w:rsidRPr="003117F3" w:rsidRDefault="47604D19" w:rsidP="00EE26F5">
            <w:pPr>
              <w:tabs>
                <w:tab w:val="left" w:pos="851"/>
              </w:tabs>
              <w:spacing w:after="0"/>
              <w:jc w:val="both"/>
              <w:rPr>
                <w:rFonts w:ascii="Times New Roman" w:hAnsi="Times New Roman"/>
                <w:sz w:val="24"/>
                <w:szCs w:val="24"/>
              </w:rPr>
            </w:pPr>
            <w:r w:rsidRPr="006A0EB4">
              <w:rPr>
                <w:rFonts w:ascii="Times New Roman" w:hAnsi="Times New Roman"/>
                <w:color w:val="000000" w:themeColor="text1"/>
                <w:sz w:val="24"/>
                <w:szCs w:val="24"/>
              </w:rPr>
              <w:t>Veiksmai, kurių trukmė yra ilgesnė, įgyvendinti taip, kad jie galėtų vykti foniniame režime, leisdami naudotojui pereiti į kitus modulius ar net baigti sesiją, nepertraukdamas veiksmo vykdymo.</w:t>
            </w:r>
          </w:p>
        </w:tc>
      </w:tr>
      <w:tr w:rsidR="00EE26F5" w:rsidRPr="003117F3" w14:paraId="38D54755" w14:textId="77777777" w:rsidTr="5C15DA64">
        <w:trPr>
          <w:trHeight w:val="255"/>
        </w:trPr>
        <w:tc>
          <w:tcPr>
            <w:tcW w:w="805" w:type="dxa"/>
            <w:shd w:val="clear" w:color="auto" w:fill="auto"/>
            <w:vAlign w:val="center"/>
          </w:tcPr>
          <w:p w14:paraId="221E6ACB" w14:textId="77777777" w:rsidR="00EE26F5" w:rsidRPr="003117F3" w:rsidRDefault="00EE26F5" w:rsidP="00EE26F5">
            <w:pPr>
              <w:numPr>
                <w:ilvl w:val="1"/>
                <w:numId w:val="75"/>
              </w:numPr>
              <w:spacing w:after="0" w:line="240" w:lineRule="auto"/>
              <w:ind w:left="431" w:hanging="431"/>
              <w:contextualSpacing/>
              <w:jc w:val="both"/>
              <w:rPr>
                <w:rFonts w:ascii="Times New Roman" w:hAnsi="Times New Roman"/>
                <w:sz w:val="24"/>
                <w:szCs w:val="24"/>
                <w:lang w:eastAsia="lt-LT" w:bidi="ar-SA"/>
              </w:rPr>
            </w:pPr>
          </w:p>
        </w:tc>
        <w:tc>
          <w:tcPr>
            <w:tcW w:w="8787" w:type="dxa"/>
            <w:shd w:val="clear" w:color="auto" w:fill="auto"/>
            <w:vAlign w:val="center"/>
          </w:tcPr>
          <w:p w14:paraId="03F3BE39" w14:textId="6DBEC213" w:rsidR="00EE26F5" w:rsidRPr="003117F3" w:rsidRDefault="47604D19" w:rsidP="00EE26F5">
            <w:pPr>
              <w:tabs>
                <w:tab w:val="left" w:pos="851"/>
              </w:tabs>
              <w:spacing w:after="0"/>
              <w:jc w:val="both"/>
              <w:rPr>
                <w:rFonts w:ascii="Times New Roman" w:hAnsi="Times New Roman"/>
                <w:sz w:val="24"/>
                <w:szCs w:val="24"/>
              </w:rPr>
            </w:pPr>
            <w:r w:rsidRPr="006A0EB4">
              <w:rPr>
                <w:rFonts w:ascii="Times New Roman" w:hAnsi="Times New Roman"/>
                <w:color w:val="000000" w:themeColor="text1"/>
                <w:sz w:val="24"/>
                <w:szCs w:val="24"/>
              </w:rPr>
              <w:t>INVESTIS efektyviai naudoja sisteminius išteklius, tokius kaip diskas, atmintis ir tinklo pralaidumas, užtikrinant našumą ir resursų taupymą.</w:t>
            </w:r>
          </w:p>
        </w:tc>
      </w:tr>
      <w:tr w:rsidR="00C70CFA" w:rsidRPr="003117F3" w14:paraId="00DE710A" w14:textId="77777777" w:rsidTr="5C15DA64">
        <w:trPr>
          <w:trHeight w:val="255"/>
        </w:trPr>
        <w:tc>
          <w:tcPr>
            <w:tcW w:w="805" w:type="dxa"/>
            <w:shd w:val="clear" w:color="auto" w:fill="auto"/>
            <w:vAlign w:val="center"/>
          </w:tcPr>
          <w:p w14:paraId="691E4B50" w14:textId="77777777" w:rsidR="00C70CFA" w:rsidRPr="003117F3" w:rsidRDefault="00C70CFA" w:rsidP="00C70CFA">
            <w:pPr>
              <w:numPr>
                <w:ilvl w:val="1"/>
                <w:numId w:val="75"/>
              </w:numPr>
              <w:spacing w:after="0" w:line="240" w:lineRule="auto"/>
              <w:ind w:left="431" w:hanging="431"/>
              <w:contextualSpacing/>
              <w:jc w:val="both"/>
              <w:rPr>
                <w:rFonts w:ascii="Times New Roman" w:hAnsi="Times New Roman"/>
                <w:sz w:val="24"/>
                <w:szCs w:val="24"/>
                <w:lang w:eastAsia="lt-LT" w:bidi="ar-SA"/>
              </w:rPr>
            </w:pPr>
          </w:p>
        </w:tc>
        <w:tc>
          <w:tcPr>
            <w:tcW w:w="8787" w:type="dxa"/>
            <w:shd w:val="clear" w:color="auto" w:fill="auto"/>
            <w:vAlign w:val="center"/>
          </w:tcPr>
          <w:p w14:paraId="4A3C282F" w14:textId="7B895D26" w:rsidR="00C70CFA" w:rsidRPr="003117F3" w:rsidRDefault="00C70CFA" w:rsidP="00C70CFA">
            <w:pPr>
              <w:tabs>
                <w:tab w:val="left" w:pos="851"/>
              </w:tabs>
              <w:spacing w:after="0"/>
              <w:jc w:val="both"/>
              <w:rPr>
                <w:rFonts w:ascii="Times New Roman" w:hAnsi="Times New Roman"/>
                <w:sz w:val="24"/>
                <w:szCs w:val="24"/>
              </w:rPr>
            </w:pPr>
            <w:r w:rsidRPr="004B12B1">
              <w:rPr>
                <w:rFonts w:ascii="Times New Roman" w:hAnsi="Times New Roman"/>
                <w:color w:val="000000" w:themeColor="text1"/>
                <w:sz w:val="24"/>
                <w:szCs w:val="24"/>
              </w:rPr>
              <w:t>Atliekami INVESTIS ir DMS naudotojų veiksmai neblokuoja kitų naudotojų veiksmų ir nedaro įtakos INVESTIS greitaveikai (išskyrus atvejus, kai dėl duomenų integralumo, INVESTIS ar DMS naudotojams blokuojama prieiga prie tuo metu kitų naudotojų tvarkomų tų pačių duomenų).</w:t>
            </w:r>
          </w:p>
        </w:tc>
      </w:tr>
      <w:tr w:rsidR="00C70CFA" w:rsidRPr="003117F3" w14:paraId="11DF72DD" w14:textId="77777777" w:rsidTr="5C15DA64">
        <w:trPr>
          <w:trHeight w:val="255"/>
        </w:trPr>
        <w:tc>
          <w:tcPr>
            <w:tcW w:w="805" w:type="dxa"/>
            <w:shd w:val="clear" w:color="auto" w:fill="auto"/>
            <w:vAlign w:val="center"/>
          </w:tcPr>
          <w:p w14:paraId="70A33790" w14:textId="77777777" w:rsidR="00C70CFA" w:rsidRPr="003117F3" w:rsidRDefault="00C70CFA" w:rsidP="00C70CFA">
            <w:pPr>
              <w:numPr>
                <w:ilvl w:val="1"/>
                <w:numId w:val="75"/>
              </w:numPr>
              <w:spacing w:after="0" w:line="240" w:lineRule="auto"/>
              <w:ind w:left="431" w:hanging="431"/>
              <w:contextualSpacing/>
              <w:jc w:val="both"/>
              <w:rPr>
                <w:rFonts w:ascii="Times New Roman" w:hAnsi="Times New Roman"/>
                <w:sz w:val="24"/>
                <w:szCs w:val="24"/>
                <w:lang w:eastAsia="lt-LT" w:bidi="ar-SA"/>
              </w:rPr>
            </w:pPr>
          </w:p>
        </w:tc>
        <w:tc>
          <w:tcPr>
            <w:tcW w:w="8787" w:type="dxa"/>
            <w:shd w:val="clear" w:color="auto" w:fill="auto"/>
            <w:vAlign w:val="center"/>
          </w:tcPr>
          <w:p w14:paraId="40979297" w14:textId="7B43E356" w:rsidR="00C70CFA" w:rsidRPr="003117F3" w:rsidRDefault="00C70CFA" w:rsidP="00C70CFA">
            <w:pPr>
              <w:tabs>
                <w:tab w:val="left" w:pos="851"/>
              </w:tabs>
              <w:spacing w:after="0"/>
              <w:jc w:val="both"/>
              <w:rPr>
                <w:rFonts w:ascii="Times New Roman" w:hAnsi="Times New Roman"/>
                <w:sz w:val="24"/>
                <w:szCs w:val="24"/>
              </w:rPr>
            </w:pPr>
            <w:r w:rsidRPr="00D703D6">
              <w:rPr>
                <w:rFonts w:ascii="Times New Roman" w:hAnsi="Times New Roman"/>
                <w:color w:val="000000" w:themeColor="text1"/>
                <w:sz w:val="24"/>
                <w:szCs w:val="24"/>
              </w:rPr>
              <w:t>Įvykus incidentui, dėl kurio INVESTIS programinė įranga p</w:t>
            </w:r>
            <w:r w:rsidR="001058EB">
              <w:rPr>
                <w:rFonts w:ascii="Times New Roman" w:hAnsi="Times New Roman"/>
                <w:color w:val="000000" w:themeColor="text1"/>
                <w:sz w:val="24"/>
                <w:szCs w:val="24"/>
              </w:rPr>
              <w:t>a</w:t>
            </w:r>
            <w:r w:rsidRPr="00D703D6">
              <w:rPr>
                <w:rFonts w:ascii="Times New Roman" w:hAnsi="Times New Roman"/>
                <w:color w:val="000000" w:themeColor="text1"/>
                <w:sz w:val="24"/>
                <w:szCs w:val="24"/>
              </w:rPr>
              <w:t>leidžiama iš naujo (pvz., elektros energijos tiekimo sutrikimas), programinės įrangos paleidimas vykdomas automatiškai be žmogaus įsikišimo, neprarandant incidento metu apdorojamų duomenų ar programinės įrangos konfigūracijos duomenų.</w:t>
            </w:r>
          </w:p>
        </w:tc>
      </w:tr>
      <w:tr w:rsidR="00EE26F5" w:rsidRPr="003117F3" w14:paraId="74F952D1" w14:textId="77777777" w:rsidTr="5C15DA64">
        <w:trPr>
          <w:trHeight w:val="255"/>
        </w:trPr>
        <w:tc>
          <w:tcPr>
            <w:tcW w:w="805" w:type="dxa"/>
            <w:shd w:val="clear" w:color="auto" w:fill="auto"/>
            <w:vAlign w:val="center"/>
          </w:tcPr>
          <w:p w14:paraId="4446511E" w14:textId="77777777" w:rsidR="00EE26F5" w:rsidRPr="003117F3" w:rsidRDefault="00EE26F5" w:rsidP="00EE26F5">
            <w:pPr>
              <w:numPr>
                <w:ilvl w:val="1"/>
                <w:numId w:val="75"/>
              </w:numPr>
              <w:spacing w:after="0" w:line="240" w:lineRule="auto"/>
              <w:ind w:left="431" w:hanging="431"/>
              <w:contextualSpacing/>
              <w:jc w:val="both"/>
              <w:rPr>
                <w:rFonts w:ascii="Times New Roman" w:hAnsi="Times New Roman"/>
                <w:sz w:val="24"/>
                <w:szCs w:val="24"/>
                <w:lang w:eastAsia="lt-LT" w:bidi="ar-SA"/>
              </w:rPr>
            </w:pPr>
          </w:p>
        </w:tc>
        <w:tc>
          <w:tcPr>
            <w:tcW w:w="8787" w:type="dxa"/>
            <w:shd w:val="clear" w:color="auto" w:fill="auto"/>
            <w:vAlign w:val="center"/>
          </w:tcPr>
          <w:p w14:paraId="58A2B4A7" w14:textId="7CE1BCC7" w:rsidR="00EE26F5" w:rsidRPr="003117F3" w:rsidRDefault="47604D19" w:rsidP="00EE26F5">
            <w:pPr>
              <w:tabs>
                <w:tab w:val="left" w:pos="851"/>
              </w:tabs>
              <w:spacing w:after="0"/>
              <w:jc w:val="both"/>
              <w:rPr>
                <w:rFonts w:ascii="Times New Roman" w:hAnsi="Times New Roman"/>
                <w:sz w:val="24"/>
                <w:szCs w:val="24"/>
              </w:rPr>
            </w:pPr>
            <w:r w:rsidRPr="006A0EB4">
              <w:rPr>
                <w:rFonts w:ascii="Times New Roman" w:hAnsi="Times New Roman"/>
                <w:color w:val="000000" w:themeColor="text1"/>
                <w:sz w:val="24"/>
                <w:szCs w:val="24"/>
              </w:rPr>
              <w:t>Duomenų rezervinio kopijavimo procesai įgyvendinami taip, kad neturėtų jokios įtakos bendram INVESTIS sistemos greitaveikos lygmeniui.</w:t>
            </w:r>
          </w:p>
        </w:tc>
      </w:tr>
      <w:tr w:rsidR="00EE26F5" w:rsidRPr="003117F3" w14:paraId="2FA436D1" w14:textId="77777777" w:rsidTr="5C15DA64">
        <w:trPr>
          <w:trHeight w:val="255"/>
        </w:trPr>
        <w:tc>
          <w:tcPr>
            <w:tcW w:w="805" w:type="dxa"/>
            <w:shd w:val="clear" w:color="auto" w:fill="auto"/>
            <w:vAlign w:val="center"/>
          </w:tcPr>
          <w:p w14:paraId="6976BDD8" w14:textId="77777777" w:rsidR="00EE26F5" w:rsidRPr="003117F3" w:rsidRDefault="00EE26F5" w:rsidP="00EE26F5">
            <w:pPr>
              <w:numPr>
                <w:ilvl w:val="1"/>
                <w:numId w:val="75"/>
              </w:numPr>
              <w:spacing w:after="0" w:line="240" w:lineRule="auto"/>
              <w:ind w:left="431" w:hanging="431"/>
              <w:contextualSpacing/>
              <w:jc w:val="both"/>
              <w:rPr>
                <w:rFonts w:ascii="Times New Roman" w:hAnsi="Times New Roman"/>
                <w:sz w:val="24"/>
                <w:szCs w:val="24"/>
                <w:lang w:eastAsia="lt-LT" w:bidi="ar-SA"/>
              </w:rPr>
            </w:pPr>
          </w:p>
        </w:tc>
        <w:tc>
          <w:tcPr>
            <w:tcW w:w="8787" w:type="dxa"/>
            <w:shd w:val="clear" w:color="auto" w:fill="auto"/>
            <w:vAlign w:val="center"/>
          </w:tcPr>
          <w:p w14:paraId="0B5DFC49" w14:textId="3A2D41A8" w:rsidR="00EE26F5" w:rsidRPr="003117F3" w:rsidRDefault="00F21FD6" w:rsidP="00EE26F5">
            <w:pPr>
              <w:tabs>
                <w:tab w:val="left" w:pos="851"/>
              </w:tabs>
              <w:spacing w:after="0"/>
              <w:jc w:val="both"/>
              <w:rPr>
                <w:rFonts w:ascii="Times New Roman" w:hAnsi="Times New Roman"/>
                <w:sz w:val="24"/>
                <w:szCs w:val="24"/>
              </w:rPr>
            </w:pPr>
            <w:r w:rsidRPr="006A0EB4">
              <w:rPr>
                <w:rFonts w:ascii="Times New Roman" w:hAnsi="Times New Roman"/>
                <w:color w:val="000000" w:themeColor="text1"/>
                <w:sz w:val="24"/>
                <w:szCs w:val="24"/>
              </w:rPr>
              <w:t>INVESTIS</w:t>
            </w:r>
            <w:r w:rsidR="47604D19" w:rsidRPr="006A0EB4">
              <w:rPr>
                <w:rFonts w:ascii="Times New Roman" w:hAnsi="Times New Roman"/>
                <w:color w:val="000000" w:themeColor="text1"/>
                <w:sz w:val="24"/>
                <w:szCs w:val="24"/>
              </w:rPr>
              <w:t xml:space="preserve"> našumo ar patikimumo problem</w:t>
            </w:r>
            <w:r w:rsidRPr="006A0EB4">
              <w:rPr>
                <w:rFonts w:ascii="Times New Roman" w:hAnsi="Times New Roman"/>
                <w:color w:val="000000" w:themeColor="text1"/>
                <w:sz w:val="24"/>
                <w:szCs w:val="24"/>
              </w:rPr>
              <w:t xml:space="preserve">os sprendžiamos </w:t>
            </w:r>
            <w:r w:rsidR="47604D19" w:rsidRPr="006A0EB4">
              <w:rPr>
                <w:rFonts w:ascii="Times New Roman" w:hAnsi="Times New Roman"/>
                <w:color w:val="000000" w:themeColor="text1"/>
                <w:sz w:val="24"/>
                <w:szCs w:val="24"/>
              </w:rPr>
              <w:t xml:space="preserve">DB replikavimo ir INVESTIS aplikacijų dubliavimo </w:t>
            </w:r>
            <w:r w:rsidRPr="006A0EB4">
              <w:rPr>
                <w:rFonts w:ascii="Times New Roman" w:hAnsi="Times New Roman"/>
                <w:color w:val="000000" w:themeColor="text1"/>
                <w:sz w:val="24"/>
                <w:szCs w:val="24"/>
              </w:rPr>
              <w:t>sprendimais</w:t>
            </w:r>
            <w:r w:rsidR="47604D19" w:rsidRPr="006A0EB4">
              <w:rPr>
                <w:rFonts w:ascii="Times New Roman" w:hAnsi="Times New Roman"/>
                <w:color w:val="000000" w:themeColor="text1"/>
                <w:sz w:val="24"/>
                <w:szCs w:val="24"/>
              </w:rPr>
              <w:t>, užtikrinan</w:t>
            </w:r>
            <w:r w:rsidR="00652C7F" w:rsidRPr="006A0EB4">
              <w:rPr>
                <w:rFonts w:ascii="Times New Roman" w:hAnsi="Times New Roman"/>
                <w:color w:val="000000" w:themeColor="text1"/>
                <w:sz w:val="24"/>
                <w:szCs w:val="24"/>
              </w:rPr>
              <w:t>čiais</w:t>
            </w:r>
            <w:r w:rsidR="47604D19" w:rsidRPr="006A0EB4">
              <w:rPr>
                <w:rFonts w:ascii="Times New Roman" w:hAnsi="Times New Roman"/>
                <w:color w:val="000000" w:themeColor="text1"/>
                <w:sz w:val="24"/>
                <w:szCs w:val="24"/>
              </w:rPr>
              <w:t xml:space="preserve"> sistemos stabilumą ir patikimumą.</w:t>
            </w:r>
          </w:p>
        </w:tc>
      </w:tr>
    </w:tbl>
    <w:p w14:paraId="4BECA433" w14:textId="6F4FBCA8" w:rsidR="00860112" w:rsidRPr="003117F3" w:rsidRDefault="00AC3D23" w:rsidP="00860112">
      <w:pPr>
        <w:pStyle w:val="Lentel"/>
        <w:ind w:left="0" w:firstLine="567"/>
        <w:rPr>
          <w:sz w:val="24"/>
          <w:szCs w:val="24"/>
        </w:rPr>
      </w:pPr>
      <w:r w:rsidRPr="003117F3">
        <w:rPr>
          <w:sz w:val="24"/>
          <w:szCs w:val="24"/>
        </w:rPr>
        <w:t>INVESTIS</w:t>
      </w:r>
      <w:r w:rsidR="00FF7BCC" w:rsidRPr="003117F3">
        <w:rPr>
          <w:sz w:val="24"/>
          <w:szCs w:val="24"/>
        </w:rPr>
        <w:t xml:space="preserve"> </w:t>
      </w:r>
      <w:r w:rsidR="003A2889" w:rsidRPr="003117F3">
        <w:rPr>
          <w:sz w:val="24"/>
          <w:szCs w:val="24"/>
        </w:rPr>
        <w:t xml:space="preserve">tenkinami </w:t>
      </w:r>
      <w:r w:rsidR="008C79DD" w:rsidRPr="003117F3">
        <w:rPr>
          <w:sz w:val="24"/>
          <w:szCs w:val="24"/>
        </w:rPr>
        <w:t>darbo vietų reikalavimai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805"/>
        <w:gridCol w:w="8787"/>
      </w:tblGrid>
      <w:tr w:rsidR="00860112" w:rsidRPr="003117F3" w14:paraId="3A9F314A" w14:textId="77777777" w:rsidTr="5C15DA64">
        <w:trPr>
          <w:trHeight w:val="146"/>
        </w:trPr>
        <w:tc>
          <w:tcPr>
            <w:tcW w:w="805" w:type="dxa"/>
            <w:shd w:val="clear" w:color="auto" w:fill="9CC2E5" w:themeFill="accent1" w:themeFillTint="99"/>
            <w:vAlign w:val="center"/>
          </w:tcPr>
          <w:p w14:paraId="506414B0" w14:textId="77777777" w:rsidR="00860112" w:rsidRPr="003117F3" w:rsidRDefault="00860112" w:rsidP="008B0242">
            <w:pPr>
              <w:pStyle w:val="Tekstas"/>
              <w:ind w:hanging="38"/>
              <w:rPr>
                <w:b/>
                <w:bCs/>
                <w:szCs w:val="24"/>
              </w:rPr>
            </w:pPr>
            <w:r w:rsidRPr="003117F3">
              <w:rPr>
                <w:b/>
                <w:bCs/>
                <w:szCs w:val="24"/>
              </w:rPr>
              <w:t>Eil. Nr.</w:t>
            </w:r>
          </w:p>
        </w:tc>
        <w:tc>
          <w:tcPr>
            <w:tcW w:w="8787" w:type="dxa"/>
            <w:shd w:val="clear" w:color="auto" w:fill="9CC2E5" w:themeFill="accent1" w:themeFillTint="99"/>
            <w:vAlign w:val="center"/>
          </w:tcPr>
          <w:p w14:paraId="2A7A8DD0" w14:textId="77777777" w:rsidR="00860112" w:rsidRPr="003117F3" w:rsidRDefault="00860112" w:rsidP="76F44F67">
            <w:pPr>
              <w:pStyle w:val="Tekstas"/>
              <w:ind w:firstLine="0"/>
              <w:rPr>
                <w:b/>
                <w:bCs/>
                <w:szCs w:val="24"/>
              </w:rPr>
            </w:pPr>
            <w:r w:rsidRPr="003117F3">
              <w:rPr>
                <w:b/>
                <w:bCs/>
                <w:szCs w:val="24"/>
              </w:rPr>
              <w:t>Reikalavim</w:t>
            </w:r>
            <w:r w:rsidR="7758BB62" w:rsidRPr="003117F3">
              <w:rPr>
                <w:b/>
                <w:bCs/>
                <w:szCs w:val="24"/>
              </w:rPr>
              <w:t>o aprašymas</w:t>
            </w:r>
          </w:p>
        </w:tc>
      </w:tr>
      <w:tr w:rsidR="00F33745" w:rsidRPr="003117F3" w14:paraId="65C41820" w14:textId="77777777" w:rsidTr="5C15DA64">
        <w:trPr>
          <w:trHeight w:val="255"/>
        </w:trPr>
        <w:tc>
          <w:tcPr>
            <w:tcW w:w="805" w:type="dxa"/>
            <w:shd w:val="clear" w:color="auto" w:fill="auto"/>
            <w:vAlign w:val="center"/>
          </w:tcPr>
          <w:p w14:paraId="0832BDBA" w14:textId="77777777" w:rsidR="00F33745" w:rsidRPr="003117F3" w:rsidRDefault="00F33745" w:rsidP="00F33745">
            <w:pPr>
              <w:pStyle w:val="Tablenumber"/>
              <w:numPr>
                <w:ilvl w:val="0"/>
                <w:numId w:val="122"/>
              </w:numPr>
              <w:ind w:left="0" w:hanging="38"/>
              <w:rPr>
                <w:rFonts w:ascii="Times New Roman" w:hAnsi="Times New Roman"/>
                <w:sz w:val="24"/>
              </w:rPr>
            </w:pPr>
          </w:p>
        </w:tc>
        <w:tc>
          <w:tcPr>
            <w:tcW w:w="8787" w:type="dxa"/>
            <w:shd w:val="clear" w:color="auto" w:fill="auto"/>
            <w:vAlign w:val="center"/>
          </w:tcPr>
          <w:p w14:paraId="1DA533E2" w14:textId="141A6DBA" w:rsidR="00F33745" w:rsidRPr="003117F3" w:rsidRDefault="00F33745" w:rsidP="00F33745">
            <w:pPr>
              <w:pStyle w:val="Tekstas"/>
              <w:ind w:firstLine="0"/>
              <w:rPr>
                <w:color w:val="000000" w:themeColor="text1"/>
                <w:szCs w:val="24"/>
              </w:rPr>
            </w:pPr>
            <w:r w:rsidRPr="00ED2FD1">
              <w:rPr>
                <w:szCs w:val="20"/>
              </w:rPr>
              <w:t>INVESTIS veikia per interneto naršyklę be poreikio įdiegti papildomą programinę įrangą</w:t>
            </w:r>
          </w:p>
        </w:tc>
      </w:tr>
      <w:tr w:rsidR="00F33745" w:rsidRPr="003117F3" w14:paraId="6AA6C4D9" w14:textId="77777777" w:rsidTr="5C15DA64">
        <w:trPr>
          <w:trHeight w:val="255"/>
        </w:trPr>
        <w:tc>
          <w:tcPr>
            <w:tcW w:w="805" w:type="dxa"/>
            <w:shd w:val="clear" w:color="auto" w:fill="auto"/>
            <w:vAlign w:val="center"/>
          </w:tcPr>
          <w:p w14:paraId="649416AC" w14:textId="77777777" w:rsidR="00F33745" w:rsidRPr="003117F3" w:rsidRDefault="00F33745" w:rsidP="00F33745">
            <w:pPr>
              <w:pStyle w:val="Tablenumber"/>
              <w:numPr>
                <w:ilvl w:val="0"/>
                <w:numId w:val="122"/>
              </w:numPr>
              <w:ind w:left="0" w:hanging="38"/>
              <w:rPr>
                <w:rFonts w:ascii="Times New Roman" w:hAnsi="Times New Roman"/>
                <w:sz w:val="24"/>
              </w:rPr>
            </w:pPr>
          </w:p>
        </w:tc>
        <w:tc>
          <w:tcPr>
            <w:tcW w:w="8787" w:type="dxa"/>
            <w:shd w:val="clear" w:color="auto" w:fill="auto"/>
            <w:vAlign w:val="center"/>
          </w:tcPr>
          <w:p w14:paraId="2036A00D" w14:textId="00627D65" w:rsidR="00F33745" w:rsidRPr="003117F3" w:rsidRDefault="00F33745" w:rsidP="00F33745">
            <w:pPr>
              <w:pStyle w:val="Tekstas"/>
              <w:ind w:firstLine="0"/>
              <w:rPr>
                <w:color w:val="000000" w:themeColor="text1"/>
                <w:szCs w:val="24"/>
              </w:rPr>
            </w:pPr>
            <w:r w:rsidRPr="00ED2FD1">
              <w:t>INVESTIS naudotojo grafinė sąsaja veikia visuose oficialiai Microsoft palaikomuose Windows (10 ir naujesnėse) bei Linux operacinėse sistemose.</w:t>
            </w:r>
          </w:p>
        </w:tc>
      </w:tr>
      <w:tr w:rsidR="00F33745" w:rsidRPr="003117F3" w14:paraId="24677547" w14:textId="77777777" w:rsidTr="5C15DA64">
        <w:trPr>
          <w:trHeight w:val="255"/>
        </w:trPr>
        <w:tc>
          <w:tcPr>
            <w:tcW w:w="805" w:type="dxa"/>
            <w:shd w:val="clear" w:color="auto" w:fill="auto"/>
            <w:vAlign w:val="center"/>
          </w:tcPr>
          <w:p w14:paraId="2EDE7837" w14:textId="77777777" w:rsidR="00F33745" w:rsidRPr="003117F3" w:rsidRDefault="00F33745" w:rsidP="00F33745">
            <w:pPr>
              <w:pStyle w:val="Tablenumber"/>
              <w:numPr>
                <w:ilvl w:val="0"/>
                <w:numId w:val="122"/>
              </w:numPr>
              <w:ind w:left="0" w:hanging="38"/>
              <w:rPr>
                <w:rFonts w:ascii="Times New Roman" w:hAnsi="Times New Roman"/>
                <w:sz w:val="24"/>
              </w:rPr>
            </w:pPr>
          </w:p>
        </w:tc>
        <w:tc>
          <w:tcPr>
            <w:tcW w:w="8787" w:type="dxa"/>
            <w:shd w:val="clear" w:color="auto" w:fill="auto"/>
            <w:vAlign w:val="center"/>
          </w:tcPr>
          <w:p w14:paraId="27B6A1BC" w14:textId="5D93F169" w:rsidR="00F33745" w:rsidRPr="003117F3" w:rsidRDefault="00F33745" w:rsidP="00F33745">
            <w:pPr>
              <w:pStyle w:val="Tekstas"/>
              <w:ind w:firstLine="0"/>
              <w:rPr>
                <w:color w:val="000000" w:themeColor="text1"/>
                <w:szCs w:val="24"/>
              </w:rPr>
            </w:pPr>
            <w:r w:rsidRPr="004E5D16">
              <w:rPr>
                <w:color w:val="000000" w:themeColor="text1"/>
                <w:szCs w:val="24"/>
              </w:rPr>
              <w:t xml:space="preserve">INVESTIS yra suderinama su visomis oficialiai Microsoft palaikomomis </w:t>
            </w:r>
            <w:proofErr w:type="spellStart"/>
            <w:r w:rsidRPr="004E5D16">
              <w:rPr>
                <w:color w:val="000000" w:themeColor="text1"/>
                <w:szCs w:val="24"/>
              </w:rPr>
              <w:t>Edge</w:t>
            </w:r>
            <w:proofErr w:type="spellEnd"/>
            <w:r w:rsidRPr="004E5D16">
              <w:rPr>
                <w:color w:val="000000" w:themeColor="text1"/>
                <w:szCs w:val="24"/>
              </w:rPr>
              <w:t xml:space="preserve"> versijomis, taip pat su Mozilla </w:t>
            </w:r>
            <w:proofErr w:type="spellStart"/>
            <w:r w:rsidRPr="004E5D16">
              <w:rPr>
                <w:color w:val="000000" w:themeColor="text1"/>
                <w:szCs w:val="24"/>
              </w:rPr>
              <w:t>Firefox</w:t>
            </w:r>
            <w:proofErr w:type="spellEnd"/>
            <w:r w:rsidRPr="004E5D16">
              <w:rPr>
                <w:color w:val="000000" w:themeColor="text1"/>
                <w:szCs w:val="24"/>
              </w:rPr>
              <w:t xml:space="preserve">, </w:t>
            </w:r>
            <w:proofErr w:type="spellStart"/>
            <w:r w:rsidRPr="004E5D16">
              <w:rPr>
                <w:color w:val="000000" w:themeColor="text1"/>
                <w:szCs w:val="24"/>
              </w:rPr>
              <w:t>Google</w:t>
            </w:r>
            <w:proofErr w:type="spellEnd"/>
            <w:r w:rsidRPr="004E5D16">
              <w:rPr>
                <w:color w:val="000000" w:themeColor="text1"/>
                <w:szCs w:val="24"/>
              </w:rPr>
              <w:t xml:space="preserve"> Chrome, </w:t>
            </w:r>
            <w:proofErr w:type="spellStart"/>
            <w:r w:rsidRPr="004E5D16">
              <w:rPr>
                <w:color w:val="000000" w:themeColor="text1"/>
                <w:szCs w:val="24"/>
              </w:rPr>
              <w:t>Safari</w:t>
            </w:r>
            <w:proofErr w:type="spellEnd"/>
            <w:r w:rsidRPr="004E5D16">
              <w:rPr>
                <w:color w:val="000000" w:themeColor="text1"/>
                <w:szCs w:val="24"/>
              </w:rPr>
              <w:t>. Prisijungimas su kitomis naršyklėmis yra uždraustas.</w:t>
            </w:r>
          </w:p>
        </w:tc>
      </w:tr>
    </w:tbl>
    <w:p w14:paraId="37D8B2C5" w14:textId="4767B0F7" w:rsidR="00005620" w:rsidRPr="006A0EB4" w:rsidRDefault="00005620" w:rsidP="006A0EB4">
      <w:pPr>
        <w:pStyle w:val="SKYRIUS"/>
        <w:ind w:hanging="786"/>
        <w:outlineLvl w:val="0"/>
        <w:rPr>
          <w:b/>
          <w:bCs/>
          <w:sz w:val="24"/>
          <w:szCs w:val="24"/>
        </w:rPr>
      </w:pPr>
      <w:bookmarkStart w:id="157" w:name="_Toc185578604"/>
      <w:bookmarkStart w:id="158" w:name="_Toc195015691"/>
      <w:r w:rsidRPr="006A0EB4">
        <w:rPr>
          <w:b/>
          <w:bCs/>
          <w:sz w:val="24"/>
          <w:szCs w:val="24"/>
        </w:rPr>
        <w:t xml:space="preserve">PROJEKTO METU </w:t>
      </w:r>
      <w:bookmarkEnd w:id="157"/>
      <w:r w:rsidR="004F1856" w:rsidRPr="006A0EB4">
        <w:rPr>
          <w:b/>
          <w:bCs/>
          <w:sz w:val="24"/>
          <w:szCs w:val="24"/>
        </w:rPr>
        <w:t>TEIKIAMŲ PASLAUGŲ REIKALAVIMAI</w:t>
      </w:r>
      <w:bookmarkEnd w:id="158"/>
    </w:p>
    <w:p w14:paraId="790F6287" w14:textId="798ECB7B" w:rsidR="00BB30E7" w:rsidRPr="003117F3" w:rsidRDefault="4DEB2AEA" w:rsidP="00631D18">
      <w:pPr>
        <w:pStyle w:val="POSKYRIS"/>
        <w:outlineLvl w:val="1"/>
        <w:rPr>
          <w:szCs w:val="24"/>
        </w:rPr>
      </w:pPr>
      <w:bookmarkStart w:id="159" w:name="_Toc195015692"/>
      <w:r w:rsidRPr="003117F3">
        <w:rPr>
          <w:szCs w:val="24"/>
        </w:rPr>
        <w:t>INVESTIS priežiūros paslaug</w:t>
      </w:r>
      <w:r w:rsidR="00C45B26" w:rsidRPr="003117F3">
        <w:rPr>
          <w:szCs w:val="24"/>
        </w:rPr>
        <w:t>os</w:t>
      </w:r>
      <w:bookmarkEnd w:id="159"/>
    </w:p>
    <w:p w14:paraId="689AF97A" w14:textId="63ECAF5A" w:rsidR="00F203BB" w:rsidRPr="005D3CFB" w:rsidRDefault="00BB30E7" w:rsidP="009C4178">
      <w:pPr>
        <w:pStyle w:val="Tekstas"/>
        <w:rPr>
          <w:szCs w:val="24"/>
        </w:rPr>
      </w:pPr>
      <w:r w:rsidRPr="003117F3">
        <w:rPr>
          <w:szCs w:val="24"/>
        </w:rPr>
        <w:t>INVESTIS priežiūros paslaugos</w:t>
      </w:r>
      <w:r w:rsidR="00F203BB" w:rsidRPr="003117F3">
        <w:rPr>
          <w:szCs w:val="24"/>
        </w:rPr>
        <w:t xml:space="preserve"> – tai </w:t>
      </w:r>
      <w:r w:rsidR="00F203BB" w:rsidRPr="005D3CFB">
        <w:rPr>
          <w:szCs w:val="24"/>
        </w:rPr>
        <w:t xml:space="preserve">INVESTIS esamų ir sukurtų INVESTIS vystymo metu funkcionalumų priežiūros paslaugos, teikiamos sutarties vykdymo metu. </w:t>
      </w:r>
      <w:r w:rsidR="009068BF" w:rsidRPr="005D3CFB">
        <w:rPr>
          <w:szCs w:val="24"/>
        </w:rPr>
        <w:t>Preliminariai numatoma, kad INVESTIS priežiūros paslaugos bus įsigyjamos 36 mėnesius. Perkančioji organizacija neįsipareigoja išpirkti viso numatomo INVESTIS priežiūros paslaugų kiekio.</w:t>
      </w:r>
    </w:p>
    <w:p w14:paraId="551EDA4A" w14:textId="1680E7D3" w:rsidR="00BB30E7" w:rsidRPr="003117F3" w:rsidRDefault="00F203BB" w:rsidP="009C4178">
      <w:pPr>
        <w:pStyle w:val="Tekstas"/>
        <w:rPr>
          <w:szCs w:val="24"/>
        </w:rPr>
      </w:pPr>
      <w:r w:rsidRPr="005D3CFB">
        <w:rPr>
          <w:szCs w:val="24"/>
        </w:rPr>
        <w:t xml:space="preserve">INVESTIS priežiūros paslaugos </w:t>
      </w:r>
      <w:r w:rsidR="00BB30E7" w:rsidRPr="005D3CFB">
        <w:rPr>
          <w:szCs w:val="24"/>
        </w:rPr>
        <w:t>apima:</w:t>
      </w:r>
    </w:p>
    <w:p w14:paraId="1BA93083" w14:textId="3F5D445D" w:rsidR="00BB30E7" w:rsidRPr="003117F3" w:rsidRDefault="00BB30E7" w:rsidP="006A0EB4">
      <w:pPr>
        <w:pStyle w:val="Tekstas"/>
        <w:numPr>
          <w:ilvl w:val="0"/>
          <w:numId w:val="49"/>
        </w:numPr>
        <w:ind w:left="0" w:firstLine="567"/>
        <w:rPr>
          <w:szCs w:val="24"/>
        </w:rPr>
      </w:pPr>
      <w:r w:rsidRPr="003117F3">
        <w:rPr>
          <w:szCs w:val="24"/>
        </w:rPr>
        <w:t xml:space="preserve">INVESTIS naudotojų atliktų veiksmų ar netinkamos eksploatacijos pasekmių, veikimo klaidų šalinimas ir duomenų tvarkymai, neatitikimų funkciniams reikalavimams nurodytiems INVESTIS sudarančių funkcinių modulių ir komponentų dokumentacijoje, techninės specifikacijos </w:t>
      </w:r>
      <w:r w:rsidR="00DC2EEE" w:rsidRPr="003117F3">
        <w:rPr>
          <w:szCs w:val="24"/>
        </w:rPr>
        <w:t xml:space="preserve">32 </w:t>
      </w:r>
      <w:r w:rsidRPr="003117F3">
        <w:rPr>
          <w:szCs w:val="24"/>
        </w:rPr>
        <w:t>lentelėje nurodytais terminais;</w:t>
      </w:r>
    </w:p>
    <w:p w14:paraId="44B6CD15" w14:textId="77777777" w:rsidR="00BB30E7" w:rsidRPr="003117F3" w:rsidRDefault="00BB30E7" w:rsidP="006A0EB4">
      <w:pPr>
        <w:pStyle w:val="Tekstas"/>
        <w:numPr>
          <w:ilvl w:val="0"/>
          <w:numId w:val="49"/>
        </w:numPr>
        <w:ind w:left="0" w:firstLine="567"/>
        <w:rPr>
          <w:szCs w:val="24"/>
        </w:rPr>
      </w:pPr>
      <w:r w:rsidRPr="003117F3">
        <w:rPr>
          <w:szCs w:val="24"/>
        </w:rPr>
        <w:t>išgadintų (sugadintų) duomenų atstatymą, kai gedimo priežastis yra paslaugų teikėjo pateiktos programinės įrangos netinkamas veikimas;</w:t>
      </w:r>
    </w:p>
    <w:p w14:paraId="33E68103" w14:textId="2ED9095F" w:rsidR="00BB30E7" w:rsidRPr="003117F3" w:rsidRDefault="00BB30E7" w:rsidP="006A0EB4">
      <w:pPr>
        <w:pStyle w:val="Tekstas"/>
        <w:numPr>
          <w:ilvl w:val="0"/>
          <w:numId w:val="49"/>
        </w:numPr>
        <w:ind w:left="0" w:firstLine="567"/>
        <w:rPr>
          <w:szCs w:val="24"/>
        </w:rPr>
      </w:pPr>
      <w:r w:rsidRPr="003117F3">
        <w:rPr>
          <w:szCs w:val="24"/>
        </w:rPr>
        <w:t>INVESTIS naudotojų</w:t>
      </w:r>
      <w:r w:rsidR="00AD5C7B" w:rsidRPr="003117F3">
        <w:rPr>
          <w:szCs w:val="24"/>
        </w:rPr>
        <w:t xml:space="preserve"> </w:t>
      </w:r>
      <w:r w:rsidRPr="003117F3">
        <w:rPr>
          <w:szCs w:val="24"/>
        </w:rPr>
        <w:t>konsultavimas INVESTIS naudojimo, veikimo, administravimo ir kitais priežiūros bei eksploatacijos klausimais (įskaitant ir konsultacijas darbo vietoje);</w:t>
      </w:r>
    </w:p>
    <w:p w14:paraId="2CF01686" w14:textId="77777777" w:rsidR="00BB30E7" w:rsidRPr="003117F3" w:rsidRDefault="00BB30E7" w:rsidP="006A0EB4">
      <w:pPr>
        <w:pStyle w:val="Tekstas"/>
        <w:numPr>
          <w:ilvl w:val="0"/>
          <w:numId w:val="49"/>
        </w:numPr>
        <w:ind w:left="0" w:firstLine="567"/>
        <w:rPr>
          <w:szCs w:val="24"/>
        </w:rPr>
      </w:pPr>
      <w:r w:rsidRPr="003117F3">
        <w:rPr>
          <w:szCs w:val="24"/>
        </w:rPr>
        <w:t>INVESTIS techninės ir programinės įrangos veikimo problemų, klaidų sprendimas, pagalbos teikimas, atkuriant eksploatuojamų posistemių darbingumą, pavyzdžiui, įvykus duomenų bazės arba atskirų jos komponentų darbų sutrikimams;</w:t>
      </w:r>
    </w:p>
    <w:p w14:paraId="119CE2A2" w14:textId="77777777" w:rsidR="00BB30E7" w:rsidRPr="003117F3" w:rsidRDefault="00BB30E7" w:rsidP="006A0EB4">
      <w:pPr>
        <w:pStyle w:val="Tekstas"/>
        <w:numPr>
          <w:ilvl w:val="0"/>
          <w:numId w:val="49"/>
        </w:numPr>
        <w:ind w:left="0" w:firstLine="567"/>
        <w:rPr>
          <w:szCs w:val="24"/>
        </w:rPr>
      </w:pPr>
      <w:r w:rsidRPr="003117F3">
        <w:rPr>
          <w:szCs w:val="24"/>
        </w:rPr>
        <w:t>INVESTIS darbingumo atkūrimas (jei sutrikimas įvyko ne dėl paslaugų teikėjo kaltės);</w:t>
      </w:r>
    </w:p>
    <w:p w14:paraId="4AAF0D0F" w14:textId="77777777" w:rsidR="00BB30E7" w:rsidRPr="003117F3" w:rsidRDefault="00BB30E7" w:rsidP="006A0EB4">
      <w:pPr>
        <w:pStyle w:val="Tekstas"/>
        <w:numPr>
          <w:ilvl w:val="0"/>
          <w:numId w:val="49"/>
        </w:numPr>
        <w:ind w:left="0" w:firstLine="567"/>
        <w:rPr>
          <w:szCs w:val="24"/>
        </w:rPr>
      </w:pPr>
      <w:r w:rsidRPr="003117F3">
        <w:rPr>
          <w:szCs w:val="24"/>
        </w:rPr>
        <w:t>Metodinė ir praktinė pagalba Perkančiajai organizacijai INVESTIS funkcinių ir technologinių komponenčių licencijų naudojimo legalumo užtikrinimo klausimais;</w:t>
      </w:r>
    </w:p>
    <w:p w14:paraId="3894D8BC" w14:textId="5CE82874" w:rsidR="00BB30E7" w:rsidRPr="003117F3" w:rsidRDefault="00BB30E7" w:rsidP="006A0EB4">
      <w:pPr>
        <w:pStyle w:val="Tekstas"/>
        <w:numPr>
          <w:ilvl w:val="0"/>
          <w:numId w:val="49"/>
        </w:numPr>
        <w:ind w:left="0" w:firstLine="567"/>
        <w:rPr>
          <w:szCs w:val="24"/>
        </w:rPr>
      </w:pPr>
      <w:r w:rsidRPr="003117F3">
        <w:rPr>
          <w:szCs w:val="24"/>
        </w:rPr>
        <w:t xml:space="preserve">INVESTIS technologinių komponentų veikimo sutrikimų aprašymų pateikimas gamintojui, kad sutrikimai būtų pašalinti ir </w:t>
      </w:r>
      <w:r w:rsidR="556A105E" w:rsidRPr="003117F3">
        <w:rPr>
          <w:szCs w:val="24"/>
        </w:rPr>
        <w:t xml:space="preserve">būtų įmanoma </w:t>
      </w:r>
      <w:r w:rsidRPr="003117F3">
        <w:rPr>
          <w:szCs w:val="24"/>
        </w:rPr>
        <w:t xml:space="preserve">šalinimo eigos </w:t>
      </w:r>
      <w:r w:rsidR="7E2A6905" w:rsidRPr="003117F3">
        <w:rPr>
          <w:szCs w:val="24"/>
        </w:rPr>
        <w:t>stebėsen</w:t>
      </w:r>
      <w:r w:rsidR="7844B1BF" w:rsidRPr="003117F3">
        <w:rPr>
          <w:szCs w:val="24"/>
        </w:rPr>
        <w:t>a</w:t>
      </w:r>
      <w:r w:rsidRPr="003117F3">
        <w:rPr>
          <w:szCs w:val="24"/>
        </w:rPr>
        <w:t xml:space="preserve">, gamintojo paslaugos kokybės atitikties </w:t>
      </w:r>
      <w:r w:rsidR="7E2A6905" w:rsidRPr="003117F3">
        <w:rPr>
          <w:szCs w:val="24"/>
        </w:rPr>
        <w:t>stebėsen</w:t>
      </w:r>
      <w:r w:rsidR="71C0845A" w:rsidRPr="003117F3">
        <w:rPr>
          <w:szCs w:val="24"/>
        </w:rPr>
        <w:t>a</w:t>
      </w:r>
      <w:r w:rsidRPr="003117F3">
        <w:rPr>
          <w:szCs w:val="24"/>
        </w:rPr>
        <w:t>, ir problemų eskalavimas.</w:t>
      </w:r>
    </w:p>
    <w:p w14:paraId="3BBBFC47" w14:textId="1FAC4353" w:rsidR="00F203BB" w:rsidRPr="003117F3" w:rsidRDefault="00F203BB" w:rsidP="006A0EB4">
      <w:pPr>
        <w:pStyle w:val="Tekstas"/>
        <w:rPr>
          <w:szCs w:val="24"/>
        </w:rPr>
      </w:pPr>
      <w:r w:rsidRPr="003117F3">
        <w:rPr>
          <w:szCs w:val="24"/>
        </w:rPr>
        <w:t>INVESTIS priežiūros paslaugų vykdymo eiga aprašyta techninės specifikacijos 4.4. poskyryje</w:t>
      </w:r>
      <w:r w:rsidR="547B248E" w:rsidRPr="003117F3">
        <w:rPr>
          <w:szCs w:val="24"/>
        </w:rPr>
        <w:t>.</w:t>
      </w:r>
    </w:p>
    <w:p w14:paraId="7A85A42A" w14:textId="0C5F0DB9" w:rsidR="005A0BB9" w:rsidRPr="003117F3" w:rsidRDefault="25AD63F2" w:rsidP="006A0EB4">
      <w:pPr>
        <w:pStyle w:val="POSKYRIS"/>
        <w:spacing w:line="276" w:lineRule="auto"/>
        <w:ind w:left="0" w:firstLine="540"/>
        <w:jc w:val="both"/>
        <w:outlineLvl w:val="1"/>
        <w:rPr>
          <w:b w:val="0"/>
          <w:szCs w:val="24"/>
        </w:rPr>
      </w:pPr>
      <w:bookmarkStart w:id="160" w:name="_Toc195015693"/>
      <w:r w:rsidRPr="003117F3">
        <w:rPr>
          <w:szCs w:val="24"/>
        </w:rPr>
        <w:lastRenderedPageBreak/>
        <w:t xml:space="preserve">INVESTIS </w:t>
      </w:r>
      <w:r w:rsidR="0083157D" w:rsidRPr="003117F3">
        <w:rPr>
          <w:szCs w:val="24"/>
        </w:rPr>
        <w:t xml:space="preserve">vystymo </w:t>
      </w:r>
      <w:r w:rsidR="6659CE3C" w:rsidRPr="003117F3">
        <w:rPr>
          <w:szCs w:val="24"/>
        </w:rPr>
        <w:t xml:space="preserve">ir palaikymo </w:t>
      </w:r>
      <w:r w:rsidRPr="003117F3">
        <w:rPr>
          <w:szCs w:val="24"/>
        </w:rPr>
        <w:t>paslaug</w:t>
      </w:r>
      <w:r w:rsidR="109A3674" w:rsidRPr="003117F3">
        <w:rPr>
          <w:szCs w:val="24"/>
        </w:rPr>
        <w:t>os</w:t>
      </w:r>
      <w:r w:rsidR="0016F202" w:rsidRPr="003117F3">
        <w:rPr>
          <w:szCs w:val="24"/>
        </w:rPr>
        <w:t>.</w:t>
      </w:r>
      <w:bookmarkEnd w:id="160"/>
      <w:r w:rsidR="0016F202" w:rsidRPr="003117F3">
        <w:rPr>
          <w:szCs w:val="24"/>
        </w:rPr>
        <w:t xml:space="preserve"> </w:t>
      </w:r>
      <w:r w:rsidR="083D0D1A" w:rsidRPr="003117F3">
        <w:rPr>
          <w:b w:val="0"/>
          <w:szCs w:val="24"/>
        </w:rPr>
        <w:t xml:space="preserve"> </w:t>
      </w:r>
    </w:p>
    <w:p w14:paraId="21DEFEA1" w14:textId="56B5E578" w:rsidR="00220C76" w:rsidRPr="003117F3" w:rsidRDefault="007B2A1E" w:rsidP="00B4754B">
      <w:pPr>
        <w:pStyle w:val="Sraopastraipa"/>
        <w:spacing w:line="276" w:lineRule="auto"/>
        <w:ind w:left="0" w:firstLine="709"/>
        <w:jc w:val="both"/>
        <w:rPr>
          <w:rFonts w:ascii="Times New Roman" w:hAnsi="Times New Roman"/>
          <w:sz w:val="24"/>
          <w:szCs w:val="24"/>
        </w:rPr>
      </w:pPr>
      <w:r w:rsidRPr="003117F3">
        <w:rPr>
          <w:rFonts w:ascii="Times New Roman" w:hAnsi="Times New Roman"/>
          <w:sz w:val="24"/>
          <w:szCs w:val="24"/>
        </w:rPr>
        <w:t>Perkančio</w:t>
      </w:r>
      <w:r w:rsidRPr="005D3CFB">
        <w:rPr>
          <w:rFonts w:ascii="Times New Roman" w:hAnsi="Times New Roman"/>
          <w:sz w:val="24"/>
          <w:szCs w:val="24"/>
        </w:rPr>
        <w:t xml:space="preserve">ji organizacija preliminariai planuoja įsigyti </w:t>
      </w:r>
      <w:r w:rsidR="005D3CFB" w:rsidRPr="005D3CFB">
        <w:rPr>
          <w:rFonts w:ascii="Times New Roman" w:hAnsi="Times New Roman"/>
          <w:sz w:val="24"/>
          <w:szCs w:val="24"/>
        </w:rPr>
        <w:t>8000</w:t>
      </w:r>
      <w:r w:rsidRPr="005D3CFB">
        <w:rPr>
          <w:rFonts w:ascii="Times New Roman" w:hAnsi="Times New Roman"/>
          <w:sz w:val="24"/>
          <w:szCs w:val="24"/>
        </w:rPr>
        <w:t xml:space="preserve"> INVESTIS vystymo ir palaikymo paslaugų valandų</w:t>
      </w:r>
      <w:r w:rsidR="00220C76" w:rsidRPr="005D3CFB">
        <w:rPr>
          <w:rFonts w:ascii="Times New Roman" w:hAnsi="Times New Roman"/>
          <w:sz w:val="24"/>
          <w:szCs w:val="24"/>
        </w:rPr>
        <w:t>.</w:t>
      </w:r>
      <w:r w:rsidR="005D3CFB">
        <w:rPr>
          <w:rFonts w:ascii="Times New Roman" w:hAnsi="Times New Roman"/>
          <w:sz w:val="24"/>
          <w:szCs w:val="24"/>
        </w:rPr>
        <w:t xml:space="preserve"> </w:t>
      </w:r>
      <w:r w:rsidR="005D3CFB" w:rsidRPr="003117F3">
        <w:rPr>
          <w:rFonts w:ascii="Times New Roman" w:hAnsi="Times New Roman"/>
          <w:sz w:val="24"/>
          <w:szCs w:val="24"/>
        </w:rPr>
        <w:t xml:space="preserve">Šis preliminarus INVESTIS vystymo ir palaikymo paslaugų kiekis gali būti padidintas iki </w:t>
      </w:r>
      <w:proofErr w:type="gramStart"/>
      <w:r w:rsidR="005D3CFB" w:rsidRPr="003117F3">
        <w:rPr>
          <w:rFonts w:ascii="Times New Roman" w:hAnsi="Times New Roman"/>
          <w:sz w:val="24"/>
          <w:szCs w:val="24"/>
        </w:rPr>
        <w:t>30%</w:t>
      </w:r>
      <w:proofErr w:type="gramEnd"/>
      <w:r w:rsidR="005D3CFB" w:rsidRPr="003117F3">
        <w:rPr>
          <w:rFonts w:ascii="Times New Roman" w:hAnsi="Times New Roman"/>
          <w:sz w:val="24"/>
          <w:szCs w:val="24"/>
        </w:rPr>
        <w:t xml:space="preserve">, neviršijant pirkimui skirto biudžeto. </w:t>
      </w:r>
      <w:r w:rsidRPr="003117F3">
        <w:rPr>
          <w:rFonts w:ascii="Times New Roman" w:hAnsi="Times New Roman"/>
          <w:sz w:val="24"/>
          <w:szCs w:val="24"/>
        </w:rPr>
        <w:t xml:space="preserve">Paslaugos bus užsakomos dalimis, teikiant užsakymą pagal PVDG suformuluotus poreikius, apmokant pagal faktiškai sugaištą laiką pagal paslaugų teikėjo pasiūlyme nurodytą valandinį įkainį arba fiksuotą kainą. Perkančioji organizacija neįsipareigoja užsakyti viso (preliminaraus) vystymo ir palaikymo paslaugų kiekio. </w:t>
      </w:r>
    </w:p>
    <w:p w14:paraId="3EE4B26D" w14:textId="3692CF41" w:rsidR="00220C76" w:rsidRPr="003117F3" w:rsidRDefault="007B2A1E" w:rsidP="00B4754B">
      <w:pPr>
        <w:pStyle w:val="Sraopastraipa"/>
        <w:spacing w:line="276" w:lineRule="auto"/>
        <w:ind w:left="0" w:firstLine="709"/>
        <w:jc w:val="both"/>
        <w:rPr>
          <w:rFonts w:ascii="Times New Roman" w:hAnsi="Times New Roman"/>
          <w:sz w:val="24"/>
          <w:szCs w:val="24"/>
        </w:rPr>
      </w:pPr>
      <w:r w:rsidRPr="003117F3">
        <w:rPr>
          <w:rFonts w:ascii="Times New Roman" w:hAnsi="Times New Roman"/>
          <w:sz w:val="24"/>
          <w:szCs w:val="24"/>
        </w:rPr>
        <w:t>Taip pat ketinama įsigyti Techninės specifikacijos 27-30 lentelėse nurodytas</w:t>
      </w:r>
      <w:r w:rsidR="009C4178">
        <w:rPr>
          <w:rFonts w:ascii="Times New Roman" w:hAnsi="Times New Roman"/>
          <w:sz w:val="24"/>
          <w:szCs w:val="24"/>
        </w:rPr>
        <w:t xml:space="preserve"> INVESTIS</w:t>
      </w:r>
      <w:r w:rsidRPr="003117F3">
        <w:rPr>
          <w:rFonts w:ascii="Times New Roman" w:hAnsi="Times New Roman"/>
          <w:sz w:val="24"/>
          <w:szCs w:val="24"/>
        </w:rPr>
        <w:t xml:space="preserve"> vystymo paslaugas.</w:t>
      </w:r>
    </w:p>
    <w:p w14:paraId="28C5C75A" w14:textId="4E7D7B01" w:rsidR="55799186" w:rsidRPr="003117F3" w:rsidRDefault="55799186" w:rsidP="006A0EB4">
      <w:pPr>
        <w:pStyle w:val="Sraopastraipa"/>
        <w:spacing w:line="276" w:lineRule="auto"/>
        <w:ind w:left="0" w:firstLine="709"/>
        <w:jc w:val="both"/>
        <w:rPr>
          <w:rFonts w:ascii="Times New Roman" w:hAnsi="Times New Roman"/>
          <w:sz w:val="24"/>
          <w:szCs w:val="24"/>
        </w:rPr>
      </w:pPr>
      <w:r w:rsidRPr="003117F3">
        <w:rPr>
          <w:rFonts w:ascii="Times New Roman" w:hAnsi="Times New Roman"/>
          <w:sz w:val="24"/>
          <w:szCs w:val="24"/>
        </w:rPr>
        <w:t xml:space="preserve">3.2.1. </w:t>
      </w:r>
      <w:r w:rsidR="00B64ED3" w:rsidRPr="006A0EB4">
        <w:rPr>
          <w:rFonts w:ascii="Times New Roman" w:hAnsi="Times New Roman"/>
          <w:sz w:val="24"/>
          <w:szCs w:val="24"/>
        </w:rPr>
        <w:t>INVESTIS v</w:t>
      </w:r>
      <w:r w:rsidR="008E4FF4" w:rsidRPr="003117F3">
        <w:rPr>
          <w:rFonts w:ascii="Times New Roman" w:hAnsi="Times New Roman"/>
          <w:sz w:val="24"/>
          <w:szCs w:val="24"/>
        </w:rPr>
        <w:t xml:space="preserve">ystymo paslaugų eiga aprašyta techninės specifikacijos 4.5 poskyryje. </w:t>
      </w:r>
      <w:r w:rsidRPr="003117F3">
        <w:rPr>
          <w:rFonts w:ascii="Times New Roman" w:hAnsi="Times New Roman"/>
          <w:sz w:val="24"/>
          <w:szCs w:val="24"/>
        </w:rPr>
        <w:t>INVESTIS vystymo paslaugas apima</w:t>
      </w:r>
      <w:r w:rsidR="22947CD2" w:rsidRPr="003117F3">
        <w:rPr>
          <w:rFonts w:ascii="Times New Roman" w:hAnsi="Times New Roman"/>
          <w:sz w:val="24"/>
          <w:szCs w:val="24"/>
        </w:rPr>
        <w:t>:</w:t>
      </w:r>
    </w:p>
    <w:p w14:paraId="6E74FAFB" w14:textId="71B45D73" w:rsidR="22947CD2" w:rsidRPr="003117F3" w:rsidRDefault="22947CD2" w:rsidP="006A0EB4">
      <w:pPr>
        <w:pStyle w:val="Sraopastraipa"/>
        <w:spacing w:line="276" w:lineRule="auto"/>
        <w:ind w:left="0" w:firstLine="709"/>
        <w:jc w:val="both"/>
        <w:rPr>
          <w:rFonts w:ascii="Times New Roman" w:hAnsi="Times New Roman"/>
          <w:sz w:val="24"/>
          <w:szCs w:val="24"/>
        </w:rPr>
      </w:pPr>
      <w:r w:rsidRPr="003117F3">
        <w:rPr>
          <w:rFonts w:ascii="Times New Roman" w:hAnsi="Times New Roman"/>
          <w:sz w:val="24"/>
          <w:szCs w:val="24"/>
        </w:rPr>
        <w:t>3.2.1.1.</w:t>
      </w:r>
      <w:r w:rsidR="55799186" w:rsidRPr="003117F3">
        <w:rPr>
          <w:rFonts w:ascii="Times New Roman" w:hAnsi="Times New Roman"/>
          <w:sz w:val="24"/>
          <w:szCs w:val="24"/>
        </w:rPr>
        <w:t xml:space="preserve"> </w:t>
      </w:r>
      <w:r w:rsidR="55799186" w:rsidRPr="006A0EB4">
        <w:rPr>
          <w:rFonts w:ascii="Times New Roman" w:hAnsi="Times New Roman"/>
          <w:sz w:val="24"/>
          <w:szCs w:val="24"/>
        </w:rPr>
        <w:t>PVDG projekto įgyvendinimo metų suformuluotų ir užsakytų INVESTIS vystymo poreikių, įskaitant reikalingų užtikrinti INVESTIS atitik</w:t>
      </w:r>
      <w:r w:rsidR="001C0140">
        <w:rPr>
          <w:rFonts w:ascii="Times New Roman" w:hAnsi="Times New Roman"/>
          <w:sz w:val="24"/>
          <w:szCs w:val="24"/>
        </w:rPr>
        <w:t>tį</w:t>
      </w:r>
      <w:r w:rsidR="55799186" w:rsidRPr="006A0EB4">
        <w:rPr>
          <w:rFonts w:ascii="Times New Roman" w:hAnsi="Times New Roman"/>
          <w:sz w:val="24"/>
          <w:szCs w:val="24"/>
        </w:rPr>
        <w:t xml:space="preserve"> naujų teisės aktų reikalavim</w:t>
      </w:r>
      <w:r w:rsidR="001C0140">
        <w:rPr>
          <w:rFonts w:ascii="Times New Roman" w:hAnsi="Times New Roman"/>
          <w:sz w:val="24"/>
          <w:szCs w:val="24"/>
        </w:rPr>
        <w:t>ams</w:t>
      </w:r>
      <w:r w:rsidR="55799186" w:rsidRPr="006A0EB4">
        <w:rPr>
          <w:rFonts w:ascii="Times New Roman" w:hAnsi="Times New Roman"/>
          <w:sz w:val="24"/>
          <w:szCs w:val="24"/>
        </w:rPr>
        <w:t>,  realizavimas.</w:t>
      </w:r>
      <w:r w:rsidR="541CD655" w:rsidRPr="006A0EB4">
        <w:rPr>
          <w:rFonts w:ascii="Times New Roman" w:hAnsi="Times New Roman"/>
          <w:sz w:val="24"/>
          <w:szCs w:val="24"/>
        </w:rPr>
        <w:t xml:space="preserve"> </w:t>
      </w:r>
    </w:p>
    <w:p w14:paraId="13DBE331" w14:textId="0AA177FA" w:rsidR="770E2C30" w:rsidRPr="006A0EB4" w:rsidRDefault="770E2C30" w:rsidP="006A0EB4">
      <w:pPr>
        <w:pStyle w:val="Sraopastraipa"/>
        <w:spacing w:line="276" w:lineRule="auto"/>
        <w:ind w:left="0" w:firstLine="709"/>
        <w:jc w:val="both"/>
        <w:rPr>
          <w:rFonts w:ascii="Times New Roman" w:hAnsi="Times New Roman"/>
          <w:sz w:val="24"/>
          <w:szCs w:val="24"/>
        </w:rPr>
      </w:pPr>
      <w:r w:rsidRPr="003117F3">
        <w:rPr>
          <w:rFonts w:ascii="Times New Roman" w:hAnsi="Times New Roman"/>
          <w:sz w:val="24"/>
          <w:szCs w:val="24"/>
        </w:rPr>
        <w:t>3.</w:t>
      </w:r>
      <w:r w:rsidR="55D36A9F" w:rsidRPr="003117F3">
        <w:rPr>
          <w:rFonts w:ascii="Times New Roman" w:hAnsi="Times New Roman"/>
          <w:sz w:val="24"/>
          <w:szCs w:val="24"/>
        </w:rPr>
        <w:t>2.1</w:t>
      </w:r>
      <w:r w:rsidRPr="003117F3">
        <w:rPr>
          <w:rFonts w:ascii="Times New Roman" w:hAnsi="Times New Roman"/>
          <w:sz w:val="24"/>
          <w:szCs w:val="24"/>
        </w:rPr>
        <w:t>.</w:t>
      </w:r>
      <w:r w:rsidR="5A107790" w:rsidRPr="003117F3">
        <w:rPr>
          <w:rFonts w:ascii="Times New Roman" w:hAnsi="Times New Roman"/>
          <w:sz w:val="24"/>
          <w:szCs w:val="24"/>
        </w:rPr>
        <w:t>2.</w:t>
      </w:r>
      <w:r w:rsidR="36423586" w:rsidRPr="003117F3">
        <w:rPr>
          <w:rFonts w:ascii="Times New Roman" w:hAnsi="Times New Roman"/>
          <w:sz w:val="24"/>
          <w:szCs w:val="24"/>
        </w:rPr>
        <w:t xml:space="preserve"> Te</w:t>
      </w:r>
      <w:r w:rsidR="1856A65C" w:rsidRPr="006A0EB4">
        <w:rPr>
          <w:rFonts w:ascii="Times New Roman" w:hAnsi="Times New Roman"/>
          <w:sz w:val="24"/>
          <w:szCs w:val="24"/>
        </w:rPr>
        <w:t>chninės specifikacijos 27-30 lentelėse aprašytų poreikių realizavimas</w:t>
      </w:r>
      <w:r w:rsidR="56E06E56" w:rsidRPr="006A0EB4">
        <w:rPr>
          <w:rFonts w:ascii="Times New Roman" w:hAnsi="Times New Roman"/>
          <w:sz w:val="24"/>
          <w:szCs w:val="24"/>
        </w:rPr>
        <w:t xml:space="preserve">. </w:t>
      </w:r>
    </w:p>
    <w:p w14:paraId="55A7BA3E" w14:textId="77777777" w:rsidR="00E65671" w:rsidRDefault="00E65671" w:rsidP="00B4754B">
      <w:pPr>
        <w:pStyle w:val="Lentel"/>
        <w:rPr>
          <w:sz w:val="24"/>
          <w:szCs w:val="24"/>
        </w:rPr>
      </w:pPr>
      <w:r w:rsidRPr="006A0EB4">
        <w:rPr>
          <w:sz w:val="24"/>
          <w:szCs w:val="24"/>
        </w:rPr>
        <w:t>Mokėjimo prašymų išlaidų duomenų importas</w:t>
      </w:r>
    </w:p>
    <w:tbl>
      <w:tblPr>
        <w:tblStyle w:val="Lentelstinklelis"/>
        <w:tblW w:w="9930" w:type="dxa"/>
        <w:tblLayout w:type="fixed"/>
        <w:tblLook w:val="04A0" w:firstRow="1" w:lastRow="0" w:firstColumn="1" w:lastColumn="0" w:noHBand="0" w:noVBand="1"/>
      </w:tblPr>
      <w:tblGrid>
        <w:gridCol w:w="2900"/>
        <w:gridCol w:w="7030"/>
      </w:tblGrid>
      <w:tr w:rsidR="00E65671" w:rsidRPr="003117F3" w14:paraId="6E7FD6DE" w14:textId="77777777">
        <w:tc>
          <w:tcPr>
            <w:tcW w:w="2900" w:type="dxa"/>
            <w:shd w:val="clear" w:color="auto" w:fill="D9D9D9" w:themeFill="background1" w:themeFillShade="D9"/>
            <w:hideMark/>
          </w:tcPr>
          <w:p w14:paraId="1EA0C833" w14:textId="77777777" w:rsidR="00E65671" w:rsidRPr="003117F3" w:rsidRDefault="00E65671">
            <w:pPr>
              <w:pStyle w:val="Tabletext"/>
              <w:rPr>
                <w:b/>
                <w:bCs/>
              </w:rPr>
            </w:pPr>
            <w:r w:rsidRPr="003117F3">
              <w:rPr>
                <w:b/>
                <w:bCs/>
              </w:rPr>
              <w:t>Reikalavimas</w:t>
            </w:r>
          </w:p>
        </w:tc>
        <w:tc>
          <w:tcPr>
            <w:tcW w:w="7030" w:type="dxa"/>
          </w:tcPr>
          <w:p w14:paraId="192D00AE" w14:textId="77777777" w:rsidR="00E65671" w:rsidRPr="003117F3" w:rsidRDefault="00E65671">
            <w:pPr>
              <w:pStyle w:val="Tekstaslentels"/>
              <w:rPr>
                <w:sz w:val="24"/>
                <w:szCs w:val="24"/>
              </w:rPr>
            </w:pPr>
            <w:r w:rsidRPr="003117F3">
              <w:rPr>
                <w:sz w:val="24"/>
                <w:szCs w:val="24"/>
              </w:rPr>
              <w:t>Projekto Veiklos ataskaitos Mokėjimo prašymų išlaidų duomenų importas</w:t>
            </w:r>
          </w:p>
        </w:tc>
      </w:tr>
      <w:tr w:rsidR="00E65671" w:rsidRPr="003117F3" w14:paraId="1D5F0894" w14:textId="77777777">
        <w:tc>
          <w:tcPr>
            <w:tcW w:w="2900" w:type="dxa"/>
            <w:shd w:val="clear" w:color="auto" w:fill="D9D9D9" w:themeFill="background1" w:themeFillShade="D9"/>
          </w:tcPr>
          <w:p w14:paraId="396303AD" w14:textId="77777777" w:rsidR="00E65671" w:rsidRPr="003117F3" w:rsidRDefault="00E65671">
            <w:pPr>
              <w:pStyle w:val="Tabletext"/>
              <w:rPr>
                <w:b/>
                <w:bCs/>
              </w:rPr>
            </w:pPr>
            <w:r w:rsidRPr="003117F3">
              <w:rPr>
                <w:b/>
                <w:bCs/>
              </w:rPr>
              <w:t>Sistema</w:t>
            </w:r>
          </w:p>
        </w:tc>
        <w:tc>
          <w:tcPr>
            <w:tcW w:w="7030" w:type="dxa"/>
          </w:tcPr>
          <w:p w14:paraId="2690D599" w14:textId="77777777" w:rsidR="00E65671" w:rsidRPr="003117F3" w:rsidRDefault="00E65671">
            <w:pPr>
              <w:pStyle w:val="Tekstaslentels"/>
              <w:rPr>
                <w:sz w:val="24"/>
                <w:szCs w:val="24"/>
              </w:rPr>
            </w:pPr>
            <w:r w:rsidRPr="003117F3">
              <w:rPr>
                <w:sz w:val="24"/>
                <w:szCs w:val="24"/>
              </w:rPr>
              <w:t>INVESTIS, DMS</w:t>
            </w:r>
          </w:p>
        </w:tc>
      </w:tr>
      <w:tr w:rsidR="00E65671" w:rsidRPr="003117F3" w14:paraId="27F03F89" w14:textId="77777777">
        <w:tc>
          <w:tcPr>
            <w:tcW w:w="2900" w:type="dxa"/>
            <w:shd w:val="clear" w:color="auto" w:fill="D9D9D9" w:themeFill="background1" w:themeFillShade="D9"/>
            <w:hideMark/>
          </w:tcPr>
          <w:p w14:paraId="61D8DFDE" w14:textId="77777777" w:rsidR="00E65671" w:rsidRPr="003117F3" w:rsidRDefault="00E65671">
            <w:pPr>
              <w:pStyle w:val="Tabletext"/>
              <w:rPr>
                <w:b/>
                <w:bCs/>
              </w:rPr>
            </w:pPr>
            <w:r w:rsidRPr="003117F3">
              <w:rPr>
                <w:b/>
                <w:bCs/>
              </w:rPr>
              <w:t>Modulis</w:t>
            </w:r>
          </w:p>
        </w:tc>
        <w:tc>
          <w:tcPr>
            <w:tcW w:w="7030" w:type="dxa"/>
          </w:tcPr>
          <w:p w14:paraId="58113A23" w14:textId="77777777" w:rsidR="00E65671" w:rsidRPr="003117F3" w:rsidRDefault="00E65671">
            <w:pPr>
              <w:pStyle w:val="Nuoroda"/>
              <w:rPr>
                <w:i w:val="0"/>
                <w:iCs w:val="0"/>
                <w:color w:val="auto"/>
                <w:sz w:val="24"/>
                <w:szCs w:val="24"/>
                <w:u w:val="none"/>
              </w:rPr>
            </w:pPr>
            <w:r w:rsidRPr="003117F3">
              <w:rPr>
                <w:i w:val="0"/>
                <w:iCs w:val="0"/>
                <w:color w:val="auto"/>
                <w:sz w:val="24"/>
                <w:szCs w:val="24"/>
                <w:u w:val="none"/>
              </w:rPr>
              <w:t>Veiklos ataskaita</w:t>
            </w:r>
          </w:p>
        </w:tc>
      </w:tr>
      <w:tr w:rsidR="00E65671" w:rsidRPr="003117F3" w14:paraId="159EB927" w14:textId="77777777">
        <w:tc>
          <w:tcPr>
            <w:tcW w:w="2900" w:type="dxa"/>
            <w:shd w:val="clear" w:color="auto" w:fill="D9D9D9" w:themeFill="background1" w:themeFillShade="D9"/>
            <w:hideMark/>
          </w:tcPr>
          <w:p w14:paraId="46C2370C" w14:textId="77777777" w:rsidR="00E65671" w:rsidRPr="003117F3" w:rsidRDefault="00E65671">
            <w:pPr>
              <w:pStyle w:val="Tabletext"/>
              <w:rPr>
                <w:b/>
                <w:bCs/>
              </w:rPr>
            </w:pPr>
            <w:r w:rsidRPr="003117F3">
              <w:rPr>
                <w:b/>
                <w:bCs/>
              </w:rPr>
              <w:t>Navigacija</w:t>
            </w:r>
          </w:p>
        </w:tc>
        <w:tc>
          <w:tcPr>
            <w:tcW w:w="7030" w:type="dxa"/>
          </w:tcPr>
          <w:p w14:paraId="23C69DC1" w14:textId="77777777" w:rsidR="00E65671" w:rsidRPr="003117F3" w:rsidRDefault="00E65671">
            <w:pPr>
              <w:spacing w:after="0"/>
              <w:rPr>
                <w:rFonts w:ascii="Times New Roman" w:hAnsi="Times New Roman"/>
                <w:sz w:val="24"/>
                <w:szCs w:val="24"/>
              </w:rPr>
            </w:pPr>
            <w:r w:rsidRPr="003117F3">
              <w:rPr>
                <w:rFonts w:ascii="Times New Roman" w:hAnsi="Times New Roman"/>
                <w:color w:val="1E1E1E"/>
                <w:sz w:val="24"/>
                <w:szCs w:val="24"/>
              </w:rPr>
              <w:t>Meniu &gt;&gt; [Projektai] &gt;&gt; Norimo peržiūrėti projekto [Pavadinimas] &gt;&gt; [VA] &gt;&gt; Norimos peržiūrėti veiklos ataskaitos [Numeris] &gt;&gt; [Duomenys] &gt;&gt; Vedlio žingsnis [Bendra informacija] &gt;&gt; [Redaguoti] &gt;&gt; Vedlio žingsnis [MP]</w:t>
            </w:r>
          </w:p>
        </w:tc>
      </w:tr>
      <w:tr w:rsidR="00E65671" w:rsidRPr="003117F3" w14:paraId="1752BB5D" w14:textId="77777777">
        <w:tc>
          <w:tcPr>
            <w:tcW w:w="2900" w:type="dxa"/>
            <w:shd w:val="clear" w:color="auto" w:fill="D9D9D9" w:themeFill="background1" w:themeFillShade="D9"/>
            <w:hideMark/>
          </w:tcPr>
          <w:p w14:paraId="0531BDF3" w14:textId="77777777" w:rsidR="00E65671" w:rsidRPr="003117F3" w:rsidRDefault="00E65671">
            <w:pPr>
              <w:pStyle w:val="Tabletext"/>
              <w:rPr>
                <w:b/>
                <w:bCs/>
              </w:rPr>
            </w:pPr>
            <w:r w:rsidRPr="003117F3">
              <w:rPr>
                <w:b/>
                <w:bCs/>
              </w:rPr>
              <w:t>Funkcionalumas</w:t>
            </w:r>
          </w:p>
        </w:tc>
        <w:tc>
          <w:tcPr>
            <w:tcW w:w="7030" w:type="dxa"/>
          </w:tcPr>
          <w:p w14:paraId="6050D044" w14:textId="77777777" w:rsidR="00E65671" w:rsidRPr="003117F3" w:rsidRDefault="00E65671">
            <w:pPr>
              <w:pStyle w:val="Tekstaslentels"/>
              <w:rPr>
                <w:sz w:val="24"/>
                <w:szCs w:val="24"/>
              </w:rPr>
            </w:pPr>
            <w:r w:rsidRPr="003117F3">
              <w:rPr>
                <w:sz w:val="24"/>
                <w:szCs w:val="24"/>
              </w:rPr>
              <w:t>Prašomų pripažinti tinkamomis finansuoti išlaidų duomenų įkėlimas</w:t>
            </w:r>
          </w:p>
        </w:tc>
      </w:tr>
      <w:tr w:rsidR="00E65671" w:rsidRPr="003117F3" w14:paraId="5CA91120" w14:textId="77777777">
        <w:tc>
          <w:tcPr>
            <w:tcW w:w="2900" w:type="dxa"/>
            <w:shd w:val="clear" w:color="auto" w:fill="D9D9D9" w:themeFill="background1" w:themeFillShade="D9"/>
            <w:hideMark/>
          </w:tcPr>
          <w:p w14:paraId="5BEA9F86" w14:textId="77777777" w:rsidR="00E65671" w:rsidRPr="003117F3" w:rsidRDefault="00E65671">
            <w:pPr>
              <w:pStyle w:val="Tabletext"/>
              <w:rPr>
                <w:b/>
                <w:bCs/>
              </w:rPr>
            </w:pPr>
            <w:r w:rsidRPr="003117F3">
              <w:rPr>
                <w:b/>
                <w:bCs/>
              </w:rPr>
              <w:t>Tikslas</w:t>
            </w:r>
          </w:p>
        </w:tc>
        <w:tc>
          <w:tcPr>
            <w:tcW w:w="7030" w:type="dxa"/>
            <w:tcBorders>
              <w:bottom w:val="single" w:sz="4" w:space="0" w:color="auto"/>
            </w:tcBorders>
          </w:tcPr>
          <w:p w14:paraId="52F6AF1F" w14:textId="77777777" w:rsidR="00E65671" w:rsidRPr="003117F3" w:rsidRDefault="00E65671">
            <w:pPr>
              <w:pStyle w:val="Tekstaslentels"/>
              <w:rPr>
                <w:sz w:val="24"/>
                <w:szCs w:val="24"/>
              </w:rPr>
            </w:pPr>
            <w:r w:rsidRPr="003117F3">
              <w:rPr>
                <w:sz w:val="24"/>
                <w:szCs w:val="24"/>
              </w:rPr>
              <w:t>Importuoti prašomų pripažinti tinkamomis finansuoti išlaidų duomenis</w:t>
            </w:r>
          </w:p>
        </w:tc>
      </w:tr>
      <w:tr w:rsidR="00E65671" w:rsidRPr="003117F3" w14:paraId="36B99C21" w14:textId="77777777">
        <w:tc>
          <w:tcPr>
            <w:tcW w:w="2900" w:type="dxa"/>
            <w:shd w:val="clear" w:color="auto" w:fill="D9D9D9" w:themeFill="background1" w:themeFillShade="D9"/>
            <w:hideMark/>
          </w:tcPr>
          <w:p w14:paraId="5D02E2CC" w14:textId="77777777" w:rsidR="00E65671" w:rsidRPr="003117F3" w:rsidRDefault="00E65671">
            <w:pPr>
              <w:pStyle w:val="Tabletext"/>
              <w:rPr>
                <w:b/>
                <w:bCs/>
              </w:rPr>
            </w:pPr>
            <w:r w:rsidRPr="003117F3">
              <w:rPr>
                <w:b/>
                <w:bCs/>
              </w:rPr>
              <w:t>Laukiami rezultatai</w:t>
            </w:r>
          </w:p>
        </w:tc>
        <w:tc>
          <w:tcPr>
            <w:tcW w:w="7030" w:type="dxa"/>
            <w:tcBorders>
              <w:top w:val="single" w:sz="4" w:space="0" w:color="auto"/>
              <w:left w:val="nil"/>
              <w:bottom w:val="single" w:sz="4" w:space="0" w:color="auto"/>
              <w:right w:val="single" w:sz="4" w:space="0" w:color="auto"/>
            </w:tcBorders>
            <w:shd w:val="clear" w:color="auto" w:fill="auto"/>
          </w:tcPr>
          <w:p w14:paraId="52C394B5" w14:textId="77777777" w:rsidR="00E65671" w:rsidRPr="003117F3" w:rsidRDefault="00E65671">
            <w:pPr>
              <w:pStyle w:val="Nuoroda"/>
              <w:rPr>
                <w:i w:val="0"/>
                <w:iCs w:val="0"/>
                <w:color w:val="auto"/>
                <w:sz w:val="24"/>
                <w:szCs w:val="24"/>
                <w:u w:val="none"/>
              </w:rPr>
            </w:pPr>
            <w:r w:rsidRPr="003117F3">
              <w:rPr>
                <w:i w:val="0"/>
                <w:iCs w:val="0"/>
                <w:color w:val="auto"/>
                <w:sz w:val="24"/>
                <w:szCs w:val="24"/>
                <w:u w:val="none"/>
              </w:rPr>
              <w:t xml:space="preserve">F-PRJ-VA-8 Veiklos ataskaitos peržiūra. MP realizuotas funkcionalumas įkelti Prašomų pripažinti tinkamomis finansuoti išlaidų duomenis Prašomų pripažinti tinkamomis finansuoti išlaidų sąraše užpildant susijusias išlaidų formas (F-PRJ-VA-8.1 Veiklos ataskaitos peržiūra. MP. Išlaidos, F-PRJ-VA-8.2 Veiklos ataskaitos peržiūra. MP. Darbo užmokesčio išlaidos, F-PRJ-VA-8.3 Veiklos ataskaitos peržiūra. MP. SAI). Turi būti galimybė nurodyti importuojamą rinkmeną ir pradėti nurodytos el. formos importavimą atliekant </w:t>
            </w:r>
            <w:proofErr w:type="spellStart"/>
            <w:r w:rsidRPr="003117F3">
              <w:rPr>
                <w:i w:val="0"/>
                <w:iCs w:val="0"/>
                <w:color w:val="auto"/>
                <w:sz w:val="24"/>
                <w:szCs w:val="24"/>
                <w:u w:val="none"/>
              </w:rPr>
              <w:t>validacijas</w:t>
            </w:r>
            <w:proofErr w:type="spellEnd"/>
            <w:r w:rsidRPr="003117F3">
              <w:rPr>
                <w:i w:val="0"/>
                <w:iCs w:val="0"/>
                <w:color w:val="auto"/>
                <w:sz w:val="24"/>
                <w:szCs w:val="24"/>
                <w:u w:val="none"/>
              </w:rPr>
              <w:t>.</w:t>
            </w:r>
          </w:p>
          <w:p w14:paraId="342CD379" w14:textId="77777777" w:rsidR="00E65671" w:rsidRPr="003117F3" w:rsidRDefault="00E65671">
            <w:pPr>
              <w:pStyle w:val="Nuoroda"/>
              <w:rPr>
                <w:i w:val="0"/>
                <w:iCs w:val="0"/>
                <w:color w:val="0070C0"/>
                <w:sz w:val="24"/>
                <w:szCs w:val="24"/>
                <w:u w:val="none"/>
              </w:rPr>
            </w:pPr>
            <w:r w:rsidRPr="003117F3">
              <w:rPr>
                <w:i w:val="0"/>
                <w:iCs w:val="0"/>
                <w:color w:val="auto"/>
                <w:sz w:val="24"/>
                <w:szCs w:val="24"/>
                <w:u w:val="none"/>
              </w:rPr>
              <w:t>Tiekėjas turi įvertinti susijusių scenarijų ir formų pakeitimus. Galutinis sprendimas turi būti suderintas su užsakovu analizės metu.</w:t>
            </w:r>
          </w:p>
        </w:tc>
      </w:tr>
    </w:tbl>
    <w:p w14:paraId="09A7694B" w14:textId="77777777" w:rsidR="00E65671" w:rsidRPr="006A0EB4" w:rsidRDefault="00E65671" w:rsidP="00E65671">
      <w:pPr>
        <w:pStyle w:val="Lentel"/>
        <w:rPr>
          <w:sz w:val="24"/>
          <w:szCs w:val="24"/>
        </w:rPr>
      </w:pPr>
      <w:r w:rsidRPr="006A0EB4">
        <w:rPr>
          <w:sz w:val="24"/>
          <w:szCs w:val="24"/>
        </w:rPr>
        <w:t>Galutinių gavėjų duomenų importas</w:t>
      </w:r>
    </w:p>
    <w:tbl>
      <w:tblPr>
        <w:tblStyle w:val="Lentelstinklelis"/>
        <w:tblW w:w="9930" w:type="dxa"/>
        <w:tblLayout w:type="fixed"/>
        <w:tblLook w:val="04A0" w:firstRow="1" w:lastRow="0" w:firstColumn="1" w:lastColumn="0" w:noHBand="0" w:noVBand="1"/>
      </w:tblPr>
      <w:tblGrid>
        <w:gridCol w:w="2900"/>
        <w:gridCol w:w="7030"/>
      </w:tblGrid>
      <w:tr w:rsidR="00E65671" w:rsidRPr="003117F3" w14:paraId="0FF76B7B" w14:textId="77777777">
        <w:tc>
          <w:tcPr>
            <w:tcW w:w="2900" w:type="dxa"/>
            <w:shd w:val="clear" w:color="auto" w:fill="D9D9D9" w:themeFill="background1" w:themeFillShade="D9"/>
            <w:hideMark/>
          </w:tcPr>
          <w:p w14:paraId="767F2AC6" w14:textId="77777777" w:rsidR="00E65671" w:rsidRPr="003117F3" w:rsidRDefault="00E65671">
            <w:pPr>
              <w:pStyle w:val="Tabletext"/>
              <w:rPr>
                <w:b/>
                <w:bCs/>
              </w:rPr>
            </w:pPr>
            <w:r w:rsidRPr="003117F3">
              <w:rPr>
                <w:b/>
                <w:bCs/>
              </w:rPr>
              <w:t>Reikalavimas</w:t>
            </w:r>
          </w:p>
        </w:tc>
        <w:tc>
          <w:tcPr>
            <w:tcW w:w="7030" w:type="dxa"/>
          </w:tcPr>
          <w:p w14:paraId="0798E78B" w14:textId="77777777" w:rsidR="00E65671" w:rsidRPr="003117F3" w:rsidRDefault="00E65671">
            <w:pPr>
              <w:pStyle w:val="Tekstaslentels"/>
              <w:rPr>
                <w:sz w:val="24"/>
                <w:szCs w:val="24"/>
              </w:rPr>
            </w:pPr>
            <w:r w:rsidRPr="003117F3">
              <w:rPr>
                <w:sz w:val="24"/>
                <w:szCs w:val="24"/>
              </w:rPr>
              <w:t>Projekto Veiklos ataskaitos Galutinių gavėjų duomenų importas</w:t>
            </w:r>
          </w:p>
        </w:tc>
      </w:tr>
      <w:tr w:rsidR="00E65671" w:rsidRPr="003117F3" w14:paraId="1D40AE30" w14:textId="77777777">
        <w:tc>
          <w:tcPr>
            <w:tcW w:w="2900" w:type="dxa"/>
            <w:shd w:val="clear" w:color="auto" w:fill="D9D9D9" w:themeFill="background1" w:themeFillShade="D9"/>
          </w:tcPr>
          <w:p w14:paraId="21E31910" w14:textId="77777777" w:rsidR="00E65671" w:rsidRPr="003117F3" w:rsidRDefault="00E65671">
            <w:pPr>
              <w:pStyle w:val="Tabletext"/>
              <w:rPr>
                <w:b/>
                <w:bCs/>
              </w:rPr>
            </w:pPr>
            <w:r w:rsidRPr="003117F3">
              <w:rPr>
                <w:b/>
                <w:bCs/>
              </w:rPr>
              <w:t>Sistema</w:t>
            </w:r>
          </w:p>
        </w:tc>
        <w:tc>
          <w:tcPr>
            <w:tcW w:w="7030" w:type="dxa"/>
          </w:tcPr>
          <w:p w14:paraId="20454A50" w14:textId="77777777" w:rsidR="00E65671" w:rsidRPr="003117F3" w:rsidRDefault="00E65671">
            <w:pPr>
              <w:pStyle w:val="Tekstaslentels"/>
              <w:rPr>
                <w:sz w:val="24"/>
                <w:szCs w:val="24"/>
              </w:rPr>
            </w:pPr>
            <w:r w:rsidRPr="003117F3">
              <w:rPr>
                <w:sz w:val="24"/>
                <w:szCs w:val="24"/>
              </w:rPr>
              <w:t>INVESTIS, DMS</w:t>
            </w:r>
          </w:p>
        </w:tc>
      </w:tr>
      <w:tr w:rsidR="00E65671" w:rsidRPr="003117F3" w14:paraId="5BA9831D" w14:textId="77777777">
        <w:tc>
          <w:tcPr>
            <w:tcW w:w="2900" w:type="dxa"/>
            <w:shd w:val="clear" w:color="auto" w:fill="D9D9D9" w:themeFill="background1" w:themeFillShade="D9"/>
            <w:hideMark/>
          </w:tcPr>
          <w:p w14:paraId="55673A15" w14:textId="77777777" w:rsidR="00E65671" w:rsidRPr="003117F3" w:rsidRDefault="00E65671">
            <w:pPr>
              <w:pStyle w:val="Tabletext"/>
              <w:rPr>
                <w:b/>
                <w:bCs/>
              </w:rPr>
            </w:pPr>
            <w:r w:rsidRPr="003117F3">
              <w:rPr>
                <w:b/>
                <w:bCs/>
              </w:rPr>
              <w:t>Modulis</w:t>
            </w:r>
          </w:p>
        </w:tc>
        <w:tc>
          <w:tcPr>
            <w:tcW w:w="7030" w:type="dxa"/>
          </w:tcPr>
          <w:p w14:paraId="742C1EE1" w14:textId="77777777" w:rsidR="00E65671" w:rsidRPr="003117F3" w:rsidRDefault="00E65671">
            <w:pPr>
              <w:pStyle w:val="Nuoroda"/>
              <w:rPr>
                <w:i w:val="0"/>
                <w:iCs w:val="0"/>
                <w:color w:val="auto"/>
                <w:sz w:val="24"/>
                <w:szCs w:val="24"/>
                <w:u w:val="none"/>
              </w:rPr>
            </w:pPr>
            <w:r w:rsidRPr="003117F3">
              <w:rPr>
                <w:i w:val="0"/>
                <w:iCs w:val="0"/>
                <w:color w:val="auto"/>
                <w:sz w:val="24"/>
                <w:szCs w:val="24"/>
                <w:u w:val="none"/>
              </w:rPr>
              <w:t>Veiklos ataskaita</w:t>
            </w:r>
          </w:p>
        </w:tc>
      </w:tr>
      <w:tr w:rsidR="00E65671" w:rsidRPr="003117F3" w14:paraId="6F12DA9B" w14:textId="77777777">
        <w:tc>
          <w:tcPr>
            <w:tcW w:w="2900" w:type="dxa"/>
            <w:shd w:val="clear" w:color="auto" w:fill="D9D9D9" w:themeFill="background1" w:themeFillShade="D9"/>
            <w:hideMark/>
          </w:tcPr>
          <w:p w14:paraId="1117E699" w14:textId="77777777" w:rsidR="00E65671" w:rsidRPr="003117F3" w:rsidRDefault="00E65671">
            <w:pPr>
              <w:pStyle w:val="Tabletext"/>
              <w:rPr>
                <w:b/>
                <w:bCs/>
              </w:rPr>
            </w:pPr>
            <w:r w:rsidRPr="003117F3">
              <w:rPr>
                <w:b/>
                <w:bCs/>
              </w:rPr>
              <w:t>Navigacija</w:t>
            </w:r>
          </w:p>
        </w:tc>
        <w:tc>
          <w:tcPr>
            <w:tcW w:w="7030" w:type="dxa"/>
          </w:tcPr>
          <w:p w14:paraId="5CF6471C" w14:textId="77777777" w:rsidR="00E65671" w:rsidRPr="003117F3" w:rsidRDefault="00E65671">
            <w:pPr>
              <w:spacing w:after="0"/>
              <w:rPr>
                <w:rFonts w:ascii="Times New Roman" w:hAnsi="Times New Roman"/>
                <w:sz w:val="24"/>
                <w:szCs w:val="24"/>
              </w:rPr>
            </w:pPr>
            <w:r w:rsidRPr="003117F3">
              <w:rPr>
                <w:rFonts w:ascii="Times New Roman" w:hAnsi="Times New Roman"/>
                <w:sz w:val="24"/>
                <w:szCs w:val="24"/>
              </w:rPr>
              <w:t>Meniu &gt;&gt; [Projektai] &gt;&gt; Norimo peržiūrėti projekto [Pavadinimas] &gt;&gt; [VA] &gt;&gt; Norimos peržiūrėti veiklos ataskaitos [Numeris] &gt;&gt; [Duomenys] &gt;&gt; Vedlio žingsnis [Bendra informacija] &gt;&gt; [Redaguoti] &gt;&gt; Vedlio žingsnis [GG duomenys]</w:t>
            </w:r>
          </w:p>
        </w:tc>
      </w:tr>
      <w:tr w:rsidR="00E65671" w:rsidRPr="003117F3" w14:paraId="33539022" w14:textId="77777777">
        <w:tc>
          <w:tcPr>
            <w:tcW w:w="2900" w:type="dxa"/>
            <w:shd w:val="clear" w:color="auto" w:fill="D9D9D9" w:themeFill="background1" w:themeFillShade="D9"/>
            <w:hideMark/>
          </w:tcPr>
          <w:p w14:paraId="4159598E" w14:textId="77777777" w:rsidR="00E65671" w:rsidRPr="003117F3" w:rsidRDefault="00E65671">
            <w:pPr>
              <w:pStyle w:val="Tabletext"/>
              <w:rPr>
                <w:b/>
                <w:bCs/>
              </w:rPr>
            </w:pPr>
            <w:r w:rsidRPr="003117F3">
              <w:rPr>
                <w:b/>
                <w:bCs/>
              </w:rPr>
              <w:t>Funkcionalumas</w:t>
            </w:r>
          </w:p>
        </w:tc>
        <w:tc>
          <w:tcPr>
            <w:tcW w:w="7030" w:type="dxa"/>
          </w:tcPr>
          <w:p w14:paraId="1BCD7022" w14:textId="77777777" w:rsidR="00E65671" w:rsidRPr="003117F3" w:rsidRDefault="00E65671">
            <w:pPr>
              <w:pStyle w:val="Tekstaslentels"/>
              <w:rPr>
                <w:sz w:val="24"/>
                <w:szCs w:val="24"/>
              </w:rPr>
            </w:pPr>
            <w:r w:rsidRPr="003117F3">
              <w:rPr>
                <w:sz w:val="24"/>
                <w:szCs w:val="24"/>
              </w:rPr>
              <w:t>Galutinių gavėjų įkėlimas</w:t>
            </w:r>
          </w:p>
        </w:tc>
      </w:tr>
      <w:tr w:rsidR="00E65671" w:rsidRPr="003117F3" w14:paraId="0D112DB2" w14:textId="77777777">
        <w:tc>
          <w:tcPr>
            <w:tcW w:w="2900" w:type="dxa"/>
            <w:shd w:val="clear" w:color="auto" w:fill="D9D9D9" w:themeFill="background1" w:themeFillShade="D9"/>
            <w:hideMark/>
          </w:tcPr>
          <w:p w14:paraId="27CD42A4" w14:textId="77777777" w:rsidR="00E65671" w:rsidRPr="003117F3" w:rsidRDefault="00E65671">
            <w:pPr>
              <w:pStyle w:val="Tabletext"/>
              <w:rPr>
                <w:b/>
                <w:bCs/>
              </w:rPr>
            </w:pPr>
            <w:r w:rsidRPr="003117F3">
              <w:rPr>
                <w:b/>
                <w:bCs/>
              </w:rPr>
              <w:lastRenderedPageBreak/>
              <w:t>Tikslas</w:t>
            </w:r>
          </w:p>
        </w:tc>
        <w:tc>
          <w:tcPr>
            <w:tcW w:w="7030" w:type="dxa"/>
            <w:tcBorders>
              <w:bottom w:val="single" w:sz="4" w:space="0" w:color="auto"/>
            </w:tcBorders>
          </w:tcPr>
          <w:p w14:paraId="088262B3" w14:textId="77777777" w:rsidR="00E65671" w:rsidRPr="003117F3" w:rsidRDefault="00E65671">
            <w:pPr>
              <w:pStyle w:val="Tekstaslentels"/>
              <w:rPr>
                <w:sz w:val="24"/>
                <w:szCs w:val="24"/>
              </w:rPr>
            </w:pPr>
            <w:r w:rsidRPr="003117F3">
              <w:rPr>
                <w:sz w:val="24"/>
                <w:szCs w:val="24"/>
              </w:rPr>
              <w:t>Importuoti galutinių gavėjų duomenis</w:t>
            </w:r>
          </w:p>
        </w:tc>
      </w:tr>
      <w:tr w:rsidR="00E65671" w:rsidRPr="003117F3" w14:paraId="2697CFF6" w14:textId="77777777">
        <w:tc>
          <w:tcPr>
            <w:tcW w:w="2900" w:type="dxa"/>
            <w:shd w:val="clear" w:color="auto" w:fill="D9D9D9" w:themeFill="background1" w:themeFillShade="D9"/>
            <w:hideMark/>
          </w:tcPr>
          <w:p w14:paraId="6712AFC6" w14:textId="77777777" w:rsidR="00E65671" w:rsidRPr="003117F3" w:rsidRDefault="00E65671">
            <w:pPr>
              <w:pStyle w:val="Tabletext"/>
              <w:rPr>
                <w:b/>
                <w:bCs/>
              </w:rPr>
            </w:pPr>
            <w:r w:rsidRPr="003117F3">
              <w:rPr>
                <w:b/>
                <w:bCs/>
              </w:rPr>
              <w:t>Laukiami rezultatai</w:t>
            </w:r>
          </w:p>
        </w:tc>
        <w:tc>
          <w:tcPr>
            <w:tcW w:w="7030" w:type="dxa"/>
            <w:tcBorders>
              <w:top w:val="single" w:sz="4" w:space="0" w:color="auto"/>
              <w:left w:val="nil"/>
              <w:bottom w:val="single" w:sz="4" w:space="0" w:color="auto"/>
              <w:right w:val="single" w:sz="4" w:space="0" w:color="auto"/>
            </w:tcBorders>
            <w:shd w:val="clear" w:color="auto" w:fill="auto"/>
          </w:tcPr>
          <w:p w14:paraId="52EE1BEA" w14:textId="77777777" w:rsidR="00E65671" w:rsidRPr="003117F3" w:rsidRDefault="00E65671">
            <w:pPr>
              <w:pStyle w:val="Nuoroda"/>
              <w:rPr>
                <w:i w:val="0"/>
                <w:iCs w:val="0"/>
                <w:color w:val="auto"/>
                <w:sz w:val="24"/>
                <w:szCs w:val="24"/>
                <w:u w:val="none"/>
              </w:rPr>
            </w:pPr>
            <w:r w:rsidRPr="003117F3">
              <w:rPr>
                <w:i w:val="0"/>
                <w:iCs w:val="0"/>
                <w:color w:val="auto"/>
                <w:sz w:val="24"/>
                <w:szCs w:val="24"/>
                <w:u w:val="none"/>
              </w:rPr>
              <w:t xml:space="preserve">F-PRJ-VA-12 Veiklos ataskaitos redagavimas. GG duomenys realizuotas funkcionalumas įkelti galutinių gavėjų duomenis Galutinių gavėjų sąraše užpildant susijusias galutinių gavėjų formas (F-PRJ-VA-12.1 Galutinio gavėjo peržiūra). Turi būti galimybė nurodyti importuojamą rinkmeną ir pradėti nurodytos el. formos importavimą atliekant </w:t>
            </w:r>
            <w:proofErr w:type="spellStart"/>
            <w:r w:rsidRPr="003117F3">
              <w:rPr>
                <w:i w:val="0"/>
                <w:iCs w:val="0"/>
                <w:color w:val="auto"/>
                <w:sz w:val="24"/>
                <w:szCs w:val="24"/>
                <w:u w:val="none"/>
              </w:rPr>
              <w:t>validacijas</w:t>
            </w:r>
            <w:proofErr w:type="spellEnd"/>
            <w:r w:rsidRPr="003117F3">
              <w:rPr>
                <w:i w:val="0"/>
                <w:iCs w:val="0"/>
                <w:color w:val="auto"/>
                <w:sz w:val="24"/>
                <w:szCs w:val="24"/>
                <w:u w:val="none"/>
              </w:rPr>
              <w:t>.</w:t>
            </w:r>
          </w:p>
          <w:p w14:paraId="13B1C9CF" w14:textId="77777777" w:rsidR="00E65671" w:rsidRPr="003117F3" w:rsidRDefault="00E65671">
            <w:pPr>
              <w:pStyle w:val="Nuoroda"/>
              <w:rPr>
                <w:i w:val="0"/>
                <w:iCs w:val="0"/>
                <w:color w:val="auto"/>
                <w:sz w:val="24"/>
                <w:szCs w:val="24"/>
                <w:u w:val="none"/>
              </w:rPr>
            </w:pPr>
            <w:r w:rsidRPr="003117F3">
              <w:rPr>
                <w:i w:val="0"/>
                <w:iCs w:val="0"/>
                <w:color w:val="auto"/>
                <w:sz w:val="24"/>
                <w:szCs w:val="24"/>
                <w:u w:val="none"/>
              </w:rPr>
              <w:t>Tiekėjas turi įvertinti susijusių scenarijų ir formų pakeitimus. Galutinis sprendimas turi būti suderintas su užsakovu analizės metu.</w:t>
            </w:r>
          </w:p>
        </w:tc>
      </w:tr>
    </w:tbl>
    <w:p w14:paraId="2911C7F7" w14:textId="77777777" w:rsidR="00E65671" w:rsidRPr="006A0EB4" w:rsidRDefault="00E65671" w:rsidP="00E65671">
      <w:pPr>
        <w:pStyle w:val="Lentel"/>
        <w:rPr>
          <w:sz w:val="24"/>
          <w:szCs w:val="24"/>
        </w:rPr>
      </w:pPr>
      <w:r w:rsidRPr="006A0EB4">
        <w:rPr>
          <w:sz w:val="24"/>
          <w:szCs w:val="24"/>
        </w:rPr>
        <w:t>Jungtinio projekto paraiškų duomenų importas</w:t>
      </w:r>
    </w:p>
    <w:tbl>
      <w:tblPr>
        <w:tblStyle w:val="Lentelstinklelis"/>
        <w:tblW w:w="9930" w:type="dxa"/>
        <w:tblLayout w:type="fixed"/>
        <w:tblLook w:val="04A0" w:firstRow="1" w:lastRow="0" w:firstColumn="1" w:lastColumn="0" w:noHBand="0" w:noVBand="1"/>
      </w:tblPr>
      <w:tblGrid>
        <w:gridCol w:w="2900"/>
        <w:gridCol w:w="7030"/>
      </w:tblGrid>
      <w:tr w:rsidR="00E65671" w:rsidRPr="003117F3" w14:paraId="44F409F9" w14:textId="77777777">
        <w:tc>
          <w:tcPr>
            <w:tcW w:w="2900" w:type="dxa"/>
            <w:shd w:val="clear" w:color="auto" w:fill="D9D9D9" w:themeFill="background1" w:themeFillShade="D9"/>
            <w:hideMark/>
          </w:tcPr>
          <w:p w14:paraId="2A312008" w14:textId="77777777" w:rsidR="00E65671" w:rsidRPr="003117F3" w:rsidRDefault="00E65671">
            <w:pPr>
              <w:pStyle w:val="Tabletext"/>
              <w:rPr>
                <w:b/>
                <w:bCs/>
              </w:rPr>
            </w:pPr>
            <w:r w:rsidRPr="003117F3">
              <w:rPr>
                <w:b/>
                <w:bCs/>
              </w:rPr>
              <w:t>Reikalavimas</w:t>
            </w:r>
          </w:p>
        </w:tc>
        <w:tc>
          <w:tcPr>
            <w:tcW w:w="7030" w:type="dxa"/>
          </w:tcPr>
          <w:p w14:paraId="39A68974" w14:textId="77777777" w:rsidR="00E65671" w:rsidRPr="003117F3" w:rsidRDefault="00E65671">
            <w:pPr>
              <w:rPr>
                <w:rFonts w:ascii="Times New Roman" w:hAnsi="Times New Roman"/>
                <w:sz w:val="24"/>
                <w:szCs w:val="24"/>
              </w:rPr>
            </w:pPr>
            <w:r w:rsidRPr="003117F3">
              <w:rPr>
                <w:rFonts w:ascii="Times New Roman" w:hAnsi="Times New Roman"/>
                <w:sz w:val="24"/>
                <w:szCs w:val="24"/>
              </w:rPr>
              <w:t>Jungtinio projekto paraiškų duomenų importas</w:t>
            </w:r>
          </w:p>
        </w:tc>
      </w:tr>
      <w:tr w:rsidR="00E65671" w:rsidRPr="003117F3" w14:paraId="6E5BF0D5" w14:textId="77777777">
        <w:tc>
          <w:tcPr>
            <w:tcW w:w="2900" w:type="dxa"/>
            <w:shd w:val="clear" w:color="auto" w:fill="D9D9D9" w:themeFill="background1" w:themeFillShade="D9"/>
          </w:tcPr>
          <w:p w14:paraId="612F5F56" w14:textId="77777777" w:rsidR="00E65671" w:rsidRPr="003117F3" w:rsidRDefault="00E65671">
            <w:pPr>
              <w:pStyle w:val="Tabletext"/>
              <w:rPr>
                <w:b/>
                <w:bCs/>
              </w:rPr>
            </w:pPr>
            <w:r w:rsidRPr="003117F3">
              <w:rPr>
                <w:b/>
                <w:bCs/>
              </w:rPr>
              <w:t>Sistema</w:t>
            </w:r>
          </w:p>
        </w:tc>
        <w:tc>
          <w:tcPr>
            <w:tcW w:w="7030" w:type="dxa"/>
          </w:tcPr>
          <w:p w14:paraId="716943D3" w14:textId="77777777" w:rsidR="00E65671" w:rsidRPr="003117F3" w:rsidRDefault="00E65671">
            <w:pPr>
              <w:rPr>
                <w:rFonts w:ascii="Times New Roman" w:hAnsi="Times New Roman"/>
                <w:sz w:val="24"/>
                <w:szCs w:val="24"/>
              </w:rPr>
            </w:pPr>
            <w:r w:rsidRPr="003117F3">
              <w:rPr>
                <w:rFonts w:ascii="Times New Roman" w:hAnsi="Times New Roman"/>
                <w:sz w:val="24"/>
                <w:szCs w:val="24"/>
              </w:rPr>
              <w:t>INVESTIS, DMS</w:t>
            </w:r>
          </w:p>
        </w:tc>
      </w:tr>
      <w:tr w:rsidR="00E65671" w:rsidRPr="003117F3" w14:paraId="60970329" w14:textId="77777777">
        <w:tc>
          <w:tcPr>
            <w:tcW w:w="2900" w:type="dxa"/>
            <w:shd w:val="clear" w:color="auto" w:fill="D9D9D9" w:themeFill="background1" w:themeFillShade="D9"/>
            <w:hideMark/>
          </w:tcPr>
          <w:p w14:paraId="58330CE5" w14:textId="77777777" w:rsidR="00E65671" w:rsidRPr="003117F3" w:rsidRDefault="00E65671">
            <w:pPr>
              <w:pStyle w:val="Tabletext"/>
              <w:rPr>
                <w:b/>
                <w:bCs/>
              </w:rPr>
            </w:pPr>
            <w:r w:rsidRPr="003117F3">
              <w:rPr>
                <w:b/>
                <w:bCs/>
              </w:rPr>
              <w:t>Modulis</w:t>
            </w:r>
          </w:p>
        </w:tc>
        <w:tc>
          <w:tcPr>
            <w:tcW w:w="7030" w:type="dxa"/>
          </w:tcPr>
          <w:p w14:paraId="39828E39" w14:textId="77777777" w:rsidR="00E65671" w:rsidRPr="003117F3" w:rsidRDefault="00E65671">
            <w:pPr>
              <w:rPr>
                <w:rFonts w:ascii="Times New Roman" w:hAnsi="Times New Roman"/>
                <w:sz w:val="24"/>
                <w:szCs w:val="24"/>
              </w:rPr>
            </w:pPr>
            <w:r w:rsidRPr="003117F3">
              <w:rPr>
                <w:rFonts w:ascii="Times New Roman" w:hAnsi="Times New Roman"/>
                <w:sz w:val="24"/>
                <w:szCs w:val="24"/>
              </w:rPr>
              <w:t>JP paraiškos</w:t>
            </w:r>
          </w:p>
        </w:tc>
      </w:tr>
      <w:tr w:rsidR="00E65671" w:rsidRPr="003117F3" w14:paraId="398987A7" w14:textId="77777777">
        <w:tc>
          <w:tcPr>
            <w:tcW w:w="2900" w:type="dxa"/>
            <w:shd w:val="clear" w:color="auto" w:fill="D9D9D9" w:themeFill="background1" w:themeFillShade="D9"/>
            <w:hideMark/>
          </w:tcPr>
          <w:p w14:paraId="1C612FA9" w14:textId="77777777" w:rsidR="00E65671" w:rsidRPr="003117F3" w:rsidRDefault="00E65671">
            <w:pPr>
              <w:pStyle w:val="Tabletext"/>
              <w:rPr>
                <w:b/>
                <w:bCs/>
              </w:rPr>
            </w:pPr>
            <w:r w:rsidRPr="003117F3">
              <w:rPr>
                <w:b/>
                <w:bCs/>
              </w:rPr>
              <w:t>Navigacija</w:t>
            </w:r>
          </w:p>
        </w:tc>
        <w:tc>
          <w:tcPr>
            <w:tcW w:w="7030" w:type="dxa"/>
          </w:tcPr>
          <w:p w14:paraId="576E3239" w14:textId="77777777" w:rsidR="00E65671" w:rsidRPr="003117F3" w:rsidRDefault="00E65671">
            <w:pPr>
              <w:rPr>
                <w:rFonts w:ascii="Times New Roman" w:hAnsi="Times New Roman"/>
                <w:sz w:val="24"/>
                <w:szCs w:val="24"/>
              </w:rPr>
            </w:pPr>
            <w:r w:rsidRPr="003117F3">
              <w:rPr>
                <w:rFonts w:ascii="Times New Roman" w:hAnsi="Times New Roman"/>
                <w:sz w:val="24"/>
                <w:szCs w:val="24"/>
              </w:rPr>
              <w:t>Meniu &gt;&gt; [Projektai] &gt;&gt; Norimo peržiūrėti projekto [Pavadinimas] &gt;&gt; [JP]&gt;&gt;[Paraiškos]</w:t>
            </w:r>
          </w:p>
        </w:tc>
      </w:tr>
      <w:tr w:rsidR="00E65671" w:rsidRPr="003117F3" w14:paraId="4B3191C1" w14:textId="77777777">
        <w:tc>
          <w:tcPr>
            <w:tcW w:w="2900" w:type="dxa"/>
            <w:shd w:val="clear" w:color="auto" w:fill="D9D9D9" w:themeFill="background1" w:themeFillShade="D9"/>
            <w:hideMark/>
          </w:tcPr>
          <w:p w14:paraId="6C25EE6D" w14:textId="77777777" w:rsidR="00E65671" w:rsidRPr="003117F3" w:rsidRDefault="00E65671">
            <w:pPr>
              <w:pStyle w:val="Tabletext"/>
              <w:rPr>
                <w:b/>
                <w:bCs/>
              </w:rPr>
            </w:pPr>
            <w:r w:rsidRPr="003117F3">
              <w:rPr>
                <w:b/>
                <w:bCs/>
              </w:rPr>
              <w:t>Funkcionalumas</w:t>
            </w:r>
          </w:p>
        </w:tc>
        <w:tc>
          <w:tcPr>
            <w:tcW w:w="7030" w:type="dxa"/>
          </w:tcPr>
          <w:p w14:paraId="0638C6DC" w14:textId="77777777" w:rsidR="00E65671" w:rsidRPr="003117F3" w:rsidRDefault="00E65671">
            <w:pPr>
              <w:rPr>
                <w:rFonts w:ascii="Times New Roman" w:hAnsi="Times New Roman"/>
                <w:sz w:val="24"/>
                <w:szCs w:val="24"/>
              </w:rPr>
            </w:pPr>
            <w:r w:rsidRPr="003117F3">
              <w:rPr>
                <w:rFonts w:ascii="Times New Roman" w:hAnsi="Times New Roman"/>
                <w:sz w:val="24"/>
                <w:szCs w:val="24"/>
              </w:rPr>
              <w:t>JP paraiškų duomenų įkėlimas</w:t>
            </w:r>
          </w:p>
        </w:tc>
      </w:tr>
      <w:tr w:rsidR="00E65671" w:rsidRPr="003117F3" w14:paraId="74A6F5E8" w14:textId="77777777">
        <w:tc>
          <w:tcPr>
            <w:tcW w:w="2900" w:type="dxa"/>
            <w:shd w:val="clear" w:color="auto" w:fill="D9D9D9" w:themeFill="background1" w:themeFillShade="D9"/>
            <w:hideMark/>
          </w:tcPr>
          <w:p w14:paraId="47B17CEB" w14:textId="77777777" w:rsidR="00E65671" w:rsidRPr="003117F3" w:rsidRDefault="00E65671">
            <w:pPr>
              <w:pStyle w:val="Tabletext"/>
              <w:rPr>
                <w:b/>
                <w:bCs/>
              </w:rPr>
            </w:pPr>
            <w:r w:rsidRPr="003117F3">
              <w:rPr>
                <w:b/>
                <w:bCs/>
              </w:rPr>
              <w:t>Tikslas</w:t>
            </w:r>
          </w:p>
        </w:tc>
        <w:tc>
          <w:tcPr>
            <w:tcW w:w="7030" w:type="dxa"/>
          </w:tcPr>
          <w:p w14:paraId="7F121B1C" w14:textId="77777777" w:rsidR="00E65671" w:rsidRPr="003117F3" w:rsidRDefault="00E65671">
            <w:pPr>
              <w:pStyle w:val="Tekstaslentels"/>
              <w:rPr>
                <w:sz w:val="24"/>
                <w:szCs w:val="24"/>
              </w:rPr>
            </w:pPr>
            <w:r w:rsidRPr="003117F3">
              <w:rPr>
                <w:sz w:val="24"/>
                <w:szCs w:val="24"/>
              </w:rPr>
              <w:t>JP paraiškų duomenų importas</w:t>
            </w:r>
          </w:p>
        </w:tc>
      </w:tr>
      <w:tr w:rsidR="00E65671" w:rsidRPr="003117F3" w14:paraId="510752B8" w14:textId="77777777">
        <w:tc>
          <w:tcPr>
            <w:tcW w:w="2900" w:type="dxa"/>
            <w:shd w:val="clear" w:color="auto" w:fill="D9D9D9" w:themeFill="background1" w:themeFillShade="D9"/>
            <w:hideMark/>
          </w:tcPr>
          <w:p w14:paraId="4434C57C" w14:textId="77777777" w:rsidR="00E65671" w:rsidRPr="003117F3" w:rsidRDefault="00E65671">
            <w:pPr>
              <w:pStyle w:val="Tabletext"/>
              <w:rPr>
                <w:b/>
                <w:bCs/>
              </w:rPr>
            </w:pPr>
            <w:r w:rsidRPr="003117F3">
              <w:rPr>
                <w:b/>
                <w:bCs/>
              </w:rPr>
              <w:t>Laukiami rezultatai</w:t>
            </w:r>
          </w:p>
        </w:tc>
        <w:tc>
          <w:tcPr>
            <w:tcW w:w="7030" w:type="dxa"/>
          </w:tcPr>
          <w:p w14:paraId="3788F7CB" w14:textId="77777777" w:rsidR="00E65671" w:rsidRPr="003117F3" w:rsidRDefault="00E65671">
            <w:pPr>
              <w:pStyle w:val="Nuoroda"/>
              <w:rPr>
                <w:i w:val="0"/>
                <w:iCs w:val="0"/>
                <w:color w:val="auto"/>
                <w:sz w:val="24"/>
                <w:szCs w:val="24"/>
                <w:u w:val="none"/>
              </w:rPr>
            </w:pPr>
            <w:r w:rsidRPr="003117F3">
              <w:rPr>
                <w:i w:val="0"/>
                <w:iCs w:val="0"/>
                <w:color w:val="auto"/>
                <w:sz w:val="24"/>
                <w:szCs w:val="24"/>
                <w:u w:val="none"/>
              </w:rPr>
              <w:t>F-JP.PRJ-PRS-1 Jungtinio projekto paraiškų sąrašas realizuotas funkcionalumas įkelti JP paraiškų duomenis JP paraiškų sąraše užpildant susijusias formas:</w:t>
            </w:r>
          </w:p>
          <w:p w14:paraId="1C97071B" w14:textId="77777777" w:rsidR="00E65671" w:rsidRPr="003117F3" w:rsidRDefault="00E65671">
            <w:pPr>
              <w:pStyle w:val="Nuoroda"/>
              <w:rPr>
                <w:i w:val="0"/>
                <w:iCs w:val="0"/>
                <w:color w:val="auto"/>
                <w:sz w:val="24"/>
                <w:szCs w:val="24"/>
                <w:u w:val="none"/>
                <w:lang w:bidi="en-US"/>
              </w:rPr>
            </w:pPr>
            <w:r w:rsidRPr="003117F3">
              <w:rPr>
                <w:i w:val="0"/>
                <w:iCs w:val="0"/>
                <w:color w:val="auto"/>
                <w:sz w:val="24"/>
                <w:szCs w:val="24"/>
                <w:u w:val="none"/>
              </w:rPr>
              <w:t>F-JP.PRJ-PRS-3 Jungtinio projekto paraiškos peržiūra. Namukas</w:t>
            </w:r>
          </w:p>
          <w:p w14:paraId="68F860E9" w14:textId="77777777" w:rsidR="00E65671" w:rsidRPr="003117F3" w:rsidRDefault="00E65671">
            <w:pPr>
              <w:pStyle w:val="Nuoroda"/>
              <w:rPr>
                <w:i w:val="0"/>
                <w:iCs w:val="0"/>
                <w:color w:val="auto"/>
                <w:sz w:val="24"/>
                <w:szCs w:val="24"/>
                <w:u w:val="none"/>
                <w:lang w:bidi="en-US"/>
              </w:rPr>
            </w:pPr>
            <w:r w:rsidRPr="003117F3">
              <w:rPr>
                <w:i w:val="0"/>
                <w:iCs w:val="0"/>
                <w:color w:val="auto"/>
                <w:sz w:val="24"/>
                <w:szCs w:val="24"/>
                <w:u w:val="none"/>
              </w:rPr>
              <w:t>F-JP.PRJ-PRS-4 Jungtinio projekto paraiškos peržiūra. Bendrieji duomenys</w:t>
            </w:r>
          </w:p>
          <w:p w14:paraId="1BAABD23" w14:textId="77777777" w:rsidR="00E65671" w:rsidRPr="003117F3" w:rsidRDefault="00E65671">
            <w:pPr>
              <w:pStyle w:val="Nuoroda"/>
              <w:rPr>
                <w:i w:val="0"/>
                <w:iCs w:val="0"/>
                <w:color w:val="auto"/>
                <w:sz w:val="24"/>
                <w:szCs w:val="24"/>
                <w:u w:val="none"/>
                <w:lang w:bidi="en-US"/>
              </w:rPr>
            </w:pPr>
            <w:r w:rsidRPr="003117F3">
              <w:rPr>
                <w:i w:val="0"/>
                <w:iCs w:val="0"/>
                <w:color w:val="auto"/>
                <w:sz w:val="24"/>
                <w:szCs w:val="24"/>
                <w:u w:val="none"/>
              </w:rPr>
              <w:t>F-JP.PRJ-PRS-5 Jungtinio projekto paraiškos peržiūra. JP projekto veikla</w:t>
            </w:r>
          </w:p>
          <w:p w14:paraId="0026B02D" w14:textId="77777777" w:rsidR="00E65671" w:rsidRPr="003117F3" w:rsidRDefault="00E65671">
            <w:pPr>
              <w:pStyle w:val="Nuoroda"/>
              <w:rPr>
                <w:i w:val="0"/>
                <w:iCs w:val="0"/>
                <w:color w:val="auto"/>
                <w:sz w:val="24"/>
                <w:szCs w:val="24"/>
                <w:u w:val="none"/>
              </w:rPr>
            </w:pPr>
            <w:r w:rsidRPr="003117F3">
              <w:rPr>
                <w:i w:val="0"/>
                <w:iCs w:val="0"/>
                <w:color w:val="auto"/>
                <w:sz w:val="24"/>
                <w:szCs w:val="24"/>
                <w:u w:val="none"/>
              </w:rPr>
              <w:t xml:space="preserve">F-JP.PRJ-PRS-6 Jungtinio projekto paraiškos peržiūra. Pareiškėjo deklaracija. </w:t>
            </w:r>
          </w:p>
          <w:p w14:paraId="67415442" w14:textId="77777777" w:rsidR="00E65671" w:rsidRPr="003117F3" w:rsidRDefault="00E65671">
            <w:pPr>
              <w:pStyle w:val="Nuoroda"/>
              <w:rPr>
                <w:i w:val="0"/>
                <w:iCs w:val="0"/>
                <w:color w:val="auto"/>
                <w:sz w:val="24"/>
                <w:szCs w:val="24"/>
                <w:u w:val="none"/>
              </w:rPr>
            </w:pPr>
            <w:r w:rsidRPr="003117F3">
              <w:rPr>
                <w:i w:val="0"/>
                <w:iCs w:val="0"/>
                <w:color w:val="auto"/>
                <w:sz w:val="24"/>
                <w:szCs w:val="24"/>
                <w:u w:val="none"/>
              </w:rPr>
              <w:t xml:space="preserve">Turi būti galimybė nurodyti importuojamą rinkmeną ir pradėti nurodytos el. formos importavimą atliekant </w:t>
            </w:r>
            <w:proofErr w:type="spellStart"/>
            <w:r w:rsidRPr="003117F3">
              <w:rPr>
                <w:i w:val="0"/>
                <w:iCs w:val="0"/>
                <w:color w:val="auto"/>
                <w:sz w:val="24"/>
                <w:szCs w:val="24"/>
                <w:u w:val="none"/>
              </w:rPr>
              <w:t>validacijas</w:t>
            </w:r>
            <w:proofErr w:type="spellEnd"/>
            <w:r w:rsidRPr="003117F3">
              <w:rPr>
                <w:i w:val="0"/>
                <w:iCs w:val="0"/>
                <w:color w:val="auto"/>
                <w:sz w:val="24"/>
                <w:szCs w:val="24"/>
                <w:u w:val="none"/>
              </w:rPr>
              <w:t>. Importo metu užpildžius sukurtą JP paraiškų duomenų formą turi būti galimybė vykdyti tolimesnių veiksmų su JP paraiškos duomenimis scenarijus automatiškai.</w:t>
            </w:r>
          </w:p>
          <w:p w14:paraId="504A64BC" w14:textId="77777777" w:rsidR="00E65671" w:rsidRPr="003117F3" w:rsidRDefault="00E65671">
            <w:pPr>
              <w:pStyle w:val="Nuoroda"/>
              <w:rPr>
                <w:i w:val="0"/>
                <w:iCs w:val="0"/>
                <w:color w:val="auto"/>
                <w:sz w:val="24"/>
                <w:szCs w:val="24"/>
                <w:u w:val="none"/>
              </w:rPr>
            </w:pPr>
            <w:r w:rsidRPr="003117F3">
              <w:rPr>
                <w:i w:val="0"/>
                <w:iCs w:val="0"/>
                <w:color w:val="auto"/>
                <w:sz w:val="24"/>
                <w:szCs w:val="24"/>
                <w:u w:val="none"/>
              </w:rPr>
              <w:t>Tiekėjas turi įvertinti susijusių scenarijų ir formų pakeitimus. Galutinis sprendimas turi būti suderintas su užsakovu analizės metu.</w:t>
            </w:r>
          </w:p>
        </w:tc>
      </w:tr>
    </w:tbl>
    <w:p w14:paraId="20FD2F31" w14:textId="77777777" w:rsidR="00E65671" w:rsidRPr="006A0EB4" w:rsidRDefault="00E65671" w:rsidP="00E65671">
      <w:pPr>
        <w:pStyle w:val="Lentel"/>
        <w:rPr>
          <w:sz w:val="24"/>
          <w:szCs w:val="24"/>
        </w:rPr>
      </w:pPr>
      <w:r w:rsidRPr="006A0EB4">
        <w:rPr>
          <w:sz w:val="24"/>
          <w:szCs w:val="24"/>
        </w:rPr>
        <w:t>Projekto dalyvių duomenų importas</w:t>
      </w:r>
    </w:p>
    <w:tbl>
      <w:tblPr>
        <w:tblStyle w:val="Lentelstinklelis"/>
        <w:tblW w:w="9930" w:type="dxa"/>
        <w:tblLayout w:type="fixed"/>
        <w:tblLook w:val="04A0" w:firstRow="1" w:lastRow="0" w:firstColumn="1" w:lastColumn="0" w:noHBand="0" w:noVBand="1"/>
      </w:tblPr>
      <w:tblGrid>
        <w:gridCol w:w="2900"/>
        <w:gridCol w:w="7030"/>
      </w:tblGrid>
      <w:tr w:rsidR="00E65671" w:rsidRPr="003117F3" w14:paraId="4A45B0BE" w14:textId="77777777">
        <w:tc>
          <w:tcPr>
            <w:tcW w:w="2900" w:type="dxa"/>
            <w:shd w:val="clear" w:color="auto" w:fill="D9D9D9" w:themeFill="background1" w:themeFillShade="D9"/>
            <w:hideMark/>
          </w:tcPr>
          <w:p w14:paraId="2C08362E" w14:textId="77777777" w:rsidR="00E65671" w:rsidRPr="003117F3" w:rsidRDefault="00E65671">
            <w:pPr>
              <w:pStyle w:val="Tabletext"/>
              <w:rPr>
                <w:b/>
                <w:bCs/>
              </w:rPr>
            </w:pPr>
            <w:r w:rsidRPr="003117F3">
              <w:rPr>
                <w:b/>
                <w:bCs/>
              </w:rPr>
              <w:t>Reikalavimas</w:t>
            </w:r>
          </w:p>
        </w:tc>
        <w:tc>
          <w:tcPr>
            <w:tcW w:w="7030" w:type="dxa"/>
          </w:tcPr>
          <w:p w14:paraId="52135236" w14:textId="77777777" w:rsidR="00E65671" w:rsidRPr="003117F3" w:rsidRDefault="00E65671">
            <w:pPr>
              <w:rPr>
                <w:rFonts w:ascii="Times New Roman" w:hAnsi="Times New Roman"/>
                <w:sz w:val="24"/>
                <w:szCs w:val="24"/>
              </w:rPr>
            </w:pPr>
            <w:r w:rsidRPr="003117F3">
              <w:rPr>
                <w:rFonts w:ascii="Times New Roman" w:hAnsi="Times New Roman"/>
                <w:sz w:val="24"/>
                <w:szCs w:val="24"/>
              </w:rPr>
              <w:t>Projekto dalyvių duomenų importas</w:t>
            </w:r>
          </w:p>
        </w:tc>
      </w:tr>
      <w:tr w:rsidR="00E65671" w:rsidRPr="003117F3" w14:paraId="69CB800A" w14:textId="77777777">
        <w:tc>
          <w:tcPr>
            <w:tcW w:w="2900" w:type="dxa"/>
            <w:shd w:val="clear" w:color="auto" w:fill="D9D9D9" w:themeFill="background1" w:themeFillShade="D9"/>
          </w:tcPr>
          <w:p w14:paraId="6E9A3BAB" w14:textId="77777777" w:rsidR="00E65671" w:rsidRPr="003117F3" w:rsidRDefault="00E65671">
            <w:pPr>
              <w:pStyle w:val="Tabletext"/>
              <w:rPr>
                <w:b/>
                <w:bCs/>
              </w:rPr>
            </w:pPr>
            <w:r w:rsidRPr="003117F3">
              <w:rPr>
                <w:b/>
                <w:bCs/>
              </w:rPr>
              <w:t>Sistema</w:t>
            </w:r>
          </w:p>
        </w:tc>
        <w:tc>
          <w:tcPr>
            <w:tcW w:w="7030" w:type="dxa"/>
          </w:tcPr>
          <w:p w14:paraId="2DEFF660" w14:textId="77777777" w:rsidR="00E65671" w:rsidRPr="003117F3" w:rsidRDefault="00E65671">
            <w:pPr>
              <w:rPr>
                <w:rFonts w:ascii="Times New Roman" w:hAnsi="Times New Roman"/>
                <w:sz w:val="24"/>
                <w:szCs w:val="24"/>
              </w:rPr>
            </w:pPr>
            <w:r w:rsidRPr="003117F3">
              <w:rPr>
                <w:rFonts w:ascii="Times New Roman" w:hAnsi="Times New Roman"/>
                <w:sz w:val="24"/>
                <w:szCs w:val="24"/>
              </w:rPr>
              <w:t>INVESTIS, DMS</w:t>
            </w:r>
          </w:p>
        </w:tc>
      </w:tr>
      <w:tr w:rsidR="00E65671" w:rsidRPr="003117F3" w14:paraId="7ABBB0FC" w14:textId="77777777">
        <w:tc>
          <w:tcPr>
            <w:tcW w:w="2900" w:type="dxa"/>
            <w:shd w:val="clear" w:color="auto" w:fill="D9D9D9" w:themeFill="background1" w:themeFillShade="D9"/>
            <w:hideMark/>
          </w:tcPr>
          <w:p w14:paraId="3EFBDE31" w14:textId="77777777" w:rsidR="00E65671" w:rsidRPr="003117F3" w:rsidRDefault="00E65671">
            <w:pPr>
              <w:pStyle w:val="Tabletext"/>
              <w:rPr>
                <w:b/>
                <w:bCs/>
              </w:rPr>
            </w:pPr>
            <w:r w:rsidRPr="003117F3">
              <w:rPr>
                <w:b/>
                <w:bCs/>
              </w:rPr>
              <w:t>Modulis</w:t>
            </w:r>
          </w:p>
        </w:tc>
        <w:tc>
          <w:tcPr>
            <w:tcW w:w="7030" w:type="dxa"/>
          </w:tcPr>
          <w:p w14:paraId="5F87E07B" w14:textId="77777777" w:rsidR="00E65671" w:rsidRPr="003117F3" w:rsidRDefault="00E65671">
            <w:pPr>
              <w:rPr>
                <w:rFonts w:ascii="Times New Roman" w:hAnsi="Times New Roman"/>
                <w:sz w:val="24"/>
                <w:szCs w:val="24"/>
              </w:rPr>
            </w:pPr>
            <w:r w:rsidRPr="003117F3">
              <w:rPr>
                <w:rFonts w:ascii="Times New Roman" w:hAnsi="Times New Roman"/>
                <w:sz w:val="24"/>
                <w:szCs w:val="24"/>
              </w:rPr>
              <w:t>Dalyvių duomenys</w:t>
            </w:r>
          </w:p>
        </w:tc>
      </w:tr>
      <w:tr w:rsidR="00E65671" w:rsidRPr="003117F3" w14:paraId="7AA47CFF" w14:textId="77777777">
        <w:tc>
          <w:tcPr>
            <w:tcW w:w="2900" w:type="dxa"/>
            <w:shd w:val="clear" w:color="auto" w:fill="D9D9D9" w:themeFill="background1" w:themeFillShade="D9"/>
            <w:hideMark/>
          </w:tcPr>
          <w:p w14:paraId="0D81BFBE" w14:textId="77777777" w:rsidR="00E65671" w:rsidRPr="003117F3" w:rsidRDefault="00E65671">
            <w:pPr>
              <w:pStyle w:val="Tabletext"/>
              <w:rPr>
                <w:b/>
                <w:bCs/>
              </w:rPr>
            </w:pPr>
            <w:r w:rsidRPr="003117F3">
              <w:rPr>
                <w:b/>
                <w:bCs/>
              </w:rPr>
              <w:t>Navigacija</w:t>
            </w:r>
          </w:p>
        </w:tc>
        <w:tc>
          <w:tcPr>
            <w:tcW w:w="7030" w:type="dxa"/>
          </w:tcPr>
          <w:p w14:paraId="45A589CE" w14:textId="77777777" w:rsidR="00E65671" w:rsidRPr="003117F3" w:rsidRDefault="00E65671">
            <w:pPr>
              <w:rPr>
                <w:rFonts w:ascii="Times New Roman" w:hAnsi="Times New Roman"/>
                <w:sz w:val="24"/>
                <w:szCs w:val="24"/>
              </w:rPr>
            </w:pPr>
            <w:r w:rsidRPr="003117F3">
              <w:rPr>
                <w:rFonts w:ascii="Times New Roman" w:hAnsi="Times New Roman"/>
                <w:sz w:val="24"/>
                <w:szCs w:val="24"/>
              </w:rPr>
              <w:t>Meniu &gt;&gt; [Projektai] &gt;&gt; Norimo peržiūrėti projekto [Pavadinimas] &gt;&gt; [Dalyviai]</w:t>
            </w:r>
          </w:p>
        </w:tc>
      </w:tr>
      <w:tr w:rsidR="00E65671" w:rsidRPr="003117F3" w14:paraId="517DE606" w14:textId="77777777">
        <w:tc>
          <w:tcPr>
            <w:tcW w:w="2900" w:type="dxa"/>
            <w:shd w:val="clear" w:color="auto" w:fill="D9D9D9" w:themeFill="background1" w:themeFillShade="D9"/>
            <w:hideMark/>
          </w:tcPr>
          <w:p w14:paraId="135C48B0" w14:textId="77777777" w:rsidR="00E65671" w:rsidRPr="003117F3" w:rsidRDefault="00E65671">
            <w:pPr>
              <w:pStyle w:val="Tabletext"/>
              <w:rPr>
                <w:b/>
                <w:bCs/>
              </w:rPr>
            </w:pPr>
            <w:r w:rsidRPr="003117F3">
              <w:rPr>
                <w:b/>
                <w:bCs/>
              </w:rPr>
              <w:t>Funkcionalumas</w:t>
            </w:r>
          </w:p>
        </w:tc>
        <w:tc>
          <w:tcPr>
            <w:tcW w:w="7030" w:type="dxa"/>
          </w:tcPr>
          <w:p w14:paraId="565D39C4" w14:textId="77777777" w:rsidR="00E65671" w:rsidRPr="003117F3" w:rsidRDefault="00E65671">
            <w:pPr>
              <w:rPr>
                <w:rFonts w:ascii="Times New Roman" w:hAnsi="Times New Roman"/>
                <w:sz w:val="24"/>
                <w:szCs w:val="24"/>
              </w:rPr>
            </w:pPr>
            <w:r w:rsidRPr="003117F3">
              <w:rPr>
                <w:rFonts w:ascii="Times New Roman" w:hAnsi="Times New Roman"/>
                <w:sz w:val="24"/>
                <w:szCs w:val="24"/>
              </w:rPr>
              <w:t>Dalyvių duomenų įkėlimas</w:t>
            </w:r>
          </w:p>
        </w:tc>
      </w:tr>
      <w:tr w:rsidR="00E65671" w:rsidRPr="003117F3" w14:paraId="25C6F41F" w14:textId="77777777">
        <w:tc>
          <w:tcPr>
            <w:tcW w:w="2900" w:type="dxa"/>
            <w:shd w:val="clear" w:color="auto" w:fill="D9D9D9" w:themeFill="background1" w:themeFillShade="D9"/>
            <w:hideMark/>
          </w:tcPr>
          <w:p w14:paraId="65EE5B81" w14:textId="77777777" w:rsidR="00E65671" w:rsidRPr="003117F3" w:rsidRDefault="00E65671">
            <w:pPr>
              <w:pStyle w:val="Tabletext"/>
              <w:rPr>
                <w:b/>
                <w:bCs/>
              </w:rPr>
            </w:pPr>
            <w:r w:rsidRPr="003117F3">
              <w:rPr>
                <w:b/>
                <w:bCs/>
              </w:rPr>
              <w:t>Tikslas</w:t>
            </w:r>
          </w:p>
        </w:tc>
        <w:tc>
          <w:tcPr>
            <w:tcW w:w="7030" w:type="dxa"/>
          </w:tcPr>
          <w:p w14:paraId="04395037" w14:textId="77777777" w:rsidR="00E65671" w:rsidRPr="003117F3" w:rsidRDefault="00E65671">
            <w:pPr>
              <w:pStyle w:val="Tekstaslentels"/>
              <w:rPr>
                <w:sz w:val="24"/>
                <w:szCs w:val="24"/>
              </w:rPr>
            </w:pPr>
            <w:r w:rsidRPr="003117F3">
              <w:rPr>
                <w:sz w:val="24"/>
                <w:szCs w:val="24"/>
              </w:rPr>
              <w:t>Dalyvių duomenų importas</w:t>
            </w:r>
          </w:p>
        </w:tc>
      </w:tr>
      <w:tr w:rsidR="00E65671" w:rsidRPr="003117F3" w14:paraId="4EACD289" w14:textId="77777777">
        <w:tc>
          <w:tcPr>
            <w:tcW w:w="2900" w:type="dxa"/>
            <w:shd w:val="clear" w:color="auto" w:fill="D9D9D9" w:themeFill="background1" w:themeFillShade="D9"/>
            <w:hideMark/>
          </w:tcPr>
          <w:p w14:paraId="5C900E32" w14:textId="77777777" w:rsidR="00E65671" w:rsidRPr="003117F3" w:rsidRDefault="00E65671">
            <w:pPr>
              <w:pStyle w:val="Tabletext"/>
              <w:rPr>
                <w:b/>
                <w:bCs/>
              </w:rPr>
            </w:pPr>
            <w:r w:rsidRPr="003117F3">
              <w:rPr>
                <w:b/>
                <w:bCs/>
              </w:rPr>
              <w:lastRenderedPageBreak/>
              <w:t>Laukiami rezultatai</w:t>
            </w:r>
          </w:p>
        </w:tc>
        <w:tc>
          <w:tcPr>
            <w:tcW w:w="7030" w:type="dxa"/>
          </w:tcPr>
          <w:p w14:paraId="1D7D7234" w14:textId="77777777" w:rsidR="00E65671" w:rsidRPr="003117F3" w:rsidRDefault="00E65671">
            <w:pPr>
              <w:pStyle w:val="Nuoroda"/>
              <w:rPr>
                <w:i w:val="0"/>
                <w:iCs w:val="0"/>
                <w:color w:val="auto"/>
                <w:sz w:val="24"/>
                <w:szCs w:val="24"/>
                <w:u w:val="none"/>
              </w:rPr>
            </w:pPr>
            <w:r w:rsidRPr="003117F3">
              <w:rPr>
                <w:i w:val="0"/>
                <w:iCs w:val="0"/>
                <w:color w:val="auto"/>
                <w:sz w:val="24"/>
                <w:szCs w:val="24"/>
                <w:u w:val="none"/>
              </w:rPr>
              <w:t xml:space="preserve">F-PRJ-DA-1 Dalyvių duomenų sąrašas realizuotas funkcionalumas įkelti dalyvių duomenis dalyvių sąraše užpildant susijusias dalyvių formas (F-PRJ-DA-3 Dalyvio duomenų peržiūra). Turi būti galimybė nurodyti importuojamą rinkmeną ir pradėti nurodytos el. formos importavimą atliekant </w:t>
            </w:r>
            <w:proofErr w:type="spellStart"/>
            <w:r w:rsidRPr="003117F3">
              <w:rPr>
                <w:i w:val="0"/>
                <w:iCs w:val="0"/>
                <w:color w:val="auto"/>
                <w:sz w:val="24"/>
                <w:szCs w:val="24"/>
                <w:u w:val="none"/>
              </w:rPr>
              <w:t>validacijas</w:t>
            </w:r>
            <w:proofErr w:type="spellEnd"/>
            <w:r w:rsidRPr="003117F3">
              <w:rPr>
                <w:i w:val="0"/>
                <w:iCs w:val="0"/>
                <w:color w:val="auto"/>
                <w:sz w:val="24"/>
                <w:szCs w:val="24"/>
                <w:u w:val="none"/>
              </w:rPr>
              <w:t>. Importo metu užpildžius sukurtą dalyvių duomenų formą turi būti galimybė vykdyti tolimesnių veiksmų su dalyvių duomenimis scenarijus automatiškai.</w:t>
            </w:r>
          </w:p>
          <w:p w14:paraId="7092E6CA" w14:textId="77777777" w:rsidR="00E65671" w:rsidRPr="003117F3" w:rsidRDefault="00E65671">
            <w:pPr>
              <w:pStyle w:val="Nuoroda"/>
              <w:rPr>
                <w:i w:val="0"/>
                <w:iCs w:val="0"/>
                <w:color w:val="auto"/>
                <w:sz w:val="24"/>
                <w:szCs w:val="24"/>
                <w:u w:val="none"/>
              </w:rPr>
            </w:pPr>
            <w:r w:rsidRPr="003117F3">
              <w:rPr>
                <w:i w:val="0"/>
                <w:iCs w:val="0"/>
                <w:color w:val="auto"/>
                <w:sz w:val="24"/>
                <w:szCs w:val="24"/>
                <w:u w:val="none"/>
              </w:rPr>
              <w:t>Tiekėjas turi įvertinti susijusių scenarijų ir formų pakeitimus. Galutinis sprendimas turi būti suderintas su užsakovu analizės metu.</w:t>
            </w:r>
          </w:p>
        </w:tc>
      </w:tr>
    </w:tbl>
    <w:p w14:paraId="0F7D3B64" w14:textId="77777777" w:rsidR="007B3869" w:rsidRDefault="007B3869" w:rsidP="00BF2C96">
      <w:pPr>
        <w:pStyle w:val="Tekstas"/>
        <w:ind w:left="567" w:firstLine="0"/>
        <w:rPr>
          <w:szCs w:val="24"/>
        </w:rPr>
      </w:pPr>
    </w:p>
    <w:p w14:paraId="520365FE" w14:textId="29855A3B" w:rsidR="00BF2C96" w:rsidRPr="003117F3" w:rsidRDefault="56E06E56" w:rsidP="007B3869">
      <w:pPr>
        <w:pStyle w:val="Tekstas"/>
        <w:rPr>
          <w:szCs w:val="24"/>
        </w:rPr>
      </w:pPr>
      <w:r w:rsidRPr="003117F3">
        <w:rPr>
          <w:szCs w:val="24"/>
        </w:rPr>
        <w:t xml:space="preserve">3.2.2. </w:t>
      </w:r>
      <w:r w:rsidR="00BF2C96" w:rsidRPr="003117F3">
        <w:rPr>
          <w:szCs w:val="24"/>
        </w:rPr>
        <w:t>INVESTIS palaikymo paslaug</w:t>
      </w:r>
      <w:r w:rsidR="007B3869">
        <w:rPr>
          <w:szCs w:val="24"/>
        </w:rPr>
        <w:t xml:space="preserve">os. Šių paslaugų </w:t>
      </w:r>
      <w:r w:rsidR="00BF2C96" w:rsidRPr="003117F3">
        <w:rPr>
          <w:szCs w:val="24"/>
        </w:rPr>
        <w:t>eiga aprašyta techninės specifikacijos 4.7 poskyryje.</w:t>
      </w:r>
    </w:p>
    <w:p w14:paraId="6FF226B2" w14:textId="676C9B2F" w:rsidR="56E06E56" w:rsidRPr="006A0EB4" w:rsidRDefault="449C1F9A" w:rsidP="006A0EB4">
      <w:pPr>
        <w:pStyle w:val="Sraopastraipa"/>
        <w:spacing w:after="0" w:line="276" w:lineRule="auto"/>
        <w:ind w:left="0" w:firstLine="540"/>
        <w:jc w:val="both"/>
        <w:rPr>
          <w:rFonts w:ascii="Times New Roman" w:hAnsi="Times New Roman"/>
          <w:sz w:val="24"/>
          <w:szCs w:val="24"/>
        </w:rPr>
      </w:pPr>
      <w:r w:rsidRPr="003117F3">
        <w:rPr>
          <w:rFonts w:ascii="Times New Roman" w:hAnsi="Times New Roman"/>
          <w:sz w:val="24"/>
          <w:szCs w:val="24"/>
        </w:rPr>
        <w:t>INVESTIS palaikymo paslaug</w:t>
      </w:r>
      <w:r w:rsidR="40F360BB" w:rsidRPr="003117F3">
        <w:rPr>
          <w:rFonts w:ascii="Times New Roman" w:hAnsi="Times New Roman"/>
          <w:sz w:val="24"/>
          <w:szCs w:val="24"/>
        </w:rPr>
        <w:t xml:space="preserve">as apima </w:t>
      </w:r>
      <w:r w:rsidR="3E74BA26" w:rsidRPr="006A0EB4">
        <w:rPr>
          <w:rFonts w:ascii="Times New Roman" w:hAnsi="Times New Roman"/>
          <w:sz w:val="24"/>
          <w:szCs w:val="24"/>
        </w:rPr>
        <w:t>INVESTIS veikimui užtikrinti reikalingos paslaugos, kurių neapima INVESTIS priežiūra ir vystymas.</w:t>
      </w:r>
      <w:r w:rsidR="45B1F8E1" w:rsidRPr="006A0EB4">
        <w:rPr>
          <w:rFonts w:ascii="Times New Roman" w:hAnsi="Times New Roman"/>
          <w:sz w:val="24"/>
          <w:szCs w:val="24"/>
        </w:rPr>
        <w:t xml:space="preserve"> </w:t>
      </w:r>
      <w:r w:rsidR="3E74BA26" w:rsidRPr="006A0EB4">
        <w:rPr>
          <w:rFonts w:ascii="Times New Roman" w:hAnsi="Times New Roman"/>
          <w:sz w:val="24"/>
          <w:szCs w:val="24"/>
        </w:rPr>
        <w:t>INVESTIS palaikymo paslaugas sudaro:</w:t>
      </w:r>
    </w:p>
    <w:p w14:paraId="5B8037FE" w14:textId="77777777" w:rsidR="3E74BA26" w:rsidRPr="003117F3" w:rsidRDefault="3E74BA26" w:rsidP="006A0EB4">
      <w:pPr>
        <w:pStyle w:val="Tekstas"/>
        <w:numPr>
          <w:ilvl w:val="0"/>
          <w:numId w:val="5"/>
        </w:numPr>
        <w:ind w:left="0" w:firstLine="540"/>
        <w:rPr>
          <w:szCs w:val="24"/>
        </w:rPr>
      </w:pPr>
      <w:r w:rsidRPr="003117F3">
        <w:rPr>
          <w:szCs w:val="24"/>
        </w:rPr>
        <w:t>technologinių komponenčių (programinės įrangos) gamintojų teikiamų pataisymų, naujų versijų diegimas;</w:t>
      </w:r>
    </w:p>
    <w:p w14:paraId="11375FB2" w14:textId="77777777" w:rsidR="3E74BA26" w:rsidRPr="003117F3" w:rsidRDefault="3E74BA26" w:rsidP="006A0EB4">
      <w:pPr>
        <w:pStyle w:val="Tekstas"/>
        <w:numPr>
          <w:ilvl w:val="0"/>
          <w:numId w:val="5"/>
        </w:numPr>
        <w:ind w:left="0" w:firstLine="540"/>
        <w:rPr>
          <w:szCs w:val="24"/>
        </w:rPr>
      </w:pPr>
      <w:r w:rsidRPr="003117F3">
        <w:rPr>
          <w:szCs w:val="24"/>
        </w:rPr>
        <w:t>INVESTIS naudotojų atliktų veiksmų ar netinkamos eksploatacijos pasekmių ar sutrikimų dėl trečiųjų šalių veiksmų šalinimas ir duomenų tvarkymai techninės specifikacijos 32 lentelėje nurodytais terminais;</w:t>
      </w:r>
    </w:p>
    <w:p w14:paraId="746E16DB" w14:textId="77777777" w:rsidR="3E74BA26" w:rsidRPr="003117F3" w:rsidRDefault="3E74BA26" w:rsidP="006A0EB4">
      <w:pPr>
        <w:pStyle w:val="Tekstas"/>
        <w:numPr>
          <w:ilvl w:val="0"/>
          <w:numId w:val="5"/>
        </w:numPr>
        <w:ind w:left="0" w:firstLine="540"/>
        <w:rPr>
          <w:szCs w:val="24"/>
        </w:rPr>
      </w:pPr>
      <w:r w:rsidRPr="003117F3">
        <w:rPr>
          <w:szCs w:val="24"/>
        </w:rPr>
        <w:t>papildomi INVESTIS ar DMS naudotojų mokymai (įskaitant ir mokymų medžiagos bei aplinkos mokymams paruošimą);</w:t>
      </w:r>
    </w:p>
    <w:p w14:paraId="053FE784" w14:textId="77777777" w:rsidR="3E74BA26" w:rsidRPr="003117F3" w:rsidRDefault="3E74BA26" w:rsidP="006A0EB4">
      <w:pPr>
        <w:pStyle w:val="Tekstas"/>
        <w:numPr>
          <w:ilvl w:val="0"/>
          <w:numId w:val="5"/>
        </w:numPr>
        <w:ind w:left="0" w:firstLine="540"/>
        <w:rPr>
          <w:szCs w:val="24"/>
        </w:rPr>
      </w:pPr>
      <w:r w:rsidRPr="003117F3">
        <w:rPr>
          <w:szCs w:val="24"/>
        </w:rPr>
        <w:t>INVESTIS techninės ir programinės įrangos veikimo problemų, klaidų sprendimas, pagalbos teikimas, atkuriant eksploatuojamų posistemių darbingumą, pavyzdžiui, įvykus duomenų bazės arba atskirų jos komponentų darbų sutrikimams;</w:t>
      </w:r>
    </w:p>
    <w:p w14:paraId="15B7DADC" w14:textId="77777777" w:rsidR="3E74BA26" w:rsidRPr="003117F3" w:rsidRDefault="3E74BA26" w:rsidP="008362EF">
      <w:pPr>
        <w:pStyle w:val="Tekstas"/>
        <w:numPr>
          <w:ilvl w:val="0"/>
          <w:numId w:val="5"/>
        </w:numPr>
        <w:ind w:left="0" w:firstLine="567"/>
        <w:rPr>
          <w:szCs w:val="24"/>
        </w:rPr>
      </w:pPr>
      <w:r w:rsidRPr="003117F3">
        <w:rPr>
          <w:szCs w:val="24"/>
        </w:rPr>
        <w:t>INVESTIS darbingumo atkūrimą (jei sutrikimas įvyko ne dėl paslaugų teikėjo kaltės);</w:t>
      </w:r>
    </w:p>
    <w:p w14:paraId="66122D37" w14:textId="77777777" w:rsidR="3E74BA26" w:rsidRPr="003117F3" w:rsidRDefault="3E74BA26" w:rsidP="008362EF">
      <w:pPr>
        <w:pStyle w:val="Tekstas"/>
        <w:numPr>
          <w:ilvl w:val="0"/>
          <w:numId w:val="5"/>
        </w:numPr>
        <w:ind w:left="0" w:firstLine="567"/>
        <w:rPr>
          <w:szCs w:val="24"/>
        </w:rPr>
      </w:pPr>
      <w:r w:rsidRPr="003117F3">
        <w:rPr>
          <w:szCs w:val="24"/>
        </w:rPr>
        <w:t>metodinė ir praktinė pagalba PVDG INVESTIS funkcinių ir technologinių komponenčių licencijų naudojimo legalumo užtikrinimo klausimais.</w:t>
      </w:r>
    </w:p>
    <w:p w14:paraId="664502A2" w14:textId="03D8DD1D" w:rsidR="00674ECA" w:rsidRPr="003117F3" w:rsidRDefault="00CA3573" w:rsidP="00163011">
      <w:pPr>
        <w:pStyle w:val="POSKYRIS"/>
        <w:outlineLvl w:val="1"/>
        <w:rPr>
          <w:szCs w:val="24"/>
        </w:rPr>
      </w:pPr>
      <w:bookmarkStart w:id="161" w:name="_Toc195006041"/>
      <w:bookmarkStart w:id="162" w:name="_Toc195006188"/>
      <w:bookmarkStart w:id="163" w:name="_Toc195006042"/>
      <w:bookmarkStart w:id="164" w:name="_Toc195006189"/>
      <w:bookmarkStart w:id="165" w:name="_Toc195006043"/>
      <w:bookmarkStart w:id="166" w:name="_Toc195006190"/>
      <w:bookmarkStart w:id="167" w:name="_Toc195006044"/>
      <w:bookmarkStart w:id="168" w:name="_Toc195006191"/>
      <w:bookmarkStart w:id="169" w:name="_Toc195006045"/>
      <w:bookmarkStart w:id="170" w:name="_Toc195006192"/>
      <w:bookmarkStart w:id="171" w:name="_Toc195006046"/>
      <w:bookmarkStart w:id="172" w:name="_Toc195006193"/>
      <w:bookmarkStart w:id="173" w:name="_Toc195006047"/>
      <w:bookmarkStart w:id="174" w:name="_Toc195006194"/>
      <w:bookmarkStart w:id="175" w:name="_Toc195006048"/>
      <w:bookmarkStart w:id="176" w:name="_Toc195006195"/>
      <w:bookmarkStart w:id="177" w:name="_Toc195006049"/>
      <w:bookmarkStart w:id="178" w:name="_Toc195006196"/>
      <w:bookmarkStart w:id="179" w:name="_Toc195006050"/>
      <w:bookmarkStart w:id="180" w:name="_Toc195006197"/>
      <w:bookmarkStart w:id="181" w:name="_Toc195006073"/>
      <w:bookmarkStart w:id="182" w:name="_Toc195006220"/>
      <w:bookmarkStart w:id="183" w:name="_Toc195006096"/>
      <w:bookmarkStart w:id="184" w:name="_Toc195006243"/>
      <w:bookmarkStart w:id="185" w:name="_Toc195006124"/>
      <w:bookmarkStart w:id="186" w:name="_Toc195006271"/>
      <w:bookmarkStart w:id="187" w:name="_Toc195006147"/>
      <w:bookmarkStart w:id="188" w:name="_Toc195006294"/>
      <w:bookmarkStart w:id="189" w:name="_Toc195006148"/>
      <w:bookmarkStart w:id="190" w:name="_Toc195006295"/>
      <w:bookmarkStart w:id="191" w:name="_Toc195006149"/>
      <w:bookmarkStart w:id="192" w:name="_Toc195006296"/>
      <w:bookmarkStart w:id="193" w:name="_Toc195006150"/>
      <w:bookmarkStart w:id="194" w:name="_Toc195006297"/>
      <w:bookmarkStart w:id="195" w:name="_Toc195006151"/>
      <w:bookmarkStart w:id="196" w:name="_Toc195006298"/>
      <w:bookmarkStart w:id="197" w:name="_Toc195006152"/>
      <w:bookmarkStart w:id="198" w:name="_Toc195006299"/>
      <w:bookmarkStart w:id="199" w:name="_Toc195006153"/>
      <w:bookmarkStart w:id="200" w:name="_Toc195006300"/>
      <w:bookmarkStart w:id="201" w:name="_Toc195006154"/>
      <w:bookmarkStart w:id="202" w:name="_Toc195006301"/>
      <w:bookmarkStart w:id="203" w:name="_Toc195006155"/>
      <w:bookmarkStart w:id="204" w:name="_Toc195006302"/>
      <w:bookmarkStart w:id="205" w:name="_Toc195006156"/>
      <w:bookmarkStart w:id="206" w:name="_Toc195006303"/>
      <w:bookmarkStart w:id="207" w:name="_Toc195006157"/>
      <w:bookmarkStart w:id="208" w:name="_Toc195006304"/>
      <w:bookmarkStart w:id="209" w:name="_Toc195006158"/>
      <w:bookmarkStart w:id="210" w:name="_Toc195006305"/>
      <w:bookmarkStart w:id="211" w:name="_Toc195006159"/>
      <w:bookmarkStart w:id="212" w:name="_Toc195006306"/>
      <w:bookmarkStart w:id="213" w:name="_Toc195015694"/>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r w:rsidRPr="003117F3">
        <w:rPr>
          <w:szCs w:val="24"/>
        </w:rPr>
        <w:t xml:space="preserve">Kiti </w:t>
      </w:r>
      <w:r w:rsidR="007777B6" w:rsidRPr="003117F3">
        <w:rPr>
          <w:szCs w:val="24"/>
        </w:rPr>
        <w:t xml:space="preserve">INVESTIS </w:t>
      </w:r>
      <w:r w:rsidRPr="003117F3">
        <w:rPr>
          <w:szCs w:val="24"/>
        </w:rPr>
        <w:t>reikalavimai</w:t>
      </w:r>
      <w:bookmarkEnd w:id="213"/>
    </w:p>
    <w:p w14:paraId="07D0D9A3" w14:textId="203016A0" w:rsidR="00C01D50" w:rsidRPr="003117F3" w:rsidRDefault="00CF3E1A">
      <w:pPr>
        <w:pStyle w:val="Tekstas"/>
        <w:rPr>
          <w:szCs w:val="24"/>
        </w:rPr>
      </w:pPr>
      <w:r w:rsidRPr="003117F3">
        <w:rPr>
          <w:szCs w:val="24"/>
        </w:rPr>
        <w:t xml:space="preserve">Projekto </w:t>
      </w:r>
      <w:r w:rsidR="003228D3" w:rsidRPr="003117F3">
        <w:rPr>
          <w:szCs w:val="24"/>
        </w:rPr>
        <w:t xml:space="preserve">vykdymo metu </w:t>
      </w:r>
      <w:r w:rsidRPr="003117F3">
        <w:rPr>
          <w:szCs w:val="24"/>
        </w:rPr>
        <w:t xml:space="preserve">turi būti užtikrinami/išlaikomi esami funkciniai, duomenų sąsajų, techninės ir programinės įrangos reikalavimai nurodyti techninės specifikacijos 2.5 – 2.9 </w:t>
      </w:r>
      <w:r w:rsidR="00397A4B" w:rsidRPr="003117F3">
        <w:rPr>
          <w:szCs w:val="24"/>
        </w:rPr>
        <w:t>poskyri</w:t>
      </w:r>
      <w:r w:rsidRPr="003117F3">
        <w:rPr>
          <w:szCs w:val="24"/>
        </w:rPr>
        <w:t>uose</w:t>
      </w:r>
      <w:r w:rsidR="009B13FD" w:rsidRPr="003117F3">
        <w:rPr>
          <w:szCs w:val="24"/>
        </w:rPr>
        <w:t>.</w:t>
      </w:r>
      <w:r w:rsidR="00C01D50" w:rsidRPr="003117F3">
        <w:rPr>
          <w:szCs w:val="24"/>
        </w:rPr>
        <w:t xml:space="preserve"> </w:t>
      </w:r>
    </w:p>
    <w:p w14:paraId="122AD340" w14:textId="77777777" w:rsidR="00C01D50" w:rsidRPr="003117F3" w:rsidRDefault="00C01D50" w:rsidP="00C01D50">
      <w:pPr>
        <w:pStyle w:val="Tekstas"/>
        <w:rPr>
          <w:szCs w:val="24"/>
        </w:rPr>
      </w:pPr>
      <w:r w:rsidRPr="003117F3">
        <w:rPr>
          <w:szCs w:val="24"/>
        </w:rPr>
        <w:t>Pažymėtina, jog priežiūros, vystymo ir palaikymo paslaugų tipai esant poreikiui privalo būti įgyvendinami lygiagrečiai, todėl paslaugų teikėjas turi užtikrinti reikiamus resursus.</w:t>
      </w:r>
    </w:p>
    <w:p w14:paraId="64D67E54" w14:textId="4E5C7FA4" w:rsidR="00CA3573" w:rsidRDefault="00B24C34" w:rsidP="76F44F67">
      <w:pPr>
        <w:pStyle w:val="Tekstas"/>
        <w:rPr>
          <w:szCs w:val="24"/>
        </w:rPr>
      </w:pPr>
      <w:r w:rsidRPr="003117F3">
        <w:rPr>
          <w:szCs w:val="24"/>
        </w:rPr>
        <w:t xml:space="preserve">Paslaugų teikimui kaip pagrindas turės būti naudojama ir pagal poreikį atnaujinama INVESTIS kūrimo metu parengta projektinė dokumentacija, nurodyta </w:t>
      </w:r>
      <w:r w:rsidR="00D67CCF" w:rsidRPr="003117F3">
        <w:rPr>
          <w:szCs w:val="24"/>
        </w:rPr>
        <w:t>Techninės specifikacijos priede „</w:t>
      </w:r>
      <w:r w:rsidR="00D67CCF" w:rsidRPr="003117F3">
        <w:rPr>
          <w:rFonts w:eastAsiaTheme="majorEastAsia"/>
          <w:szCs w:val="24"/>
        </w:rPr>
        <w:t>INVESTIS dokumentacijos sąrašas“</w:t>
      </w:r>
      <w:r w:rsidRPr="003117F3">
        <w:rPr>
          <w:szCs w:val="24"/>
        </w:rPr>
        <w:t>, ir išlaikomas reikalavimų specifikavimas pagal esamą funkcinių modulių struktūrą.</w:t>
      </w:r>
    </w:p>
    <w:p w14:paraId="27CEEA21" w14:textId="3187C71A" w:rsidR="000D4936" w:rsidRDefault="000D4936" w:rsidP="000D4936">
      <w:pPr>
        <w:pStyle w:val="Lentel"/>
        <w:ind w:left="0" w:firstLine="567"/>
        <w:rPr>
          <w:sz w:val="24"/>
          <w:szCs w:val="24"/>
        </w:rPr>
      </w:pPr>
      <w:r w:rsidRPr="003117F3">
        <w:rPr>
          <w:sz w:val="24"/>
          <w:szCs w:val="24"/>
        </w:rPr>
        <w:t xml:space="preserve">INVESTIS </w:t>
      </w:r>
      <w:r w:rsidR="002A6F4D" w:rsidRPr="003117F3">
        <w:rPr>
          <w:sz w:val="24"/>
          <w:szCs w:val="24"/>
        </w:rPr>
        <w:t xml:space="preserve">kiti </w:t>
      </w:r>
      <w:r w:rsidRPr="003117F3">
        <w:rPr>
          <w:sz w:val="24"/>
          <w:szCs w:val="24"/>
        </w:rPr>
        <w:t>bendrieji projekto vykdymo reikalavimai</w:t>
      </w:r>
    </w:p>
    <w:tbl>
      <w:tblPr>
        <w:tblpPr w:leftFromText="180" w:rightFromText="180" w:vertAnchor="text" w:horzAnchor="margin" w:tblpY="31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805"/>
        <w:gridCol w:w="8787"/>
      </w:tblGrid>
      <w:tr w:rsidR="00B4754B" w:rsidRPr="003117F3" w14:paraId="6B6A04E4" w14:textId="77777777">
        <w:trPr>
          <w:trHeight w:val="146"/>
          <w:tblHeader/>
        </w:trPr>
        <w:tc>
          <w:tcPr>
            <w:tcW w:w="805" w:type="dxa"/>
            <w:shd w:val="clear" w:color="auto" w:fill="9CC2E5" w:themeFill="accent1" w:themeFillTint="99"/>
            <w:vAlign w:val="center"/>
          </w:tcPr>
          <w:p w14:paraId="55689227" w14:textId="77777777" w:rsidR="00B4754B" w:rsidRPr="003117F3" w:rsidRDefault="00B4754B" w:rsidP="00B4754B">
            <w:pPr>
              <w:pStyle w:val="Tekstas"/>
              <w:spacing w:line="240" w:lineRule="auto"/>
              <w:ind w:firstLine="0"/>
              <w:rPr>
                <w:b/>
                <w:bCs/>
                <w:szCs w:val="24"/>
              </w:rPr>
            </w:pPr>
            <w:r w:rsidRPr="003117F3">
              <w:rPr>
                <w:b/>
                <w:bCs/>
                <w:szCs w:val="24"/>
              </w:rPr>
              <w:lastRenderedPageBreak/>
              <w:t>Eil. Nr.</w:t>
            </w:r>
          </w:p>
        </w:tc>
        <w:tc>
          <w:tcPr>
            <w:tcW w:w="8787" w:type="dxa"/>
            <w:shd w:val="clear" w:color="auto" w:fill="9CC2E5" w:themeFill="accent1" w:themeFillTint="99"/>
            <w:vAlign w:val="center"/>
          </w:tcPr>
          <w:p w14:paraId="27BBD1BD" w14:textId="77777777" w:rsidR="00B4754B" w:rsidRPr="003117F3" w:rsidRDefault="00B4754B" w:rsidP="00B4754B">
            <w:pPr>
              <w:pStyle w:val="Tekstas"/>
              <w:spacing w:line="240" w:lineRule="auto"/>
              <w:ind w:firstLine="0"/>
              <w:rPr>
                <w:b/>
                <w:bCs/>
                <w:szCs w:val="24"/>
              </w:rPr>
            </w:pPr>
            <w:r w:rsidRPr="003117F3">
              <w:rPr>
                <w:b/>
                <w:bCs/>
                <w:szCs w:val="24"/>
              </w:rPr>
              <w:t>Reikalavimo aprašymas</w:t>
            </w:r>
          </w:p>
        </w:tc>
      </w:tr>
      <w:tr w:rsidR="00B4754B" w:rsidRPr="003117F3" w14:paraId="4CB47336" w14:textId="77777777">
        <w:trPr>
          <w:trHeight w:val="255"/>
          <w:tblHeader/>
        </w:trPr>
        <w:tc>
          <w:tcPr>
            <w:tcW w:w="805" w:type="dxa"/>
            <w:shd w:val="clear" w:color="auto" w:fill="auto"/>
            <w:vAlign w:val="center"/>
          </w:tcPr>
          <w:p w14:paraId="5D4A98BC" w14:textId="77777777" w:rsidR="00B4754B" w:rsidRPr="003117F3" w:rsidRDefault="00B4754B" w:rsidP="00B4754B">
            <w:pPr>
              <w:pStyle w:val="Tablenumber"/>
              <w:numPr>
                <w:ilvl w:val="0"/>
                <w:numId w:val="124"/>
              </w:numPr>
              <w:ind w:left="0" w:firstLine="0"/>
              <w:rPr>
                <w:rFonts w:ascii="Times New Roman" w:hAnsi="Times New Roman"/>
                <w:sz w:val="24"/>
              </w:rPr>
            </w:pPr>
          </w:p>
        </w:tc>
        <w:tc>
          <w:tcPr>
            <w:tcW w:w="8787" w:type="dxa"/>
            <w:shd w:val="clear" w:color="auto" w:fill="auto"/>
            <w:vAlign w:val="center"/>
          </w:tcPr>
          <w:p w14:paraId="11D25285" w14:textId="77777777" w:rsidR="00B4754B" w:rsidRPr="003117F3" w:rsidRDefault="00B4754B" w:rsidP="00B4754B">
            <w:pPr>
              <w:pStyle w:val="Tekstas"/>
              <w:spacing w:line="240" w:lineRule="auto"/>
              <w:ind w:firstLine="0"/>
              <w:rPr>
                <w:szCs w:val="24"/>
              </w:rPr>
            </w:pPr>
            <w:r w:rsidRPr="003117F3">
              <w:rPr>
                <w:szCs w:val="24"/>
              </w:rPr>
              <w:t>Paslaugų teikėjas turi užtikrinti, kad INVESTIS duomenys ir jų kopijos, jei suteikta prieiga, nėra prieinami neįgaliotiems asmenims ar trečiosioms šalims.</w:t>
            </w:r>
          </w:p>
        </w:tc>
      </w:tr>
      <w:tr w:rsidR="00B4754B" w:rsidRPr="003117F3" w14:paraId="6CBDF2A3" w14:textId="77777777">
        <w:trPr>
          <w:trHeight w:val="255"/>
          <w:tblHeader/>
        </w:trPr>
        <w:tc>
          <w:tcPr>
            <w:tcW w:w="805" w:type="dxa"/>
            <w:shd w:val="clear" w:color="auto" w:fill="auto"/>
            <w:vAlign w:val="center"/>
          </w:tcPr>
          <w:p w14:paraId="41B4AF9D" w14:textId="77777777" w:rsidR="00B4754B" w:rsidRPr="003117F3" w:rsidRDefault="00B4754B" w:rsidP="00B4754B">
            <w:pPr>
              <w:pStyle w:val="Tablenumber"/>
              <w:numPr>
                <w:ilvl w:val="0"/>
                <w:numId w:val="124"/>
              </w:numPr>
              <w:ind w:left="0" w:firstLine="0"/>
              <w:rPr>
                <w:rFonts w:ascii="Times New Roman" w:hAnsi="Times New Roman"/>
                <w:sz w:val="24"/>
              </w:rPr>
            </w:pPr>
          </w:p>
        </w:tc>
        <w:tc>
          <w:tcPr>
            <w:tcW w:w="8787" w:type="dxa"/>
            <w:shd w:val="clear" w:color="auto" w:fill="auto"/>
            <w:vAlign w:val="center"/>
          </w:tcPr>
          <w:p w14:paraId="4BC20170" w14:textId="77777777" w:rsidR="00B4754B" w:rsidRPr="003117F3" w:rsidRDefault="00B4754B" w:rsidP="00B4754B">
            <w:pPr>
              <w:pStyle w:val="Tekstas"/>
              <w:spacing w:line="240" w:lineRule="auto"/>
              <w:ind w:firstLine="0"/>
              <w:rPr>
                <w:szCs w:val="24"/>
              </w:rPr>
            </w:pPr>
            <w:r w:rsidRPr="003117F3">
              <w:rPr>
                <w:szCs w:val="24"/>
              </w:rPr>
              <w:t>Perkančiajai organizacijai turės būti perduoti pilnas, korektiškas sukurtos programinės įrangos programinis kodas kompiliavimui paruoštų rinkmenų paketų forma, kartu nurodant viešai prieinamas standartines kompiliavimo priemones ir kompiliavimo eigą. Naudojant standartines priemones turi būti kompiliuojama naudojimui parengta programinė įranga, atliekanti jai specifikuotas funkcijas. Visos priemonės, reikalingos naujai versijai parengti, turi būti perduodamos Perkančiajai organizacijai, kad ji be papildomų priemonių galėtų sukompiliuoti naują versiją.</w:t>
            </w:r>
          </w:p>
        </w:tc>
      </w:tr>
      <w:tr w:rsidR="00B4754B" w:rsidRPr="003117F3" w14:paraId="1E898E1B" w14:textId="77777777">
        <w:trPr>
          <w:trHeight w:val="255"/>
          <w:tblHeader/>
        </w:trPr>
        <w:tc>
          <w:tcPr>
            <w:tcW w:w="805" w:type="dxa"/>
            <w:shd w:val="clear" w:color="auto" w:fill="auto"/>
            <w:vAlign w:val="center"/>
          </w:tcPr>
          <w:p w14:paraId="4E1245F5" w14:textId="77777777" w:rsidR="00B4754B" w:rsidRPr="003117F3" w:rsidRDefault="00B4754B" w:rsidP="00B4754B">
            <w:pPr>
              <w:pStyle w:val="Tablenumber"/>
              <w:numPr>
                <w:ilvl w:val="0"/>
                <w:numId w:val="124"/>
              </w:numPr>
              <w:ind w:left="0" w:firstLine="0"/>
              <w:rPr>
                <w:rFonts w:ascii="Times New Roman" w:hAnsi="Times New Roman"/>
                <w:sz w:val="24"/>
              </w:rPr>
            </w:pPr>
          </w:p>
        </w:tc>
        <w:tc>
          <w:tcPr>
            <w:tcW w:w="8787" w:type="dxa"/>
            <w:shd w:val="clear" w:color="auto" w:fill="auto"/>
            <w:vAlign w:val="center"/>
          </w:tcPr>
          <w:p w14:paraId="2E12B3D4" w14:textId="77777777" w:rsidR="00B4754B" w:rsidRPr="003117F3" w:rsidRDefault="00B4754B" w:rsidP="00B4754B">
            <w:pPr>
              <w:pStyle w:val="Tekstas"/>
              <w:spacing w:line="240" w:lineRule="auto"/>
              <w:ind w:firstLine="0"/>
              <w:rPr>
                <w:szCs w:val="24"/>
              </w:rPr>
            </w:pPr>
            <w:r w:rsidRPr="003117F3">
              <w:rPr>
                <w:szCs w:val="24"/>
              </w:rPr>
              <w:t>Programinis kodas ir autorinės turtinės teisės priklauso Perkančiajai organizacijai.</w:t>
            </w:r>
          </w:p>
        </w:tc>
      </w:tr>
      <w:tr w:rsidR="00B4754B" w:rsidRPr="003117F3" w14:paraId="5A724099" w14:textId="77777777">
        <w:trPr>
          <w:trHeight w:val="255"/>
          <w:tblHeader/>
        </w:trPr>
        <w:tc>
          <w:tcPr>
            <w:tcW w:w="805" w:type="dxa"/>
            <w:shd w:val="clear" w:color="auto" w:fill="auto"/>
            <w:vAlign w:val="center"/>
          </w:tcPr>
          <w:p w14:paraId="1E1D5D3B" w14:textId="77777777" w:rsidR="00B4754B" w:rsidRPr="003117F3" w:rsidRDefault="00B4754B" w:rsidP="00B4754B">
            <w:pPr>
              <w:pStyle w:val="Tablenumber"/>
              <w:numPr>
                <w:ilvl w:val="0"/>
                <w:numId w:val="124"/>
              </w:numPr>
              <w:ind w:left="0" w:firstLine="0"/>
              <w:rPr>
                <w:rFonts w:ascii="Times New Roman" w:hAnsi="Times New Roman"/>
                <w:sz w:val="24"/>
              </w:rPr>
            </w:pPr>
          </w:p>
        </w:tc>
        <w:tc>
          <w:tcPr>
            <w:tcW w:w="8787" w:type="dxa"/>
            <w:shd w:val="clear" w:color="auto" w:fill="auto"/>
            <w:vAlign w:val="center"/>
          </w:tcPr>
          <w:p w14:paraId="678E557B" w14:textId="77777777" w:rsidR="00B4754B" w:rsidRPr="003117F3" w:rsidRDefault="00B4754B" w:rsidP="00B4754B">
            <w:pPr>
              <w:pStyle w:val="Tekstas"/>
              <w:spacing w:line="240" w:lineRule="auto"/>
              <w:ind w:firstLine="0"/>
              <w:rPr>
                <w:szCs w:val="24"/>
              </w:rPr>
            </w:pPr>
            <w:r w:rsidRPr="003117F3">
              <w:rPr>
                <w:szCs w:val="24"/>
              </w:rPr>
              <w:t xml:space="preserve">Paslaugų teikėjas techniniam administratoriui turės suteikti prisijungimą prie INVESTIS programinio kodo </w:t>
            </w:r>
            <w:proofErr w:type="spellStart"/>
            <w:r w:rsidRPr="003117F3">
              <w:rPr>
                <w:szCs w:val="24"/>
              </w:rPr>
              <w:t>versijavimo</w:t>
            </w:r>
            <w:proofErr w:type="spellEnd"/>
            <w:r w:rsidRPr="003117F3">
              <w:rPr>
                <w:szCs w:val="24"/>
              </w:rPr>
              <w:t xml:space="preserve"> ir revizavimo kontrolės sistemos (SVN, GIT ar lygiavertės) kodo parsisiuntimui.</w:t>
            </w:r>
          </w:p>
        </w:tc>
      </w:tr>
      <w:tr w:rsidR="00B4754B" w:rsidRPr="003117F3" w14:paraId="441B39BF" w14:textId="77777777">
        <w:trPr>
          <w:trHeight w:val="255"/>
          <w:tblHeader/>
        </w:trPr>
        <w:tc>
          <w:tcPr>
            <w:tcW w:w="805" w:type="dxa"/>
            <w:shd w:val="clear" w:color="auto" w:fill="auto"/>
            <w:vAlign w:val="center"/>
          </w:tcPr>
          <w:p w14:paraId="6C252384" w14:textId="77777777" w:rsidR="00B4754B" w:rsidRPr="003117F3" w:rsidRDefault="00B4754B" w:rsidP="00B4754B">
            <w:pPr>
              <w:pStyle w:val="Tablenumber"/>
              <w:numPr>
                <w:ilvl w:val="0"/>
                <w:numId w:val="124"/>
              </w:numPr>
              <w:ind w:left="0" w:firstLine="0"/>
              <w:rPr>
                <w:rFonts w:ascii="Times New Roman" w:hAnsi="Times New Roman"/>
                <w:sz w:val="24"/>
              </w:rPr>
            </w:pPr>
          </w:p>
        </w:tc>
        <w:tc>
          <w:tcPr>
            <w:tcW w:w="8787" w:type="dxa"/>
            <w:shd w:val="clear" w:color="auto" w:fill="auto"/>
            <w:vAlign w:val="center"/>
          </w:tcPr>
          <w:p w14:paraId="67D07B68" w14:textId="77777777" w:rsidR="00B4754B" w:rsidRPr="003117F3" w:rsidRDefault="00B4754B" w:rsidP="00B4754B">
            <w:pPr>
              <w:pStyle w:val="Tekstas"/>
              <w:spacing w:line="240" w:lineRule="auto"/>
              <w:ind w:firstLine="0"/>
              <w:rPr>
                <w:szCs w:val="24"/>
              </w:rPr>
            </w:pPr>
            <w:r w:rsidRPr="003117F3">
              <w:rPr>
                <w:szCs w:val="24"/>
              </w:rPr>
              <w:t>Projekto metu sukurtos / modernizuotos programinės įrangos programinis kodas turi būti su komentarais ir atitikti gerąsias programinio kodo formatavimo, kintamųjų bei funkcijų įvardinimo praktikas.</w:t>
            </w:r>
          </w:p>
        </w:tc>
      </w:tr>
      <w:tr w:rsidR="00B4754B" w:rsidRPr="003117F3" w14:paraId="3597761C" w14:textId="77777777">
        <w:trPr>
          <w:trHeight w:val="255"/>
          <w:tblHeader/>
        </w:trPr>
        <w:tc>
          <w:tcPr>
            <w:tcW w:w="805" w:type="dxa"/>
            <w:shd w:val="clear" w:color="auto" w:fill="auto"/>
            <w:vAlign w:val="center"/>
          </w:tcPr>
          <w:p w14:paraId="63831C9E" w14:textId="77777777" w:rsidR="00B4754B" w:rsidRPr="003117F3" w:rsidRDefault="00B4754B" w:rsidP="00B4754B">
            <w:pPr>
              <w:pStyle w:val="Tablenumber"/>
              <w:numPr>
                <w:ilvl w:val="0"/>
                <w:numId w:val="124"/>
              </w:numPr>
              <w:ind w:left="0" w:firstLine="0"/>
              <w:rPr>
                <w:rFonts w:ascii="Times New Roman" w:hAnsi="Times New Roman"/>
                <w:sz w:val="24"/>
              </w:rPr>
            </w:pPr>
          </w:p>
        </w:tc>
        <w:tc>
          <w:tcPr>
            <w:tcW w:w="8787" w:type="dxa"/>
            <w:shd w:val="clear" w:color="auto" w:fill="auto"/>
            <w:vAlign w:val="center"/>
          </w:tcPr>
          <w:p w14:paraId="37EDB722" w14:textId="77777777" w:rsidR="00B4754B" w:rsidRPr="003117F3" w:rsidRDefault="00B4754B" w:rsidP="00B4754B">
            <w:pPr>
              <w:pStyle w:val="Tekstas"/>
              <w:spacing w:line="240" w:lineRule="auto"/>
              <w:ind w:firstLine="0"/>
              <w:rPr>
                <w:szCs w:val="24"/>
              </w:rPr>
            </w:pPr>
            <w:r w:rsidRPr="003117F3">
              <w:rPr>
                <w:szCs w:val="24"/>
              </w:rPr>
              <w:t>Esant poreikiui Perkančiajai organizacijai pateikiamos atnaujinimų versijos naujiems palaikymo funkcionalumams diegti ar esamiems modifikuoti, negali būti teikiamos kartu su priežiūros/klaidų taisymo versijomis.</w:t>
            </w:r>
          </w:p>
        </w:tc>
      </w:tr>
      <w:tr w:rsidR="00B4754B" w:rsidRPr="003117F3" w14:paraId="034CEDB1" w14:textId="77777777">
        <w:trPr>
          <w:trHeight w:val="255"/>
          <w:tblHeader/>
        </w:trPr>
        <w:tc>
          <w:tcPr>
            <w:tcW w:w="805" w:type="dxa"/>
            <w:shd w:val="clear" w:color="auto" w:fill="auto"/>
            <w:vAlign w:val="center"/>
          </w:tcPr>
          <w:p w14:paraId="0E9AD316" w14:textId="77777777" w:rsidR="00B4754B" w:rsidRPr="003117F3" w:rsidRDefault="00B4754B" w:rsidP="00B4754B">
            <w:pPr>
              <w:pStyle w:val="Tablenumber"/>
              <w:numPr>
                <w:ilvl w:val="0"/>
                <w:numId w:val="124"/>
              </w:numPr>
              <w:ind w:left="0" w:firstLine="0"/>
              <w:rPr>
                <w:rFonts w:ascii="Times New Roman" w:hAnsi="Times New Roman"/>
                <w:sz w:val="24"/>
              </w:rPr>
            </w:pPr>
          </w:p>
        </w:tc>
        <w:tc>
          <w:tcPr>
            <w:tcW w:w="8787" w:type="dxa"/>
            <w:shd w:val="clear" w:color="auto" w:fill="auto"/>
            <w:vAlign w:val="center"/>
          </w:tcPr>
          <w:p w14:paraId="64A0AE55" w14:textId="77777777" w:rsidR="00B4754B" w:rsidRPr="003117F3" w:rsidRDefault="00B4754B" w:rsidP="00B4754B">
            <w:pPr>
              <w:pStyle w:val="Tekstas"/>
              <w:spacing w:line="240" w:lineRule="auto"/>
              <w:ind w:firstLine="0"/>
              <w:rPr>
                <w:szCs w:val="24"/>
              </w:rPr>
            </w:pPr>
            <w:r w:rsidRPr="003117F3">
              <w:rPr>
                <w:szCs w:val="24"/>
              </w:rPr>
              <w:t>Esant pasikeitimams gamybinės aplinkos konfigūracijoje paslaugų tiekėjas turi parengti reikiamos programinės įrangos sąrašą, gamybinės aplinkos paruošimo, programinės įrangos instaliavimo ir konfigūravimo instrukcijas, testavimo planą.</w:t>
            </w:r>
          </w:p>
        </w:tc>
      </w:tr>
      <w:tr w:rsidR="00B4754B" w:rsidRPr="003117F3" w14:paraId="6D6EEB69" w14:textId="77777777">
        <w:trPr>
          <w:trHeight w:val="255"/>
          <w:tblHeader/>
        </w:trPr>
        <w:tc>
          <w:tcPr>
            <w:tcW w:w="805" w:type="dxa"/>
            <w:shd w:val="clear" w:color="auto" w:fill="auto"/>
            <w:vAlign w:val="center"/>
          </w:tcPr>
          <w:p w14:paraId="3947479D" w14:textId="77777777" w:rsidR="00B4754B" w:rsidRPr="003117F3" w:rsidRDefault="00B4754B" w:rsidP="00B4754B">
            <w:pPr>
              <w:pStyle w:val="Tablenumber"/>
              <w:numPr>
                <w:ilvl w:val="0"/>
                <w:numId w:val="124"/>
              </w:numPr>
              <w:ind w:left="0" w:firstLine="0"/>
              <w:rPr>
                <w:rFonts w:ascii="Times New Roman" w:hAnsi="Times New Roman"/>
                <w:sz w:val="24"/>
              </w:rPr>
            </w:pPr>
          </w:p>
        </w:tc>
        <w:tc>
          <w:tcPr>
            <w:tcW w:w="8787" w:type="dxa"/>
            <w:shd w:val="clear" w:color="auto" w:fill="auto"/>
            <w:vAlign w:val="center"/>
          </w:tcPr>
          <w:p w14:paraId="7E93213C" w14:textId="77777777" w:rsidR="00B4754B" w:rsidRPr="003117F3" w:rsidRDefault="00B4754B" w:rsidP="00B4754B">
            <w:pPr>
              <w:pStyle w:val="Tekstas"/>
              <w:spacing w:line="240" w:lineRule="auto"/>
              <w:ind w:firstLine="0"/>
              <w:rPr>
                <w:szCs w:val="24"/>
              </w:rPr>
            </w:pPr>
            <w:r w:rsidRPr="003117F3">
              <w:rPr>
                <w:szCs w:val="24"/>
              </w:rPr>
              <w:t>Jeigu projekto veikloms įgyvendinti būtina papildoma programinė įranga arba licencijos, dėl jų reikalingumo sprendimus priima PVDG.</w:t>
            </w:r>
          </w:p>
        </w:tc>
      </w:tr>
      <w:tr w:rsidR="00B4754B" w:rsidRPr="003117F3" w14:paraId="4EB8422F" w14:textId="77777777">
        <w:trPr>
          <w:trHeight w:val="255"/>
          <w:tblHeader/>
        </w:trPr>
        <w:tc>
          <w:tcPr>
            <w:tcW w:w="805" w:type="dxa"/>
            <w:shd w:val="clear" w:color="auto" w:fill="auto"/>
            <w:vAlign w:val="center"/>
          </w:tcPr>
          <w:p w14:paraId="534A1BA5" w14:textId="77777777" w:rsidR="00B4754B" w:rsidRPr="003117F3" w:rsidRDefault="00B4754B" w:rsidP="00B4754B">
            <w:pPr>
              <w:pStyle w:val="Tablenumber"/>
              <w:numPr>
                <w:ilvl w:val="0"/>
                <w:numId w:val="124"/>
              </w:numPr>
              <w:ind w:left="0" w:firstLine="0"/>
              <w:rPr>
                <w:rFonts w:ascii="Times New Roman" w:hAnsi="Times New Roman"/>
                <w:sz w:val="24"/>
              </w:rPr>
            </w:pPr>
          </w:p>
        </w:tc>
        <w:tc>
          <w:tcPr>
            <w:tcW w:w="8787" w:type="dxa"/>
            <w:shd w:val="clear" w:color="auto" w:fill="auto"/>
            <w:vAlign w:val="center"/>
          </w:tcPr>
          <w:p w14:paraId="5D13768F" w14:textId="77777777" w:rsidR="00B4754B" w:rsidRPr="003117F3" w:rsidRDefault="00B4754B" w:rsidP="00B4754B">
            <w:pPr>
              <w:pStyle w:val="Tekstas"/>
              <w:spacing w:line="240" w:lineRule="auto"/>
              <w:ind w:firstLine="0"/>
              <w:rPr>
                <w:szCs w:val="24"/>
              </w:rPr>
            </w:pPr>
            <w:r w:rsidRPr="003117F3">
              <w:rPr>
                <w:szCs w:val="24"/>
              </w:rPr>
              <w:t>Paslaugų teikėjas privalo pateikti visą papildomą programinę įrangą ir jos licencijas reikalingas siūlomo sprendimo realizacijai, jeigu tokia programinė įranga ar licencijos yra būtinos projekto veikloms įgyvendinti.</w:t>
            </w:r>
          </w:p>
        </w:tc>
      </w:tr>
      <w:tr w:rsidR="00B4754B" w:rsidRPr="003117F3" w14:paraId="3CC48565" w14:textId="77777777">
        <w:trPr>
          <w:trHeight w:val="255"/>
          <w:tblHeader/>
        </w:trPr>
        <w:tc>
          <w:tcPr>
            <w:tcW w:w="805" w:type="dxa"/>
            <w:shd w:val="clear" w:color="auto" w:fill="auto"/>
            <w:vAlign w:val="center"/>
          </w:tcPr>
          <w:p w14:paraId="0DCFF70B" w14:textId="77777777" w:rsidR="00B4754B" w:rsidRPr="003117F3" w:rsidRDefault="00B4754B" w:rsidP="00B4754B">
            <w:pPr>
              <w:pStyle w:val="Tablenumber"/>
              <w:numPr>
                <w:ilvl w:val="0"/>
                <w:numId w:val="124"/>
              </w:numPr>
              <w:ind w:left="0" w:firstLine="0"/>
              <w:rPr>
                <w:rFonts w:ascii="Times New Roman" w:hAnsi="Times New Roman"/>
                <w:sz w:val="24"/>
              </w:rPr>
            </w:pPr>
          </w:p>
        </w:tc>
        <w:tc>
          <w:tcPr>
            <w:tcW w:w="8787" w:type="dxa"/>
            <w:shd w:val="clear" w:color="auto" w:fill="auto"/>
            <w:vAlign w:val="center"/>
          </w:tcPr>
          <w:p w14:paraId="7E451F09" w14:textId="77777777" w:rsidR="00B4754B" w:rsidRPr="003117F3" w:rsidRDefault="00B4754B" w:rsidP="00B4754B">
            <w:pPr>
              <w:pStyle w:val="Tekstas"/>
              <w:spacing w:line="240" w:lineRule="auto"/>
              <w:ind w:firstLine="0"/>
              <w:rPr>
                <w:szCs w:val="24"/>
              </w:rPr>
            </w:pPr>
            <w:r w:rsidRPr="003117F3">
              <w:rPr>
                <w:szCs w:val="24"/>
              </w:rPr>
              <w:t>Visa papildoma programinė įranga ir jos licencijos reikalingos siūlomo sprendimo realizacijai, turi būti įskaičiuota į pasiūlymo kainą.</w:t>
            </w:r>
          </w:p>
        </w:tc>
      </w:tr>
      <w:tr w:rsidR="00B4754B" w:rsidRPr="003117F3" w14:paraId="3A73BD67" w14:textId="77777777">
        <w:trPr>
          <w:trHeight w:val="255"/>
          <w:tblHeader/>
        </w:trPr>
        <w:tc>
          <w:tcPr>
            <w:tcW w:w="805" w:type="dxa"/>
            <w:shd w:val="clear" w:color="auto" w:fill="auto"/>
            <w:vAlign w:val="center"/>
          </w:tcPr>
          <w:p w14:paraId="5A3E4789" w14:textId="77777777" w:rsidR="00B4754B" w:rsidRPr="003117F3" w:rsidRDefault="00B4754B" w:rsidP="00B4754B">
            <w:pPr>
              <w:pStyle w:val="Tablenumber"/>
              <w:numPr>
                <w:ilvl w:val="0"/>
                <w:numId w:val="124"/>
              </w:numPr>
              <w:ind w:left="0" w:firstLine="0"/>
              <w:rPr>
                <w:rFonts w:ascii="Times New Roman" w:hAnsi="Times New Roman"/>
                <w:sz w:val="24"/>
              </w:rPr>
            </w:pPr>
          </w:p>
        </w:tc>
        <w:tc>
          <w:tcPr>
            <w:tcW w:w="8787" w:type="dxa"/>
            <w:shd w:val="clear" w:color="auto" w:fill="auto"/>
            <w:vAlign w:val="center"/>
          </w:tcPr>
          <w:p w14:paraId="224B366D" w14:textId="77777777" w:rsidR="00B4754B" w:rsidRPr="003117F3" w:rsidRDefault="00B4754B" w:rsidP="00B4754B">
            <w:pPr>
              <w:pStyle w:val="Tekstas"/>
              <w:spacing w:line="240" w:lineRule="auto"/>
              <w:ind w:firstLine="0"/>
              <w:rPr>
                <w:szCs w:val="24"/>
              </w:rPr>
            </w:pPr>
            <w:r w:rsidRPr="003117F3">
              <w:rPr>
                <w:szCs w:val="24"/>
              </w:rPr>
              <w:t>Nelicencijuojamos programinės įrangos naudojimas neturi būti apmokestinamas papildomai.</w:t>
            </w:r>
          </w:p>
        </w:tc>
      </w:tr>
      <w:tr w:rsidR="00B4754B" w:rsidRPr="003117F3" w14:paraId="4474B365" w14:textId="77777777">
        <w:trPr>
          <w:trHeight w:val="255"/>
          <w:tblHeader/>
        </w:trPr>
        <w:tc>
          <w:tcPr>
            <w:tcW w:w="805" w:type="dxa"/>
            <w:shd w:val="clear" w:color="auto" w:fill="auto"/>
            <w:vAlign w:val="center"/>
          </w:tcPr>
          <w:p w14:paraId="0535EF0A" w14:textId="77777777" w:rsidR="00B4754B" w:rsidRPr="003117F3" w:rsidRDefault="00B4754B" w:rsidP="00B4754B">
            <w:pPr>
              <w:pStyle w:val="Tablenumber"/>
              <w:numPr>
                <w:ilvl w:val="0"/>
                <w:numId w:val="124"/>
              </w:numPr>
              <w:ind w:left="0" w:firstLine="0"/>
              <w:rPr>
                <w:rFonts w:ascii="Times New Roman" w:hAnsi="Times New Roman"/>
                <w:sz w:val="24"/>
              </w:rPr>
            </w:pPr>
          </w:p>
        </w:tc>
        <w:tc>
          <w:tcPr>
            <w:tcW w:w="8787" w:type="dxa"/>
            <w:shd w:val="clear" w:color="auto" w:fill="auto"/>
            <w:vAlign w:val="center"/>
          </w:tcPr>
          <w:p w14:paraId="01200537" w14:textId="77777777" w:rsidR="00B4754B" w:rsidRPr="003117F3" w:rsidRDefault="00B4754B" w:rsidP="00B4754B">
            <w:pPr>
              <w:pStyle w:val="Tekstas"/>
              <w:spacing w:line="240" w:lineRule="auto"/>
              <w:ind w:firstLine="0"/>
              <w:rPr>
                <w:szCs w:val="24"/>
              </w:rPr>
            </w:pPr>
            <w:r w:rsidRPr="003117F3">
              <w:rPr>
                <w:szCs w:val="24"/>
              </w:rPr>
              <w:t>Visos reikalingos papildomos licencijos turi būti įgyjamos perkančiosios organizacijos vardu. Perkančiajai organizacijai turi būti perduotos visos sprendimo veikimui reikalingos licencijos kartu su INVESTIS pirmos iteracijos rezultatais, pasirašant atskirą licencijų priėmimo-perdavimo aktą.</w:t>
            </w:r>
          </w:p>
        </w:tc>
      </w:tr>
      <w:tr w:rsidR="00B4754B" w:rsidRPr="003117F3" w14:paraId="119C4358" w14:textId="77777777">
        <w:trPr>
          <w:trHeight w:val="255"/>
          <w:tblHeader/>
        </w:trPr>
        <w:tc>
          <w:tcPr>
            <w:tcW w:w="805" w:type="dxa"/>
            <w:shd w:val="clear" w:color="auto" w:fill="auto"/>
            <w:vAlign w:val="center"/>
          </w:tcPr>
          <w:p w14:paraId="4C130E2C" w14:textId="77777777" w:rsidR="00B4754B" w:rsidRPr="003117F3" w:rsidRDefault="00B4754B" w:rsidP="00B4754B">
            <w:pPr>
              <w:pStyle w:val="Tablenumber"/>
              <w:numPr>
                <w:ilvl w:val="0"/>
                <w:numId w:val="124"/>
              </w:numPr>
              <w:ind w:left="0" w:firstLine="0"/>
              <w:rPr>
                <w:rFonts w:ascii="Times New Roman" w:hAnsi="Times New Roman"/>
                <w:sz w:val="24"/>
              </w:rPr>
            </w:pPr>
          </w:p>
        </w:tc>
        <w:tc>
          <w:tcPr>
            <w:tcW w:w="8787" w:type="dxa"/>
            <w:shd w:val="clear" w:color="auto" w:fill="auto"/>
            <w:vAlign w:val="center"/>
          </w:tcPr>
          <w:p w14:paraId="1213832E" w14:textId="26879E44" w:rsidR="00B4754B" w:rsidRPr="003117F3" w:rsidRDefault="00B4754B" w:rsidP="00B4754B">
            <w:pPr>
              <w:pStyle w:val="Tekstas"/>
              <w:spacing w:line="240" w:lineRule="auto"/>
              <w:ind w:firstLine="0"/>
              <w:rPr>
                <w:szCs w:val="24"/>
              </w:rPr>
            </w:pPr>
            <w:r w:rsidRPr="003117F3">
              <w:rPr>
                <w:szCs w:val="24"/>
              </w:rPr>
              <w:t>Paslaugų teikėjas turi atitikti TIS2 direktyvos reikalavimus tokia apimtimi</w:t>
            </w:r>
            <w:r w:rsidR="001C0140">
              <w:rPr>
                <w:szCs w:val="24"/>
              </w:rPr>
              <w:t>,</w:t>
            </w:r>
            <w:r w:rsidRPr="003117F3">
              <w:rPr>
                <w:szCs w:val="24"/>
              </w:rPr>
              <w:t xml:space="preserve"> kiek tai susiję su paslaugų teikimu perkančiajai organizacijai.</w:t>
            </w:r>
          </w:p>
        </w:tc>
      </w:tr>
      <w:tr w:rsidR="00EA567E" w:rsidRPr="003117F3" w14:paraId="0B1700B5" w14:textId="77777777">
        <w:trPr>
          <w:trHeight w:val="255"/>
          <w:tblHeader/>
        </w:trPr>
        <w:tc>
          <w:tcPr>
            <w:tcW w:w="805" w:type="dxa"/>
            <w:shd w:val="clear" w:color="auto" w:fill="auto"/>
            <w:vAlign w:val="center"/>
          </w:tcPr>
          <w:p w14:paraId="02475B69" w14:textId="77777777" w:rsidR="00EA567E" w:rsidRPr="003117F3" w:rsidRDefault="00EA567E" w:rsidP="00B4754B">
            <w:pPr>
              <w:pStyle w:val="Tablenumber"/>
              <w:numPr>
                <w:ilvl w:val="0"/>
                <w:numId w:val="124"/>
              </w:numPr>
              <w:ind w:left="0" w:firstLine="0"/>
              <w:rPr>
                <w:rFonts w:ascii="Times New Roman" w:hAnsi="Times New Roman"/>
                <w:sz w:val="24"/>
              </w:rPr>
            </w:pPr>
          </w:p>
        </w:tc>
        <w:tc>
          <w:tcPr>
            <w:tcW w:w="8787" w:type="dxa"/>
            <w:shd w:val="clear" w:color="auto" w:fill="auto"/>
            <w:vAlign w:val="center"/>
          </w:tcPr>
          <w:p w14:paraId="068A84D8" w14:textId="0C00C1C7" w:rsidR="00EA567E" w:rsidRPr="003117F3" w:rsidRDefault="00EA567E" w:rsidP="00B4754B">
            <w:pPr>
              <w:pStyle w:val="Tekstas"/>
              <w:spacing w:line="240" w:lineRule="auto"/>
              <w:ind w:firstLine="0"/>
              <w:rPr>
                <w:szCs w:val="24"/>
              </w:rPr>
            </w:pPr>
            <w:r>
              <w:rPr>
                <w:szCs w:val="24"/>
              </w:rPr>
              <w:t xml:space="preserve">INVESTIS </w:t>
            </w:r>
            <w:r w:rsidRPr="00EA567E">
              <w:rPr>
                <w:szCs w:val="24"/>
              </w:rPr>
              <w:t xml:space="preserve">naudotojo sąsaja turi būti šiuolaikiška, greita, stabili, patogi ir į naudotoją orientuota (angl. </w:t>
            </w:r>
            <w:proofErr w:type="spellStart"/>
            <w:r w:rsidRPr="00EA567E">
              <w:rPr>
                <w:szCs w:val="24"/>
              </w:rPr>
              <w:t>user-centric),</w:t>
            </w:r>
            <w:proofErr w:type="spellEnd"/>
            <w:r w:rsidRPr="00EA567E">
              <w:rPr>
                <w:szCs w:val="24"/>
              </w:rPr>
              <w:t xml:space="preserve"> turinti prisitaikantį dizainą</w:t>
            </w:r>
          </w:p>
        </w:tc>
      </w:tr>
      <w:tr w:rsidR="00A7489D" w:rsidRPr="003117F3" w14:paraId="3C5DE663" w14:textId="77777777" w:rsidTr="00FE17AE">
        <w:trPr>
          <w:trHeight w:val="255"/>
          <w:tblHeader/>
        </w:trPr>
        <w:tc>
          <w:tcPr>
            <w:tcW w:w="805" w:type="dxa"/>
            <w:shd w:val="clear" w:color="auto" w:fill="auto"/>
            <w:vAlign w:val="center"/>
          </w:tcPr>
          <w:p w14:paraId="4CBD60FE" w14:textId="77777777" w:rsidR="00A7489D" w:rsidRPr="003117F3" w:rsidRDefault="00A7489D" w:rsidP="00A7489D">
            <w:pPr>
              <w:pStyle w:val="Tablenumber"/>
              <w:numPr>
                <w:ilvl w:val="0"/>
                <w:numId w:val="124"/>
              </w:numPr>
              <w:ind w:left="0" w:firstLine="0"/>
              <w:rPr>
                <w:rFonts w:ascii="Times New Roman" w:hAnsi="Times New Roman"/>
                <w:sz w:val="24"/>
              </w:rPr>
            </w:pPr>
          </w:p>
        </w:tc>
        <w:tc>
          <w:tcPr>
            <w:tcW w:w="8787" w:type="dxa"/>
            <w:shd w:val="clear" w:color="auto" w:fill="auto"/>
          </w:tcPr>
          <w:p w14:paraId="183ECD7D" w14:textId="4E32312A" w:rsidR="00A7489D" w:rsidRPr="003117F3" w:rsidRDefault="00A56596" w:rsidP="00A7489D">
            <w:pPr>
              <w:pStyle w:val="Tekstas"/>
              <w:spacing w:line="240" w:lineRule="auto"/>
              <w:ind w:firstLine="0"/>
              <w:rPr>
                <w:szCs w:val="24"/>
              </w:rPr>
            </w:pPr>
            <w:r>
              <w:rPr>
                <w:szCs w:val="24"/>
              </w:rPr>
              <w:t>INVESTIS n</w:t>
            </w:r>
            <w:r w:rsidR="00A7489D" w:rsidRPr="00F15467">
              <w:rPr>
                <w:szCs w:val="24"/>
              </w:rPr>
              <w:t>audotojo sąsajos dizainas turi būti akivaizdus ir reikalaujantis kuo mažiau paaiškinimų.</w:t>
            </w:r>
          </w:p>
        </w:tc>
      </w:tr>
      <w:tr w:rsidR="00A7489D" w:rsidRPr="003117F3" w14:paraId="634ED70D" w14:textId="77777777" w:rsidTr="00FE17AE">
        <w:trPr>
          <w:trHeight w:val="255"/>
          <w:tblHeader/>
        </w:trPr>
        <w:tc>
          <w:tcPr>
            <w:tcW w:w="805" w:type="dxa"/>
            <w:shd w:val="clear" w:color="auto" w:fill="auto"/>
            <w:vAlign w:val="center"/>
          </w:tcPr>
          <w:p w14:paraId="795C43B8" w14:textId="77777777" w:rsidR="00A7489D" w:rsidRPr="003117F3" w:rsidRDefault="00A7489D" w:rsidP="00A7489D">
            <w:pPr>
              <w:pStyle w:val="Tablenumber"/>
              <w:numPr>
                <w:ilvl w:val="0"/>
                <w:numId w:val="124"/>
              </w:numPr>
              <w:ind w:left="0" w:firstLine="0"/>
              <w:rPr>
                <w:rFonts w:ascii="Times New Roman" w:hAnsi="Times New Roman"/>
                <w:sz w:val="24"/>
              </w:rPr>
            </w:pPr>
          </w:p>
        </w:tc>
        <w:tc>
          <w:tcPr>
            <w:tcW w:w="8787" w:type="dxa"/>
            <w:shd w:val="clear" w:color="auto" w:fill="auto"/>
          </w:tcPr>
          <w:p w14:paraId="639EEF4A" w14:textId="1668AAB1" w:rsidR="00A7489D" w:rsidRPr="003117F3" w:rsidRDefault="001F76BD" w:rsidP="00A7489D">
            <w:pPr>
              <w:pStyle w:val="Tekstas"/>
              <w:spacing w:line="240" w:lineRule="auto"/>
              <w:ind w:firstLine="0"/>
              <w:rPr>
                <w:szCs w:val="24"/>
              </w:rPr>
            </w:pPr>
            <w:r>
              <w:rPr>
                <w:szCs w:val="24"/>
              </w:rPr>
              <w:t xml:space="preserve">INVESTIS </w:t>
            </w:r>
            <w:r w:rsidR="007B1FC4">
              <w:rPr>
                <w:szCs w:val="24"/>
              </w:rPr>
              <w:t>objektai</w:t>
            </w:r>
            <w:r w:rsidR="00A7489D" w:rsidRPr="00F15467">
              <w:rPr>
                <w:szCs w:val="24"/>
              </w:rPr>
              <w:t>, kuri</w:t>
            </w:r>
            <w:r w:rsidR="00013E99">
              <w:rPr>
                <w:szCs w:val="24"/>
              </w:rPr>
              <w:t>ems</w:t>
            </w:r>
            <w:r w:rsidR="00692DCE">
              <w:rPr>
                <w:szCs w:val="24"/>
              </w:rPr>
              <w:t xml:space="preserve"> INVESTIS ar DMS </w:t>
            </w:r>
            <w:r w:rsidR="00A7489D" w:rsidRPr="00F15467">
              <w:rPr>
                <w:szCs w:val="24"/>
              </w:rPr>
              <w:t>naudotojas neturi teis</w:t>
            </w:r>
            <w:r w:rsidR="00A64293">
              <w:rPr>
                <w:szCs w:val="24"/>
              </w:rPr>
              <w:t>ių</w:t>
            </w:r>
            <w:r w:rsidR="00A7489D" w:rsidRPr="00F15467">
              <w:rPr>
                <w:szCs w:val="24"/>
              </w:rPr>
              <w:t>, turi būti visai neatvaizduojami, o naudotojo sąsaja turi išlikti aiški bei vientisa;</w:t>
            </w:r>
          </w:p>
        </w:tc>
      </w:tr>
      <w:tr w:rsidR="00A7489D" w:rsidRPr="003117F3" w14:paraId="20036A88" w14:textId="77777777" w:rsidTr="00FE17AE">
        <w:trPr>
          <w:trHeight w:val="255"/>
          <w:tblHeader/>
        </w:trPr>
        <w:tc>
          <w:tcPr>
            <w:tcW w:w="805" w:type="dxa"/>
            <w:shd w:val="clear" w:color="auto" w:fill="auto"/>
            <w:vAlign w:val="center"/>
          </w:tcPr>
          <w:p w14:paraId="629D0083" w14:textId="77777777" w:rsidR="00A7489D" w:rsidRPr="003117F3" w:rsidRDefault="00A7489D" w:rsidP="00A7489D">
            <w:pPr>
              <w:pStyle w:val="Tablenumber"/>
              <w:numPr>
                <w:ilvl w:val="0"/>
                <w:numId w:val="124"/>
              </w:numPr>
              <w:ind w:left="0" w:firstLine="0"/>
              <w:rPr>
                <w:rFonts w:ascii="Times New Roman" w:hAnsi="Times New Roman"/>
                <w:sz w:val="24"/>
              </w:rPr>
            </w:pPr>
          </w:p>
        </w:tc>
        <w:tc>
          <w:tcPr>
            <w:tcW w:w="8787" w:type="dxa"/>
            <w:shd w:val="clear" w:color="auto" w:fill="auto"/>
          </w:tcPr>
          <w:p w14:paraId="3C2985EB" w14:textId="38FEBFD1" w:rsidR="00A7489D" w:rsidRPr="003117F3" w:rsidRDefault="00A7489D" w:rsidP="00A7489D">
            <w:pPr>
              <w:pStyle w:val="Tekstas"/>
              <w:spacing w:line="240" w:lineRule="auto"/>
              <w:ind w:firstLine="0"/>
              <w:rPr>
                <w:szCs w:val="24"/>
              </w:rPr>
            </w:pPr>
            <w:r w:rsidRPr="00F15467">
              <w:rPr>
                <w:szCs w:val="24"/>
              </w:rPr>
              <w:t>Pagrindiniai veiksmai kaip</w:t>
            </w:r>
            <w:r w:rsidR="00FE17AE">
              <w:rPr>
                <w:szCs w:val="24"/>
              </w:rPr>
              <w:t xml:space="preserve">, </w:t>
            </w:r>
            <w:r w:rsidRPr="00F15467">
              <w:rPr>
                <w:szCs w:val="24"/>
              </w:rPr>
              <w:t>pvz. paieška</w:t>
            </w:r>
            <w:r w:rsidR="00A64293">
              <w:rPr>
                <w:szCs w:val="24"/>
              </w:rPr>
              <w:t>, objekto</w:t>
            </w:r>
            <w:r w:rsidRPr="00F15467">
              <w:rPr>
                <w:szCs w:val="24"/>
              </w:rPr>
              <w:t xml:space="preserve"> sukūrimas, turi būti atliekami minimaliomis pastangomis;</w:t>
            </w:r>
          </w:p>
        </w:tc>
      </w:tr>
      <w:tr w:rsidR="00A7489D" w:rsidRPr="003117F3" w14:paraId="03911D2A" w14:textId="77777777" w:rsidTr="00FE17AE">
        <w:trPr>
          <w:trHeight w:val="255"/>
          <w:tblHeader/>
        </w:trPr>
        <w:tc>
          <w:tcPr>
            <w:tcW w:w="805" w:type="dxa"/>
            <w:shd w:val="clear" w:color="auto" w:fill="auto"/>
            <w:vAlign w:val="center"/>
          </w:tcPr>
          <w:p w14:paraId="3E1A94EF" w14:textId="77777777" w:rsidR="00A7489D" w:rsidRPr="003117F3" w:rsidRDefault="00A7489D" w:rsidP="00A7489D">
            <w:pPr>
              <w:pStyle w:val="Tablenumber"/>
              <w:numPr>
                <w:ilvl w:val="0"/>
                <w:numId w:val="124"/>
              </w:numPr>
              <w:ind w:left="0" w:firstLine="0"/>
              <w:rPr>
                <w:rFonts w:ascii="Times New Roman" w:hAnsi="Times New Roman"/>
                <w:sz w:val="24"/>
              </w:rPr>
            </w:pPr>
          </w:p>
        </w:tc>
        <w:tc>
          <w:tcPr>
            <w:tcW w:w="8787" w:type="dxa"/>
            <w:shd w:val="clear" w:color="auto" w:fill="auto"/>
          </w:tcPr>
          <w:p w14:paraId="1CD07123" w14:textId="6A30AC71" w:rsidR="00A7489D" w:rsidRPr="003117F3" w:rsidRDefault="00A7489D" w:rsidP="00A7489D">
            <w:pPr>
              <w:pStyle w:val="Tekstas"/>
              <w:spacing w:line="240" w:lineRule="auto"/>
              <w:ind w:firstLine="0"/>
              <w:rPr>
                <w:szCs w:val="24"/>
              </w:rPr>
            </w:pPr>
            <w:r w:rsidRPr="00F15467">
              <w:rPr>
                <w:szCs w:val="24"/>
              </w:rPr>
              <w:t>Naudotojos sąsaja turėtų konce</w:t>
            </w:r>
            <w:r w:rsidR="00A143FF">
              <w:rPr>
                <w:szCs w:val="24"/>
              </w:rPr>
              <w:t>ntr</w:t>
            </w:r>
            <w:r w:rsidRPr="00F15467">
              <w:rPr>
                <w:szCs w:val="24"/>
              </w:rPr>
              <w:t>uoti naudotojo dėmesį į tuo metu atliekamą veiksmą išskyrus priminimus ir klaidų pranešimus, kurie visad turi atkreipti dėmesį į save;</w:t>
            </w:r>
          </w:p>
        </w:tc>
      </w:tr>
      <w:tr w:rsidR="00A7489D" w:rsidRPr="003117F3" w14:paraId="7800D0BC" w14:textId="77777777" w:rsidTr="00FE17AE">
        <w:trPr>
          <w:trHeight w:val="255"/>
          <w:tblHeader/>
        </w:trPr>
        <w:tc>
          <w:tcPr>
            <w:tcW w:w="805" w:type="dxa"/>
            <w:shd w:val="clear" w:color="auto" w:fill="auto"/>
            <w:vAlign w:val="center"/>
          </w:tcPr>
          <w:p w14:paraId="711898BD" w14:textId="77777777" w:rsidR="00A7489D" w:rsidRPr="003117F3" w:rsidRDefault="00A7489D" w:rsidP="00A7489D">
            <w:pPr>
              <w:pStyle w:val="Tablenumber"/>
              <w:numPr>
                <w:ilvl w:val="0"/>
                <w:numId w:val="124"/>
              </w:numPr>
              <w:ind w:left="0" w:firstLine="0"/>
              <w:rPr>
                <w:rFonts w:ascii="Times New Roman" w:hAnsi="Times New Roman"/>
                <w:sz w:val="24"/>
              </w:rPr>
            </w:pPr>
          </w:p>
        </w:tc>
        <w:tc>
          <w:tcPr>
            <w:tcW w:w="8787" w:type="dxa"/>
            <w:shd w:val="clear" w:color="auto" w:fill="auto"/>
          </w:tcPr>
          <w:p w14:paraId="57A88B9C" w14:textId="1DA0A5CE" w:rsidR="00A7489D" w:rsidRPr="003117F3" w:rsidRDefault="00A7489D" w:rsidP="00A7489D">
            <w:pPr>
              <w:pStyle w:val="Tekstas"/>
              <w:spacing w:line="240" w:lineRule="auto"/>
              <w:ind w:firstLine="0"/>
              <w:rPr>
                <w:szCs w:val="24"/>
              </w:rPr>
            </w:pPr>
            <w:r w:rsidRPr="00F15467">
              <w:rPr>
                <w:szCs w:val="24"/>
              </w:rPr>
              <w:t>Ten, kur tinka ir įmanoma turi būti maksimaliai išnaudojami vedlio, vieno lango ir paprastumo principai;</w:t>
            </w:r>
          </w:p>
        </w:tc>
      </w:tr>
      <w:tr w:rsidR="00A7489D" w:rsidRPr="003117F3" w14:paraId="48815204" w14:textId="77777777" w:rsidTr="00FE17AE">
        <w:trPr>
          <w:trHeight w:val="255"/>
          <w:tblHeader/>
        </w:trPr>
        <w:tc>
          <w:tcPr>
            <w:tcW w:w="805" w:type="dxa"/>
            <w:shd w:val="clear" w:color="auto" w:fill="auto"/>
            <w:vAlign w:val="center"/>
          </w:tcPr>
          <w:p w14:paraId="5254C02B" w14:textId="77777777" w:rsidR="00A7489D" w:rsidRPr="003117F3" w:rsidRDefault="00A7489D" w:rsidP="00A7489D">
            <w:pPr>
              <w:pStyle w:val="Tablenumber"/>
              <w:numPr>
                <w:ilvl w:val="0"/>
                <w:numId w:val="124"/>
              </w:numPr>
              <w:ind w:left="0" w:firstLine="0"/>
              <w:rPr>
                <w:rFonts w:ascii="Times New Roman" w:hAnsi="Times New Roman"/>
                <w:sz w:val="24"/>
              </w:rPr>
            </w:pPr>
          </w:p>
        </w:tc>
        <w:tc>
          <w:tcPr>
            <w:tcW w:w="8787" w:type="dxa"/>
            <w:shd w:val="clear" w:color="auto" w:fill="auto"/>
          </w:tcPr>
          <w:p w14:paraId="185D25D6" w14:textId="6B62D086" w:rsidR="00A7489D" w:rsidRPr="003117F3" w:rsidRDefault="00A7489D" w:rsidP="00A7489D">
            <w:pPr>
              <w:pStyle w:val="Tekstas"/>
              <w:spacing w:line="240" w:lineRule="auto"/>
              <w:ind w:firstLine="0"/>
              <w:rPr>
                <w:szCs w:val="24"/>
              </w:rPr>
            </w:pPr>
            <w:r w:rsidRPr="00F15467">
              <w:rPr>
                <w:szCs w:val="24"/>
              </w:rPr>
              <w:t>Naudotojo sąsajos mygtukai, formų laukai, tekstai visomis suderintomis raiškomis turi būti tinkamo dydžio ir lengvai skaitomi;</w:t>
            </w:r>
          </w:p>
        </w:tc>
      </w:tr>
    </w:tbl>
    <w:p w14:paraId="35E18766" w14:textId="77777777" w:rsidR="00B4754B" w:rsidRDefault="00B4754B" w:rsidP="00B4754B">
      <w:pPr>
        <w:pStyle w:val="Lentel"/>
        <w:numPr>
          <w:ilvl w:val="0"/>
          <w:numId w:val="0"/>
        </w:numPr>
        <w:ind w:left="928" w:hanging="360"/>
        <w:rPr>
          <w:sz w:val="24"/>
          <w:szCs w:val="24"/>
        </w:rPr>
      </w:pPr>
    </w:p>
    <w:p w14:paraId="2A268166" w14:textId="6DD5B62D" w:rsidR="004C4C05" w:rsidRPr="00B4754B" w:rsidRDefault="004C4C05" w:rsidP="00163011">
      <w:pPr>
        <w:pStyle w:val="SKYRIUS"/>
        <w:outlineLvl w:val="0"/>
        <w:rPr>
          <w:b/>
          <w:bCs/>
          <w:sz w:val="24"/>
          <w:szCs w:val="24"/>
        </w:rPr>
      </w:pPr>
      <w:bookmarkStart w:id="214" w:name="_Toc185578609"/>
      <w:bookmarkStart w:id="215" w:name="_Toc195015695"/>
      <w:r w:rsidRPr="00B4754B">
        <w:rPr>
          <w:b/>
          <w:bCs/>
          <w:sz w:val="24"/>
          <w:szCs w:val="24"/>
        </w:rPr>
        <w:t xml:space="preserve">PROJEKTO METU </w:t>
      </w:r>
      <w:r w:rsidR="00C01D50" w:rsidRPr="00B4754B">
        <w:rPr>
          <w:b/>
          <w:bCs/>
          <w:sz w:val="24"/>
          <w:szCs w:val="24"/>
        </w:rPr>
        <w:t>TEIKIAMŲ PASLAUGŲ</w:t>
      </w:r>
      <w:r w:rsidR="008C3BB2" w:rsidRPr="00B4754B">
        <w:rPr>
          <w:b/>
          <w:bCs/>
          <w:sz w:val="24"/>
          <w:szCs w:val="24"/>
        </w:rPr>
        <w:t xml:space="preserve"> EIGA</w:t>
      </w:r>
      <w:bookmarkEnd w:id="214"/>
      <w:bookmarkEnd w:id="215"/>
    </w:p>
    <w:p w14:paraId="42592DC6" w14:textId="2ECBEBDB" w:rsidR="005D13E4" w:rsidRPr="003117F3" w:rsidRDefault="005D13E4" w:rsidP="00163011">
      <w:pPr>
        <w:pStyle w:val="POSKYRIS"/>
        <w:outlineLvl w:val="1"/>
        <w:rPr>
          <w:szCs w:val="24"/>
        </w:rPr>
      </w:pPr>
      <w:bookmarkStart w:id="216" w:name="_Toc186802420"/>
      <w:bookmarkStart w:id="217" w:name="_Toc186802908"/>
      <w:bookmarkStart w:id="218" w:name="_Toc186803395"/>
      <w:bookmarkStart w:id="219" w:name="_Toc186806203"/>
      <w:bookmarkStart w:id="220" w:name="_Toc186806723"/>
      <w:bookmarkStart w:id="221" w:name="_Toc186807243"/>
      <w:bookmarkStart w:id="222" w:name="_Toc185578611"/>
      <w:bookmarkStart w:id="223" w:name="_Toc195015696"/>
      <w:bookmarkEnd w:id="216"/>
      <w:bookmarkEnd w:id="217"/>
      <w:bookmarkEnd w:id="218"/>
      <w:bookmarkEnd w:id="219"/>
      <w:bookmarkEnd w:id="220"/>
      <w:bookmarkEnd w:id="221"/>
      <w:r w:rsidRPr="003117F3">
        <w:rPr>
          <w:szCs w:val="24"/>
        </w:rPr>
        <w:t>Bendrosios nuostatos</w:t>
      </w:r>
      <w:bookmarkEnd w:id="222"/>
      <w:bookmarkEnd w:id="223"/>
    </w:p>
    <w:p w14:paraId="723DD001" w14:textId="5B56D1DF" w:rsidR="005D13E4" w:rsidRPr="003117F3" w:rsidRDefault="005D13E4" w:rsidP="005D13E4">
      <w:pPr>
        <w:pStyle w:val="Tekstas"/>
        <w:rPr>
          <w:szCs w:val="24"/>
        </w:rPr>
      </w:pPr>
      <w:r w:rsidRPr="003117F3">
        <w:rPr>
          <w:szCs w:val="24"/>
        </w:rPr>
        <w:t>Šioje techninėje specifikacijoje naudojami terminai „turi būti“, „turi turėti“, „turi leisti“, „turi turėti galimybę“ yra lygiave</w:t>
      </w:r>
      <w:r w:rsidR="00CC23ED" w:rsidRPr="003117F3">
        <w:rPr>
          <w:szCs w:val="24"/>
        </w:rPr>
        <w:t>rčiai ir reiškia, kad p</w:t>
      </w:r>
      <w:r w:rsidRPr="003117F3">
        <w:rPr>
          <w:szCs w:val="24"/>
        </w:rPr>
        <w:t>aslaugų t</w:t>
      </w:r>
      <w:r w:rsidR="00205611" w:rsidRPr="003117F3">
        <w:rPr>
          <w:szCs w:val="24"/>
        </w:rPr>
        <w:t>ei</w:t>
      </w:r>
      <w:r w:rsidR="007325B9" w:rsidRPr="003117F3">
        <w:rPr>
          <w:szCs w:val="24"/>
        </w:rPr>
        <w:t>kėj</w:t>
      </w:r>
      <w:r w:rsidRPr="003117F3">
        <w:rPr>
          <w:szCs w:val="24"/>
        </w:rPr>
        <w:t xml:space="preserve">as šio pirkimo apimtyje privalo sukurti ir įdiegti (ar pateikti ir įdiegti) atitinkamą funkcionalumą ar suteikti atitinkamas paslaugas. Funkcionalumas, kuris yra nurodytas būsimuoju laiku (bus, leis, apims) nurodo siekiamą įgyvendinti būseną ir reiškia, kad </w:t>
      </w:r>
      <w:r w:rsidR="005727B4" w:rsidRPr="003117F3">
        <w:rPr>
          <w:szCs w:val="24"/>
        </w:rPr>
        <w:t>p</w:t>
      </w:r>
      <w:r w:rsidRPr="003117F3">
        <w:rPr>
          <w:szCs w:val="24"/>
        </w:rPr>
        <w:t>aslaugų t</w:t>
      </w:r>
      <w:r w:rsidR="00205611" w:rsidRPr="003117F3">
        <w:rPr>
          <w:szCs w:val="24"/>
        </w:rPr>
        <w:t>ei</w:t>
      </w:r>
      <w:r w:rsidR="007325B9" w:rsidRPr="003117F3">
        <w:rPr>
          <w:szCs w:val="24"/>
        </w:rPr>
        <w:t>kėj</w:t>
      </w:r>
      <w:r w:rsidRPr="003117F3">
        <w:rPr>
          <w:szCs w:val="24"/>
        </w:rPr>
        <w:t>as šio pirkimo apimtyje privalo sukurti ir įdiegti (ar pateikti ir įdiegti) atitinkamą funkcionalumą.</w:t>
      </w:r>
      <w:r w:rsidR="005727B4" w:rsidRPr="003117F3">
        <w:rPr>
          <w:szCs w:val="24"/>
        </w:rPr>
        <w:t xml:space="preserve"> Jei techninėje specifikacijoje ar techninės specifikacijos prieduose sutarties vykdymo metu randami prieštaravimai, juos aiškina ir sprendimą dėl prieštar</w:t>
      </w:r>
      <w:r w:rsidR="00B43C0F" w:rsidRPr="003117F3">
        <w:rPr>
          <w:szCs w:val="24"/>
        </w:rPr>
        <w:t>a</w:t>
      </w:r>
      <w:r w:rsidR="005727B4" w:rsidRPr="003117F3">
        <w:rPr>
          <w:szCs w:val="24"/>
        </w:rPr>
        <w:t>vimų priima perkančioji organizacija</w:t>
      </w:r>
      <w:r w:rsidR="00C209D9" w:rsidRPr="003117F3">
        <w:rPr>
          <w:szCs w:val="24"/>
        </w:rPr>
        <w:t xml:space="preserve"> kartu su PVDG</w:t>
      </w:r>
      <w:r w:rsidR="005727B4" w:rsidRPr="003117F3">
        <w:rPr>
          <w:szCs w:val="24"/>
        </w:rPr>
        <w:t>.</w:t>
      </w:r>
    </w:p>
    <w:p w14:paraId="4861B6B7" w14:textId="32691A79" w:rsidR="004845D9" w:rsidRPr="003117F3" w:rsidRDefault="005D13E4" w:rsidP="005D13E4">
      <w:pPr>
        <w:pStyle w:val="Tekstas"/>
        <w:rPr>
          <w:szCs w:val="24"/>
        </w:rPr>
      </w:pPr>
      <w:r w:rsidRPr="003117F3">
        <w:rPr>
          <w:szCs w:val="24"/>
        </w:rPr>
        <w:t>Šioje techninėje specifikacijoje išdėstyti reikalavimai turi būti įgyvendinti.</w:t>
      </w:r>
      <w:r w:rsidR="00F87A53" w:rsidRPr="003117F3">
        <w:rPr>
          <w:szCs w:val="24"/>
        </w:rPr>
        <w:t xml:space="preserve"> Jei Techninėje specifikacijoje yra nurodoma, kad reikalavimai yra preliminarūs, jie gali būti detalizuojami/tikslinami/papildomi sutarties vykdymo metu.</w:t>
      </w:r>
    </w:p>
    <w:p w14:paraId="67AB6A29" w14:textId="6790C156" w:rsidR="005D13E4" w:rsidRPr="003117F3" w:rsidRDefault="004845D9" w:rsidP="005D13E4">
      <w:pPr>
        <w:pStyle w:val="Tekstas"/>
        <w:rPr>
          <w:szCs w:val="24"/>
        </w:rPr>
      </w:pPr>
      <w:bookmarkStart w:id="224" w:name="_Hlk177631679"/>
      <w:r w:rsidRPr="003117F3">
        <w:rPr>
          <w:szCs w:val="24"/>
        </w:rPr>
        <w:t>Techninės specifikacijos r</w:t>
      </w:r>
      <w:r w:rsidR="005D13E4" w:rsidRPr="003117F3">
        <w:rPr>
          <w:szCs w:val="24"/>
        </w:rPr>
        <w:t xml:space="preserve">eikalavimai gali būti </w:t>
      </w:r>
      <w:r w:rsidR="00D54125" w:rsidRPr="003117F3">
        <w:rPr>
          <w:szCs w:val="24"/>
        </w:rPr>
        <w:t>koreguojami/tikslinami/keičiami</w:t>
      </w:r>
      <w:r w:rsidR="005D13E4" w:rsidRPr="003117F3">
        <w:rPr>
          <w:szCs w:val="24"/>
        </w:rPr>
        <w:t xml:space="preserve"> tik esant visoms žemiau išdėstytoms sąlygoms:</w:t>
      </w:r>
    </w:p>
    <w:p w14:paraId="3614A560" w14:textId="1CD1318C" w:rsidR="005D13E4" w:rsidRPr="003117F3" w:rsidRDefault="005D13E4" w:rsidP="005D13E4">
      <w:pPr>
        <w:pStyle w:val="Tekstas"/>
        <w:numPr>
          <w:ilvl w:val="0"/>
          <w:numId w:val="5"/>
        </w:numPr>
        <w:tabs>
          <w:tab w:val="left" w:pos="567"/>
        </w:tabs>
        <w:ind w:left="0" w:firstLine="567"/>
        <w:rPr>
          <w:szCs w:val="24"/>
        </w:rPr>
      </w:pPr>
      <w:r w:rsidRPr="003117F3">
        <w:rPr>
          <w:szCs w:val="24"/>
        </w:rPr>
        <w:t>pakeitus reikalavimus nesumažėja teikiamų paslaugų apimtis ar kitaip nepažeidžiam</w:t>
      </w:r>
      <w:r w:rsidR="00933FE7" w:rsidRPr="003117F3">
        <w:rPr>
          <w:szCs w:val="24"/>
        </w:rPr>
        <w:t>i</w:t>
      </w:r>
      <w:r w:rsidR="00CC23ED" w:rsidRPr="003117F3">
        <w:rPr>
          <w:szCs w:val="24"/>
        </w:rPr>
        <w:t xml:space="preserve"> Lietuvos Respublikos viešųjų pirkimų įstatymo</w:t>
      </w:r>
      <w:r w:rsidR="00D67E5D" w:rsidRPr="003117F3">
        <w:rPr>
          <w:szCs w:val="24"/>
        </w:rPr>
        <w:t xml:space="preserve"> principai</w:t>
      </w:r>
      <w:r w:rsidR="00AF7367" w:rsidRPr="003117F3">
        <w:rPr>
          <w:szCs w:val="24"/>
        </w:rPr>
        <w:t>;</w:t>
      </w:r>
    </w:p>
    <w:p w14:paraId="51191EBA" w14:textId="3755E6AC" w:rsidR="005D13E4" w:rsidRPr="003117F3" w:rsidRDefault="005D13E4" w:rsidP="005D13E4">
      <w:pPr>
        <w:pStyle w:val="Tekstas"/>
        <w:numPr>
          <w:ilvl w:val="0"/>
          <w:numId w:val="5"/>
        </w:numPr>
        <w:tabs>
          <w:tab w:val="left" w:pos="567"/>
        </w:tabs>
        <w:ind w:left="0" w:firstLine="567"/>
        <w:rPr>
          <w:szCs w:val="24"/>
        </w:rPr>
      </w:pPr>
      <w:r w:rsidRPr="003117F3">
        <w:rPr>
          <w:szCs w:val="24"/>
        </w:rPr>
        <w:t xml:space="preserve">reikalavimai keičiami į lygiaverčius, siekiant tą pačią funkciją įgyvendinti kitokiu būdu, tačiau su vienodu automatizavimo lygiu arba reikalavimas keičiamas dėl </w:t>
      </w:r>
      <w:r w:rsidR="005846F1" w:rsidRPr="003117F3">
        <w:rPr>
          <w:szCs w:val="24"/>
        </w:rPr>
        <w:t xml:space="preserve">pasikeitusių arba naujai priimtų </w:t>
      </w:r>
      <w:r w:rsidRPr="003117F3">
        <w:rPr>
          <w:szCs w:val="24"/>
        </w:rPr>
        <w:t>teisės aktų reikalavimų</w:t>
      </w:r>
      <w:r w:rsidR="00AF7367" w:rsidRPr="003117F3">
        <w:rPr>
          <w:szCs w:val="24"/>
        </w:rPr>
        <w:t>;</w:t>
      </w:r>
    </w:p>
    <w:p w14:paraId="20DFD26D" w14:textId="1908E6F9" w:rsidR="005D13E4" w:rsidRPr="003117F3" w:rsidRDefault="005D13E4" w:rsidP="005D13E4">
      <w:pPr>
        <w:pStyle w:val="Tekstas"/>
        <w:numPr>
          <w:ilvl w:val="0"/>
          <w:numId w:val="5"/>
        </w:numPr>
        <w:tabs>
          <w:tab w:val="left" w:pos="567"/>
        </w:tabs>
        <w:ind w:left="0" w:firstLine="567"/>
        <w:rPr>
          <w:szCs w:val="24"/>
        </w:rPr>
      </w:pPr>
      <w:r w:rsidRPr="003117F3">
        <w:rPr>
          <w:szCs w:val="24"/>
        </w:rPr>
        <w:t xml:space="preserve">reikalavimų pakeitimą gali inicijuoti tiek </w:t>
      </w:r>
      <w:r w:rsidR="005727B4" w:rsidRPr="003117F3">
        <w:rPr>
          <w:szCs w:val="24"/>
        </w:rPr>
        <w:t>p</w:t>
      </w:r>
      <w:r w:rsidRPr="003117F3">
        <w:rPr>
          <w:szCs w:val="24"/>
        </w:rPr>
        <w:t>erkančioj</w:t>
      </w:r>
      <w:r w:rsidR="002C340E" w:rsidRPr="003117F3">
        <w:rPr>
          <w:szCs w:val="24"/>
        </w:rPr>
        <w:t xml:space="preserve">i organizacija, tiek </w:t>
      </w:r>
      <w:r w:rsidR="005727B4" w:rsidRPr="003117F3">
        <w:rPr>
          <w:szCs w:val="24"/>
        </w:rPr>
        <w:t>p</w:t>
      </w:r>
      <w:r w:rsidR="002C340E" w:rsidRPr="003117F3">
        <w:rPr>
          <w:szCs w:val="24"/>
        </w:rPr>
        <w:t>aslaugų t</w:t>
      </w:r>
      <w:r w:rsidR="00205611" w:rsidRPr="003117F3">
        <w:rPr>
          <w:szCs w:val="24"/>
        </w:rPr>
        <w:t>ei</w:t>
      </w:r>
      <w:r w:rsidR="007325B9" w:rsidRPr="003117F3">
        <w:rPr>
          <w:szCs w:val="24"/>
        </w:rPr>
        <w:t>kėj</w:t>
      </w:r>
      <w:r w:rsidRPr="003117F3">
        <w:rPr>
          <w:szCs w:val="24"/>
        </w:rPr>
        <w:t>as.</w:t>
      </w:r>
      <w:r w:rsidR="000E0BB0" w:rsidRPr="003117F3">
        <w:rPr>
          <w:szCs w:val="24"/>
        </w:rPr>
        <w:t xml:space="preserve"> Sprendimą priim</w:t>
      </w:r>
      <w:r w:rsidR="008771CF" w:rsidRPr="003117F3">
        <w:rPr>
          <w:szCs w:val="24"/>
        </w:rPr>
        <w:t>a</w:t>
      </w:r>
      <w:r w:rsidR="000E0BB0" w:rsidRPr="003117F3">
        <w:rPr>
          <w:szCs w:val="24"/>
        </w:rPr>
        <w:t xml:space="preserve"> </w:t>
      </w:r>
      <w:r w:rsidR="005727B4" w:rsidRPr="003117F3">
        <w:rPr>
          <w:szCs w:val="24"/>
        </w:rPr>
        <w:t>p</w:t>
      </w:r>
      <w:r w:rsidR="000E0BB0" w:rsidRPr="003117F3">
        <w:rPr>
          <w:szCs w:val="24"/>
        </w:rPr>
        <w:t>erkančioji organizacija</w:t>
      </w:r>
      <w:bookmarkEnd w:id="224"/>
      <w:r w:rsidR="000E0BB0" w:rsidRPr="003117F3">
        <w:rPr>
          <w:szCs w:val="24"/>
        </w:rPr>
        <w:t>.</w:t>
      </w:r>
    </w:p>
    <w:p w14:paraId="45986F9F" w14:textId="1E7D907C" w:rsidR="00BC59D0" w:rsidRPr="003117F3" w:rsidRDefault="00BC59D0" w:rsidP="00BC59D0">
      <w:pPr>
        <w:pStyle w:val="Tekstas"/>
        <w:tabs>
          <w:tab w:val="left" w:pos="567"/>
        </w:tabs>
        <w:ind w:firstLine="0"/>
        <w:rPr>
          <w:szCs w:val="24"/>
        </w:rPr>
      </w:pPr>
      <w:r w:rsidRPr="003117F3">
        <w:rPr>
          <w:szCs w:val="24"/>
        </w:rPr>
        <w:tab/>
      </w:r>
      <w:r w:rsidR="005D13E4" w:rsidRPr="003117F3">
        <w:rPr>
          <w:szCs w:val="24"/>
        </w:rPr>
        <w:t xml:space="preserve">Visos techninėje </w:t>
      </w:r>
      <w:r w:rsidRPr="003117F3">
        <w:rPr>
          <w:szCs w:val="24"/>
        </w:rPr>
        <w:t>specifikacijoje</w:t>
      </w:r>
      <w:r w:rsidR="005D13E4" w:rsidRPr="003117F3">
        <w:rPr>
          <w:szCs w:val="24"/>
        </w:rPr>
        <w:t xml:space="preserve"> ir jos priede esančios diagramos, iliustracijos, procesų aprašymai yra skirti padėti lengviau suprasti proceso eigą ir pobūdį, todėl gali nebūtinai tiksliai atspindėti visus procesų aspektus. </w:t>
      </w:r>
    </w:p>
    <w:p w14:paraId="784A1039" w14:textId="20634CC0" w:rsidR="005D13E4" w:rsidRPr="003117F3" w:rsidRDefault="00BC59D0" w:rsidP="00EC7C18">
      <w:pPr>
        <w:pStyle w:val="Tekstas"/>
        <w:tabs>
          <w:tab w:val="left" w:pos="567"/>
        </w:tabs>
        <w:ind w:firstLine="0"/>
        <w:rPr>
          <w:szCs w:val="24"/>
        </w:rPr>
      </w:pPr>
      <w:r w:rsidRPr="003117F3">
        <w:rPr>
          <w:szCs w:val="24"/>
        </w:rPr>
        <w:tab/>
      </w:r>
      <w:r w:rsidR="005D13E4" w:rsidRPr="003117F3">
        <w:rPr>
          <w:szCs w:val="24"/>
        </w:rPr>
        <w:t xml:space="preserve">Pagal pateiktus reikalavimus </w:t>
      </w:r>
      <w:r w:rsidR="005727B4" w:rsidRPr="003117F3">
        <w:rPr>
          <w:szCs w:val="24"/>
        </w:rPr>
        <w:t>p</w:t>
      </w:r>
      <w:r w:rsidR="005D13E4" w:rsidRPr="003117F3">
        <w:rPr>
          <w:szCs w:val="24"/>
        </w:rPr>
        <w:t>aslaugų t</w:t>
      </w:r>
      <w:r w:rsidR="003E21B4" w:rsidRPr="003117F3">
        <w:rPr>
          <w:szCs w:val="24"/>
        </w:rPr>
        <w:t>ei</w:t>
      </w:r>
      <w:r w:rsidR="007325B9" w:rsidRPr="003117F3">
        <w:rPr>
          <w:szCs w:val="24"/>
        </w:rPr>
        <w:t>kėj</w:t>
      </w:r>
      <w:r w:rsidR="005D13E4" w:rsidRPr="003117F3">
        <w:rPr>
          <w:szCs w:val="24"/>
        </w:rPr>
        <w:t>as turi įsipareigoti be papildomo mokesčio realizuoti visus detalizuotinus reikalavimus detalios analizės ir projektavimo metu suderintu būdu.</w:t>
      </w:r>
    </w:p>
    <w:p w14:paraId="626F53F9" w14:textId="426BD477" w:rsidR="00094D77" w:rsidRPr="003117F3" w:rsidRDefault="00094D77" w:rsidP="00163011">
      <w:pPr>
        <w:pStyle w:val="POSKYRIS"/>
        <w:outlineLvl w:val="1"/>
        <w:rPr>
          <w:szCs w:val="24"/>
        </w:rPr>
      </w:pPr>
      <w:bookmarkStart w:id="225" w:name="_Toc512438958"/>
      <w:bookmarkStart w:id="226" w:name="_Toc186802422"/>
      <w:bookmarkStart w:id="227" w:name="_Toc186802910"/>
      <w:bookmarkStart w:id="228" w:name="_Toc186803397"/>
      <w:bookmarkStart w:id="229" w:name="_Toc186806205"/>
      <w:bookmarkStart w:id="230" w:name="_Toc186806725"/>
      <w:bookmarkStart w:id="231" w:name="_Toc186807245"/>
      <w:bookmarkStart w:id="232" w:name="_Toc186802423"/>
      <w:bookmarkStart w:id="233" w:name="_Toc186802911"/>
      <w:bookmarkStart w:id="234" w:name="_Toc186803398"/>
      <w:bookmarkStart w:id="235" w:name="_Toc186806206"/>
      <w:bookmarkStart w:id="236" w:name="_Toc186806726"/>
      <w:bookmarkStart w:id="237" w:name="_Toc186807246"/>
      <w:bookmarkStart w:id="238" w:name="_Toc186802424"/>
      <w:bookmarkStart w:id="239" w:name="_Toc186802912"/>
      <w:bookmarkStart w:id="240" w:name="_Toc186803399"/>
      <w:bookmarkStart w:id="241" w:name="_Toc186806207"/>
      <w:bookmarkStart w:id="242" w:name="_Toc186806727"/>
      <w:bookmarkStart w:id="243" w:name="_Toc186807247"/>
      <w:bookmarkStart w:id="244" w:name="_Toc186802425"/>
      <w:bookmarkStart w:id="245" w:name="_Toc186802913"/>
      <w:bookmarkStart w:id="246" w:name="_Toc186803400"/>
      <w:bookmarkStart w:id="247" w:name="_Toc186806208"/>
      <w:bookmarkStart w:id="248" w:name="_Toc186806728"/>
      <w:bookmarkStart w:id="249" w:name="_Toc186807248"/>
      <w:bookmarkStart w:id="250" w:name="_Toc186802426"/>
      <w:bookmarkStart w:id="251" w:name="_Toc186802914"/>
      <w:bookmarkStart w:id="252" w:name="_Toc186803401"/>
      <w:bookmarkStart w:id="253" w:name="_Toc186806209"/>
      <w:bookmarkStart w:id="254" w:name="_Toc186806729"/>
      <w:bookmarkStart w:id="255" w:name="_Toc186807249"/>
      <w:bookmarkStart w:id="256" w:name="_Toc186802427"/>
      <w:bookmarkStart w:id="257" w:name="_Toc186802915"/>
      <w:bookmarkStart w:id="258" w:name="_Toc186803402"/>
      <w:bookmarkStart w:id="259" w:name="_Toc186806210"/>
      <w:bookmarkStart w:id="260" w:name="_Toc186806730"/>
      <w:bookmarkStart w:id="261" w:name="_Toc186807250"/>
      <w:bookmarkStart w:id="262" w:name="_Toc186802428"/>
      <w:bookmarkStart w:id="263" w:name="_Toc186802916"/>
      <w:bookmarkStart w:id="264" w:name="_Toc186803403"/>
      <w:bookmarkStart w:id="265" w:name="_Toc186806211"/>
      <w:bookmarkStart w:id="266" w:name="_Toc186806731"/>
      <w:bookmarkStart w:id="267" w:name="_Toc186807251"/>
      <w:bookmarkStart w:id="268" w:name="_Toc512438960"/>
      <w:bookmarkStart w:id="269" w:name="_Toc185578613"/>
      <w:bookmarkStart w:id="270" w:name="_Toc195015697"/>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r w:rsidRPr="003117F3">
        <w:rPr>
          <w:szCs w:val="24"/>
        </w:rPr>
        <w:t>Projekto</w:t>
      </w:r>
      <w:r w:rsidR="002719D9" w:rsidRPr="003117F3">
        <w:rPr>
          <w:szCs w:val="24"/>
        </w:rPr>
        <w:t xml:space="preserve"> organizacinė struktūra</w:t>
      </w:r>
      <w:r w:rsidR="00052233" w:rsidRPr="003117F3">
        <w:rPr>
          <w:szCs w:val="24"/>
        </w:rPr>
        <w:t xml:space="preserve"> ir komunikavimas</w:t>
      </w:r>
      <w:bookmarkEnd w:id="269"/>
      <w:bookmarkEnd w:id="270"/>
    </w:p>
    <w:p w14:paraId="472156F5" w14:textId="3C2DC068" w:rsidR="002719D9" w:rsidRPr="003117F3" w:rsidRDefault="002719D9" w:rsidP="002719D9">
      <w:pPr>
        <w:pStyle w:val="Tekstas"/>
        <w:rPr>
          <w:szCs w:val="24"/>
        </w:rPr>
      </w:pPr>
      <w:r w:rsidRPr="003117F3">
        <w:rPr>
          <w:szCs w:val="24"/>
        </w:rPr>
        <w:t xml:space="preserve">Projekto priežiūrai ir įgyvendinimui perkančioji organizacija sudarys Projekto priežiūros komitetą. </w:t>
      </w:r>
      <w:r w:rsidR="00005D5C" w:rsidRPr="003117F3">
        <w:rPr>
          <w:szCs w:val="24"/>
        </w:rPr>
        <w:t>CPVA</w:t>
      </w:r>
      <w:r w:rsidRPr="003117F3">
        <w:rPr>
          <w:szCs w:val="24"/>
        </w:rPr>
        <w:t xml:space="preserve"> sudarys Projekto vykdymo darbo grupę. PVDG funkcijos:</w:t>
      </w:r>
    </w:p>
    <w:p w14:paraId="6511D968" w14:textId="236E9AC8" w:rsidR="002719D9" w:rsidRPr="003117F3" w:rsidRDefault="002719D9" w:rsidP="00D25618">
      <w:pPr>
        <w:pStyle w:val="Tekstas"/>
        <w:numPr>
          <w:ilvl w:val="0"/>
          <w:numId w:val="5"/>
        </w:numPr>
        <w:tabs>
          <w:tab w:val="left" w:pos="567"/>
        </w:tabs>
        <w:ind w:left="0" w:firstLine="567"/>
        <w:rPr>
          <w:szCs w:val="24"/>
        </w:rPr>
      </w:pPr>
      <w:r w:rsidRPr="003117F3">
        <w:rPr>
          <w:szCs w:val="24"/>
        </w:rPr>
        <w:lastRenderedPageBreak/>
        <w:t>projekto valdymo plano ir jo pakeitimų derinimas ir tvirtinimas;</w:t>
      </w:r>
    </w:p>
    <w:p w14:paraId="78CE53E7" w14:textId="52319AB9" w:rsidR="002719D9" w:rsidRPr="003117F3" w:rsidRDefault="002719D9" w:rsidP="00D25618">
      <w:pPr>
        <w:pStyle w:val="Tekstas"/>
        <w:numPr>
          <w:ilvl w:val="0"/>
          <w:numId w:val="5"/>
        </w:numPr>
        <w:tabs>
          <w:tab w:val="left" w:pos="567"/>
        </w:tabs>
        <w:ind w:left="0" w:firstLine="567"/>
        <w:rPr>
          <w:szCs w:val="24"/>
        </w:rPr>
      </w:pPr>
      <w:r w:rsidRPr="003117F3">
        <w:rPr>
          <w:szCs w:val="24"/>
        </w:rPr>
        <w:t>projekto valdymas, vykdymas ir kokybės iš perkančiosios organizacijos pusės užtikrinimas;</w:t>
      </w:r>
    </w:p>
    <w:p w14:paraId="1E75BF0E" w14:textId="3EE08507" w:rsidR="002719D9" w:rsidRPr="003117F3" w:rsidRDefault="002719D9" w:rsidP="00D25618">
      <w:pPr>
        <w:pStyle w:val="Tekstas"/>
        <w:numPr>
          <w:ilvl w:val="0"/>
          <w:numId w:val="5"/>
        </w:numPr>
        <w:tabs>
          <w:tab w:val="left" w:pos="567"/>
        </w:tabs>
        <w:ind w:left="0" w:firstLine="567"/>
        <w:rPr>
          <w:szCs w:val="24"/>
        </w:rPr>
      </w:pPr>
      <w:r w:rsidRPr="003117F3">
        <w:rPr>
          <w:szCs w:val="24"/>
        </w:rPr>
        <w:t>preliminarios perkančiosios organizacijos poreikių analizės atlikimas;</w:t>
      </w:r>
    </w:p>
    <w:p w14:paraId="262F3290" w14:textId="71064175" w:rsidR="002719D9" w:rsidRPr="003117F3" w:rsidRDefault="002719D9" w:rsidP="00D25618">
      <w:pPr>
        <w:pStyle w:val="Tekstas"/>
        <w:numPr>
          <w:ilvl w:val="0"/>
          <w:numId w:val="5"/>
        </w:numPr>
        <w:tabs>
          <w:tab w:val="left" w:pos="567"/>
        </w:tabs>
        <w:ind w:left="0" w:firstLine="567"/>
        <w:rPr>
          <w:szCs w:val="24"/>
        </w:rPr>
      </w:pPr>
      <w:r w:rsidRPr="003117F3">
        <w:rPr>
          <w:szCs w:val="24"/>
        </w:rPr>
        <w:t>projekto įgyvendinimo pažangos ir rezultatų kontrolė;</w:t>
      </w:r>
    </w:p>
    <w:p w14:paraId="7BB373CF" w14:textId="237021F4" w:rsidR="002719D9" w:rsidRPr="003117F3" w:rsidRDefault="002719D9" w:rsidP="00D25618">
      <w:pPr>
        <w:pStyle w:val="Tekstas"/>
        <w:numPr>
          <w:ilvl w:val="0"/>
          <w:numId w:val="5"/>
        </w:numPr>
        <w:tabs>
          <w:tab w:val="left" w:pos="567"/>
        </w:tabs>
        <w:ind w:left="0" w:firstLine="567"/>
        <w:rPr>
          <w:szCs w:val="24"/>
        </w:rPr>
      </w:pPr>
      <w:r w:rsidRPr="003117F3">
        <w:rPr>
          <w:szCs w:val="24"/>
        </w:rPr>
        <w:t>bendros projekto įgyvendinimo pažangos vertinimas ir ataskaitų tvirtinimas;</w:t>
      </w:r>
    </w:p>
    <w:p w14:paraId="2E6EC090" w14:textId="4C13552B" w:rsidR="002719D9" w:rsidRPr="003117F3" w:rsidRDefault="002719D9" w:rsidP="00D25618">
      <w:pPr>
        <w:pStyle w:val="Tekstas"/>
        <w:numPr>
          <w:ilvl w:val="0"/>
          <w:numId w:val="5"/>
        </w:numPr>
        <w:tabs>
          <w:tab w:val="left" w:pos="567"/>
        </w:tabs>
        <w:ind w:left="0" w:firstLine="567"/>
        <w:rPr>
          <w:szCs w:val="24"/>
        </w:rPr>
      </w:pPr>
      <w:r w:rsidRPr="003117F3">
        <w:rPr>
          <w:szCs w:val="24"/>
        </w:rPr>
        <w:t>rezultatų įvertinimas ir patvirtinimas;</w:t>
      </w:r>
    </w:p>
    <w:p w14:paraId="69DE3199" w14:textId="719C5D60" w:rsidR="002719D9" w:rsidRPr="003117F3" w:rsidRDefault="002719D9" w:rsidP="00D25618">
      <w:pPr>
        <w:pStyle w:val="Tekstas"/>
        <w:numPr>
          <w:ilvl w:val="0"/>
          <w:numId w:val="5"/>
        </w:numPr>
        <w:tabs>
          <w:tab w:val="left" w:pos="567"/>
        </w:tabs>
        <w:ind w:left="0" w:firstLine="567"/>
        <w:rPr>
          <w:szCs w:val="24"/>
        </w:rPr>
      </w:pPr>
      <w:r w:rsidRPr="003117F3">
        <w:rPr>
          <w:szCs w:val="24"/>
        </w:rPr>
        <w:t xml:space="preserve">projekto pakeitimų įvertinimas ir patvirtinimas; </w:t>
      </w:r>
    </w:p>
    <w:p w14:paraId="0C2199E5" w14:textId="3291EA9F" w:rsidR="002719D9" w:rsidRPr="003117F3" w:rsidRDefault="002719D9" w:rsidP="00D25618">
      <w:pPr>
        <w:pStyle w:val="Tekstas"/>
        <w:numPr>
          <w:ilvl w:val="0"/>
          <w:numId w:val="5"/>
        </w:numPr>
        <w:tabs>
          <w:tab w:val="left" w:pos="567"/>
        </w:tabs>
        <w:ind w:left="0" w:firstLine="567"/>
        <w:rPr>
          <w:szCs w:val="24"/>
        </w:rPr>
      </w:pPr>
      <w:r w:rsidRPr="003117F3">
        <w:rPr>
          <w:szCs w:val="24"/>
        </w:rPr>
        <w:t xml:space="preserve">kitų projektui tinkamam įgyvendinimui reikiamų funkcijų, kurios bus suderintos projekto valdymo plane bei nurodytos </w:t>
      </w:r>
      <w:r w:rsidR="003C3250" w:rsidRPr="003117F3">
        <w:rPr>
          <w:szCs w:val="24"/>
        </w:rPr>
        <w:t>PVDG</w:t>
      </w:r>
      <w:r w:rsidRPr="003117F3">
        <w:rPr>
          <w:szCs w:val="24"/>
        </w:rPr>
        <w:t>, vykdymas.</w:t>
      </w:r>
    </w:p>
    <w:p w14:paraId="00199B78" w14:textId="767566A8" w:rsidR="002719D9" w:rsidRPr="003117F3" w:rsidRDefault="002719D9" w:rsidP="002719D9">
      <w:pPr>
        <w:pStyle w:val="Tekstas"/>
        <w:rPr>
          <w:szCs w:val="24"/>
        </w:rPr>
      </w:pPr>
      <w:r w:rsidRPr="003117F3">
        <w:rPr>
          <w:szCs w:val="24"/>
        </w:rPr>
        <w:t>Esant poreikiui</w:t>
      </w:r>
      <w:r w:rsidR="008771CF" w:rsidRPr="003117F3">
        <w:rPr>
          <w:szCs w:val="24"/>
        </w:rPr>
        <w:t>,</w:t>
      </w:r>
      <w:r w:rsidRPr="003117F3">
        <w:rPr>
          <w:szCs w:val="24"/>
        </w:rPr>
        <w:t xml:space="preserve"> projekto vykdymui, atsižvelgiant į jo sudėtingumą ir</w:t>
      </w:r>
      <w:proofErr w:type="gramStart"/>
      <w:r w:rsidRPr="003117F3">
        <w:rPr>
          <w:szCs w:val="24"/>
        </w:rPr>
        <w:t xml:space="preserve">  </w:t>
      </w:r>
      <w:proofErr w:type="gramEnd"/>
      <w:r w:rsidR="007B1A2E">
        <w:rPr>
          <w:szCs w:val="24"/>
        </w:rPr>
        <w:t xml:space="preserve">paslaugų </w:t>
      </w:r>
      <w:r w:rsidRPr="003117F3">
        <w:rPr>
          <w:szCs w:val="24"/>
        </w:rPr>
        <w:t>apimtis, gali būti sudaromi smulkesni darbo pogrupiai, atskirų projekte vykdomų veiklų ribose. Funkcinių</w:t>
      </w:r>
      <w:r w:rsidR="5614C57F" w:rsidRPr="003117F3">
        <w:rPr>
          <w:szCs w:val="24"/>
        </w:rPr>
        <w:t xml:space="preserve"> </w:t>
      </w:r>
      <w:r w:rsidR="6056FC42" w:rsidRPr="003117F3">
        <w:rPr>
          <w:szCs w:val="24"/>
        </w:rPr>
        <w:t>darbo</w:t>
      </w:r>
      <w:r w:rsidRPr="003117F3">
        <w:rPr>
          <w:szCs w:val="24"/>
        </w:rPr>
        <w:t xml:space="preserve"> pogrupių kiekis ir sudėtis priklausys nuo vienu metu sprendžiamų lygiagrečių uždavinių. Projekto organizacinė struktūra gali būti keičiama projekto įgyvendinimo metu atsižvelgiant į perkančiosios organizacijos poreikius. PVDG gali pritraukti ir daugiau ekspertų - susijusių institucijų specialistus, galutinius naudotojus. </w:t>
      </w:r>
    </w:p>
    <w:p w14:paraId="716E03B0" w14:textId="7CFB5D99" w:rsidR="002719D9" w:rsidRPr="003117F3" w:rsidRDefault="002719D9" w:rsidP="002719D9">
      <w:pPr>
        <w:pStyle w:val="Tekstas"/>
        <w:rPr>
          <w:szCs w:val="24"/>
        </w:rPr>
      </w:pPr>
      <w:r w:rsidRPr="003117F3">
        <w:rPr>
          <w:szCs w:val="24"/>
        </w:rPr>
        <w:t xml:space="preserve">PPK kontroliuos </w:t>
      </w:r>
      <w:r w:rsidR="00005D5C" w:rsidRPr="003117F3">
        <w:rPr>
          <w:szCs w:val="24"/>
        </w:rPr>
        <w:t xml:space="preserve">projekto </w:t>
      </w:r>
      <w:r w:rsidRPr="003117F3">
        <w:rPr>
          <w:szCs w:val="24"/>
        </w:rPr>
        <w:t>vykdymo eigą ir spręs PVDG eskaluojamus klausimus.</w:t>
      </w:r>
    </w:p>
    <w:p w14:paraId="24906084" w14:textId="77777777" w:rsidR="002719D9" w:rsidRPr="003117F3" w:rsidRDefault="002719D9" w:rsidP="002719D9">
      <w:pPr>
        <w:pStyle w:val="Tekstas"/>
        <w:rPr>
          <w:szCs w:val="24"/>
        </w:rPr>
      </w:pPr>
      <w:r w:rsidRPr="003117F3">
        <w:rPr>
          <w:szCs w:val="24"/>
        </w:rPr>
        <w:t>Projekto metu numatomi šie komunikavimo tipai:</w:t>
      </w:r>
    </w:p>
    <w:p w14:paraId="51D36684" w14:textId="4391A0D8" w:rsidR="002719D9" w:rsidRPr="003117F3" w:rsidRDefault="002719D9" w:rsidP="76F44F67">
      <w:pPr>
        <w:pStyle w:val="Tekstas"/>
        <w:numPr>
          <w:ilvl w:val="0"/>
          <w:numId w:val="5"/>
        </w:numPr>
        <w:tabs>
          <w:tab w:val="left" w:pos="567"/>
        </w:tabs>
        <w:ind w:left="0" w:firstLine="567"/>
        <w:rPr>
          <w:szCs w:val="24"/>
        </w:rPr>
      </w:pPr>
      <w:r w:rsidRPr="003117F3">
        <w:rPr>
          <w:szCs w:val="24"/>
        </w:rPr>
        <w:t>susitikimai, nuotoliniai susitikimai, kuriuos protokoluos paslaugų te</w:t>
      </w:r>
      <w:r w:rsidR="00005D5C" w:rsidRPr="003117F3">
        <w:rPr>
          <w:szCs w:val="24"/>
        </w:rPr>
        <w:t>i</w:t>
      </w:r>
      <w:r w:rsidRPr="003117F3">
        <w:rPr>
          <w:szCs w:val="24"/>
        </w:rPr>
        <w:t>kėjas ir derins su PVDG ar PPK;</w:t>
      </w:r>
    </w:p>
    <w:p w14:paraId="3610C97E" w14:textId="6023F8EF" w:rsidR="002719D9" w:rsidRPr="003117F3" w:rsidRDefault="00BE064D" w:rsidP="00D25618">
      <w:pPr>
        <w:pStyle w:val="Tekstas"/>
        <w:numPr>
          <w:ilvl w:val="0"/>
          <w:numId w:val="5"/>
        </w:numPr>
        <w:tabs>
          <w:tab w:val="left" w:pos="567"/>
        </w:tabs>
        <w:ind w:left="0" w:firstLine="567"/>
        <w:rPr>
          <w:szCs w:val="24"/>
        </w:rPr>
      </w:pPr>
      <w:proofErr w:type="spellStart"/>
      <w:r w:rsidRPr="003117F3">
        <w:rPr>
          <w:szCs w:val="24"/>
        </w:rPr>
        <w:t>Mantis</w:t>
      </w:r>
      <w:proofErr w:type="spellEnd"/>
      <w:r w:rsidR="00262F5F" w:rsidRPr="003117F3">
        <w:rPr>
          <w:szCs w:val="24"/>
        </w:rPr>
        <w:t xml:space="preserve"> registras</w:t>
      </w:r>
      <w:r w:rsidR="002719D9" w:rsidRPr="003117F3">
        <w:rPr>
          <w:szCs w:val="24"/>
        </w:rPr>
        <w:t>;</w:t>
      </w:r>
    </w:p>
    <w:p w14:paraId="3D0EC40F" w14:textId="1954F719" w:rsidR="002719D9" w:rsidRPr="003117F3" w:rsidRDefault="002719D9" w:rsidP="00D25618">
      <w:pPr>
        <w:pStyle w:val="Tekstas"/>
        <w:numPr>
          <w:ilvl w:val="0"/>
          <w:numId w:val="5"/>
        </w:numPr>
        <w:tabs>
          <w:tab w:val="left" w:pos="567"/>
        </w:tabs>
        <w:ind w:left="0" w:firstLine="567"/>
        <w:rPr>
          <w:szCs w:val="24"/>
        </w:rPr>
      </w:pPr>
      <w:r w:rsidRPr="003117F3">
        <w:rPr>
          <w:szCs w:val="24"/>
        </w:rPr>
        <w:t>el. pašto grupės;</w:t>
      </w:r>
    </w:p>
    <w:p w14:paraId="7A8452C1" w14:textId="705F1217" w:rsidR="002719D9" w:rsidRPr="003117F3" w:rsidRDefault="002719D9" w:rsidP="00D25618">
      <w:pPr>
        <w:pStyle w:val="Tekstas"/>
        <w:numPr>
          <w:ilvl w:val="0"/>
          <w:numId w:val="5"/>
        </w:numPr>
        <w:tabs>
          <w:tab w:val="left" w:pos="567"/>
        </w:tabs>
        <w:ind w:left="0" w:firstLine="567"/>
        <w:rPr>
          <w:szCs w:val="24"/>
        </w:rPr>
      </w:pPr>
      <w:r w:rsidRPr="003117F3">
        <w:rPr>
          <w:szCs w:val="24"/>
        </w:rPr>
        <w:t>pokalbiai telefonu.</w:t>
      </w:r>
    </w:p>
    <w:p w14:paraId="4167B81D" w14:textId="6D943752" w:rsidR="002719D9" w:rsidRPr="003117F3" w:rsidRDefault="002719D9" w:rsidP="002719D9">
      <w:pPr>
        <w:pStyle w:val="Tekstas"/>
        <w:rPr>
          <w:szCs w:val="24"/>
        </w:rPr>
      </w:pPr>
      <w:r w:rsidRPr="003117F3">
        <w:rPr>
          <w:szCs w:val="24"/>
        </w:rPr>
        <w:t>Komunikavimas su paslaugų te</w:t>
      </w:r>
      <w:r w:rsidR="00005D5C" w:rsidRPr="003117F3">
        <w:rPr>
          <w:szCs w:val="24"/>
        </w:rPr>
        <w:t>i</w:t>
      </w:r>
      <w:r w:rsidRPr="003117F3">
        <w:rPr>
          <w:szCs w:val="24"/>
        </w:rPr>
        <w:t xml:space="preserve">kėju turi vykti lietuvių kalba. Jei paslaugų teikėjas </w:t>
      </w:r>
      <w:r w:rsidR="5614C57F" w:rsidRPr="003117F3">
        <w:rPr>
          <w:szCs w:val="24"/>
        </w:rPr>
        <w:t>p</w:t>
      </w:r>
      <w:r w:rsidR="15C1CEE6" w:rsidRPr="003117F3">
        <w:rPr>
          <w:szCs w:val="24"/>
        </w:rPr>
        <w:t>a</w:t>
      </w:r>
      <w:r w:rsidR="5614C57F" w:rsidRPr="003117F3">
        <w:rPr>
          <w:szCs w:val="24"/>
        </w:rPr>
        <w:t>skiria</w:t>
      </w:r>
      <w:r w:rsidRPr="003117F3">
        <w:rPr>
          <w:szCs w:val="24"/>
        </w:rPr>
        <w:t xml:space="preserve"> darbuotojus nekalbančius lietuvių kalba, paslaugų teikėjas savo lėšomis privalo užtikrinti vertimo paslaugas.</w:t>
      </w:r>
    </w:p>
    <w:p w14:paraId="28597A1F" w14:textId="430F1012" w:rsidR="002719D9" w:rsidRPr="003117F3" w:rsidRDefault="002719D9" w:rsidP="002719D9">
      <w:pPr>
        <w:pStyle w:val="Tekstas"/>
        <w:rPr>
          <w:szCs w:val="24"/>
        </w:rPr>
      </w:pPr>
      <w:r w:rsidRPr="003117F3">
        <w:rPr>
          <w:szCs w:val="24"/>
        </w:rPr>
        <w:t>Siekiant išlaikyti projekto veiklų operatyvumą atsakymų / komentarų pateikimo terminas yra 3 darbo dienos. Detalesni projekto valdymo ir komunikavimo reikalavimai bus derinami rengiant projekto valdymo planą.</w:t>
      </w:r>
    </w:p>
    <w:p w14:paraId="742E3135" w14:textId="7EF6F7C3" w:rsidR="00691DBE" w:rsidRPr="003117F3" w:rsidRDefault="00691DBE" w:rsidP="00163011">
      <w:pPr>
        <w:pStyle w:val="POSKYRIS"/>
        <w:outlineLvl w:val="1"/>
        <w:rPr>
          <w:szCs w:val="24"/>
        </w:rPr>
      </w:pPr>
      <w:bookmarkStart w:id="271" w:name="_Toc512438962"/>
      <w:bookmarkStart w:id="272" w:name="_Toc185578614"/>
      <w:bookmarkStart w:id="273" w:name="_Toc195015698"/>
      <w:bookmarkEnd w:id="271"/>
      <w:r w:rsidRPr="003117F3">
        <w:rPr>
          <w:szCs w:val="24"/>
        </w:rPr>
        <w:t xml:space="preserve">Projekto </w:t>
      </w:r>
      <w:r w:rsidR="00CA4193" w:rsidRPr="003117F3">
        <w:rPr>
          <w:szCs w:val="24"/>
        </w:rPr>
        <w:t>valdymo planas</w:t>
      </w:r>
      <w:bookmarkEnd w:id="272"/>
      <w:bookmarkEnd w:id="273"/>
    </w:p>
    <w:p w14:paraId="6F4AA4A8" w14:textId="0EA363A1" w:rsidR="002719D9" w:rsidRPr="003117F3" w:rsidRDefault="00AC3D23" w:rsidP="00667E60">
      <w:pPr>
        <w:pStyle w:val="Tekstas"/>
        <w:rPr>
          <w:szCs w:val="24"/>
        </w:rPr>
      </w:pPr>
      <w:r w:rsidRPr="003117F3">
        <w:rPr>
          <w:szCs w:val="24"/>
        </w:rPr>
        <w:t>INVESTIS</w:t>
      </w:r>
      <w:r w:rsidR="002719D9" w:rsidRPr="003117F3">
        <w:rPr>
          <w:szCs w:val="24"/>
        </w:rPr>
        <w:t xml:space="preserve"> projekto valdymui bus taikoma projekto valdymo metodikos (PRINCE2</w:t>
      </w:r>
      <w:r w:rsidR="00B50EF2" w:rsidRPr="003117F3">
        <w:rPr>
          <w:szCs w:val="24"/>
        </w:rPr>
        <w:t>,</w:t>
      </w:r>
      <w:r w:rsidR="002719D9" w:rsidRPr="003117F3">
        <w:rPr>
          <w:szCs w:val="24"/>
        </w:rPr>
        <w:t xml:space="preserve"> IT Project+</w:t>
      </w:r>
      <w:r w:rsidR="00B50EF2" w:rsidRPr="003117F3">
        <w:rPr>
          <w:szCs w:val="24"/>
        </w:rPr>
        <w:t xml:space="preserve"> ir Agile</w:t>
      </w:r>
      <w:r w:rsidR="002719D9" w:rsidRPr="003117F3">
        <w:rPr>
          <w:szCs w:val="24"/>
        </w:rPr>
        <w:t>) arba šių metodikų derinys ir komunikavimo metu vartojamos šių metodikų apibrėžiamus projekto valdymo terminus.</w:t>
      </w:r>
    </w:p>
    <w:p w14:paraId="2B22B192" w14:textId="240D0F55" w:rsidR="00376D3F" w:rsidRPr="003117F3" w:rsidRDefault="0076268E" w:rsidP="00667E60">
      <w:pPr>
        <w:pStyle w:val="Tekstas"/>
        <w:rPr>
          <w:szCs w:val="24"/>
        </w:rPr>
      </w:pPr>
      <w:r w:rsidRPr="0076268E">
        <w:rPr>
          <w:szCs w:val="24"/>
        </w:rPr>
        <w:t>Per 20 darbo dienų nuo sutarties įsigaliojimo dienos Tiekėjas turi parengti ir suderinti su PVDG Projekto valdymo planą, kuriame įvertinus techninės specifikacijos reikalavimus projekto valdymui, taip pat kitus techninės specifikacijos reikalavimus bei derinant su jais labiausiai tinkamus sprendimus, bus apibrėžti ir detalizuoti</w:t>
      </w:r>
      <w:r w:rsidR="00376D3F" w:rsidRPr="003117F3">
        <w:rPr>
          <w:szCs w:val="24"/>
        </w:rPr>
        <w:t>:</w:t>
      </w:r>
    </w:p>
    <w:p w14:paraId="6D02F67E" w14:textId="77777777" w:rsidR="00376D3F" w:rsidRPr="003117F3" w:rsidRDefault="00376D3F" w:rsidP="76F44F67">
      <w:pPr>
        <w:pStyle w:val="Tekstas"/>
        <w:numPr>
          <w:ilvl w:val="0"/>
          <w:numId w:val="5"/>
        </w:numPr>
        <w:tabs>
          <w:tab w:val="left" w:pos="567"/>
        </w:tabs>
        <w:ind w:left="0" w:firstLine="567"/>
        <w:rPr>
          <w:szCs w:val="24"/>
        </w:rPr>
      </w:pPr>
      <w:r w:rsidRPr="003117F3">
        <w:rPr>
          <w:szCs w:val="24"/>
        </w:rPr>
        <w:t>projekto organizacinė struktūra (joje turi būti matoma visų paslaugų t</w:t>
      </w:r>
      <w:r w:rsidR="006415E9" w:rsidRPr="003117F3">
        <w:rPr>
          <w:szCs w:val="24"/>
        </w:rPr>
        <w:t>ei</w:t>
      </w:r>
      <w:r w:rsidR="007325B9" w:rsidRPr="003117F3">
        <w:rPr>
          <w:szCs w:val="24"/>
        </w:rPr>
        <w:t>kėj</w:t>
      </w:r>
      <w:r w:rsidRPr="003117F3">
        <w:rPr>
          <w:szCs w:val="24"/>
        </w:rPr>
        <w:t>o ir užsakovo darbo grupių funkcijos ir narių atsakomybės);</w:t>
      </w:r>
    </w:p>
    <w:p w14:paraId="25B7326A" w14:textId="77777777" w:rsidR="00376D3F" w:rsidRPr="003117F3" w:rsidRDefault="00376D3F" w:rsidP="00735A8F">
      <w:pPr>
        <w:pStyle w:val="Tekstas"/>
        <w:numPr>
          <w:ilvl w:val="0"/>
          <w:numId w:val="5"/>
        </w:numPr>
        <w:tabs>
          <w:tab w:val="left" w:pos="567"/>
        </w:tabs>
        <w:ind w:left="0" w:firstLine="567"/>
        <w:rPr>
          <w:szCs w:val="24"/>
        </w:rPr>
      </w:pPr>
      <w:r w:rsidRPr="003117F3">
        <w:rPr>
          <w:szCs w:val="24"/>
        </w:rPr>
        <w:t>projekto komunikavimo procedūra;</w:t>
      </w:r>
    </w:p>
    <w:p w14:paraId="0015E30E" w14:textId="77777777" w:rsidR="00DF381B" w:rsidRPr="003117F3" w:rsidRDefault="00DF381B" w:rsidP="76F44F67">
      <w:pPr>
        <w:pStyle w:val="Tekstas"/>
        <w:numPr>
          <w:ilvl w:val="0"/>
          <w:numId w:val="5"/>
        </w:numPr>
        <w:tabs>
          <w:tab w:val="left" w:pos="567"/>
        </w:tabs>
        <w:ind w:left="0" w:firstLine="567"/>
        <w:rPr>
          <w:szCs w:val="24"/>
        </w:rPr>
      </w:pPr>
      <w:r w:rsidRPr="003117F3">
        <w:rPr>
          <w:szCs w:val="24"/>
        </w:rPr>
        <w:t>projekto vykdymo planas (sukūrimui)</w:t>
      </w:r>
      <w:r w:rsidR="00E21624" w:rsidRPr="003117F3">
        <w:rPr>
          <w:szCs w:val="24"/>
        </w:rPr>
        <w:t>;</w:t>
      </w:r>
    </w:p>
    <w:p w14:paraId="62B43BB1" w14:textId="77777777" w:rsidR="00376D3F" w:rsidRPr="003117F3" w:rsidRDefault="00376D3F" w:rsidP="00735A8F">
      <w:pPr>
        <w:pStyle w:val="Tekstas"/>
        <w:numPr>
          <w:ilvl w:val="0"/>
          <w:numId w:val="5"/>
        </w:numPr>
        <w:tabs>
          <w:tab w:val="left" w:pos="567"/>
        </w:tabs>
        <w:ind w:left="0" w:firstLine="567"/>
        <w:rPr>
          <w:szCs w:val="24"/>
        </w:rPr>
      </w:pPr>
      <w:r w:rsidRPr="003117F3">
        <w:rPr>
          <w:szCs w:val="24"/>
        </w:rPr>
        <w:t xml:space="preserve">reikalavimų </w:t>
      </w:r>
      <w:r w:rsidR="00735A8F" w:rsidRPr="003117F3">
        <w:rPr>
          <w:szCs w:val="24"/>
        </w:rPr>
        <w:t xml:space="preserve">surinkimo ir </w:t>
      </w:r>
      <w:r w:rsidRPr="003117F3">
        <w:rPr>
          <w:szCs w:val="24"/>
        </w:rPr>
        <w:t>identifikavimo procedūra;</w:t>
      </w:r>
    </w:p>
    <w:p w14:paraId="3762EA91" w14:textId="77777777" w:rsidR="00376D3F" w:rsidRPr="003117F3" w:rsidRDefault="00376D3F" w:rsidP="00735A8F">
      <w:pPr>
        <w:pStyle w:val="Tekstas"/>
        <w:numPr>
          <w:ilvl w:val="0"/>
          <w:numId w:val="5"/>
        </w:numPr>
        <w:tabs>
          <w:tab w:val="left" w:pos="567"/>
        </w:tabs>
        <w:ind w:left="0" w:firstLine="567"/>
        <w:rPr>
          <w:szCs w:val="24"/>
        </w:rPr>
      </w:pPr>
      <w:r w:rsidRPr="003117F3">
        <w:rPr>
          <w:szCs w:val="24"/>
        </w:rPr>
        <w:t>reikalav</w:t>
      </w:r>
      <w:r w:rsidR="00735A8F" w:rsidRPr="003117F3">
        <w:rPr>
          <w:szCs w:val="24"/>
        </w:rPr>
        <w:t>imų apimčių nustatymo procedūra;</w:t>
      </w:r>
    </w:p>
    <w:p w14:paraId="68CD880D" w14:textId="77777777" w:rsidR="00376D3F" w:rsidRPr="003117F3" w:rsidRDefault="00DF381B" w:rsidP="00735A8F">
      <w:pPr>
        <w:pStyle w:val="Tekstas"/>
        <w:numPr>
          <w:ilvl w:val="0"/>
          <w:numId w:val="5"/>
        </w:numPr>
        <w:tabs>
          <w:tab w:val="left" w:pos="567"/>
        </w:tabs>
        <w:ind w:left="0" w:firstLine="567"/>
        <w:rPr>
          <w:szCs w:val="24"/>
        </w:rPr>
      </w:pPr>
      <w:r w:rsidRPr="003117F3">
        <w:rPr>
          <w:szCs w:val="24"/>
        </w:rPr>
        <w:t xml:space="preserve">palaikymo </w:t>
      </w:r>
      <w:r w:rsidR="00376D3F" w:rsidRPr="003117F3">
        <w:rPr>
          <w:szCs w:val="24"/>
        </w:rPr>
        <w:t>paslaugų užsakymo ir realizavimo procedūra</w:t>
      </w:r>
      <w:r w:rsidR="00735A8F" w:rsidRPr="003117F3">
        <w:rPr>
          <w:szCs w:val="24"/>
        </w:rPr>
        <w:t>;</w:t>
      </w:r>
    </w:p>
    <w:p w14:paraId="2FE95096" w14:textId="77777777" w:rsidR="00376D3F" w:rsidRPr="003117F3" w:rsidRDefault="0046777A" w:rsidP="00735A8F">
      <w:pPr>
        <w:pStyle w:val="Tekstas"/>
        <w:numPr>
          <w:ilvl w:val="0"/>
          <w:numId w:val="5"/>
        </w:numPr>
        <w:tabs>
          <w:tab w:val="left" w:pos="567"/>
        </w:tabs>
        <w:ind w:left="0" w:firstLine="567"/>
        <w:rPr>
          <w:szCs w:val="24"/>
        </w:rPr>
      </w:pPr>
      <w:r w:rsidRPr="003117F3">
        <w:rPr>
          <w:szCs w:val="24"/>
        </w:rPr>
        <w:lastRenderedPageBreak/>
        <w:t xml:space="preserve">techninės </w:t>
      </w:r>
      <w:r w:rsidR="00DF381B" w:rsidRPr="003117F3">
        <w:rPr>
          <w:szCs w:val="24"/>
        </w:rPr>
        <w:t xml:space="preserve">specifikacijos </w:t>
      </w:r>
      <w:r w:rsidRPr="003117F3">
        <w:rPr>
          <w:szCs w:val="24"/>
        </w:rPr>
        <w:t xml:space="preserve">reikalavimų </w:t>
      </w:r>
      <w:r w:rsidR="00735A8F" w:rsidRPr="003117F3">
        <w:rPr>
          <w:szCs w:val="24"/>
        </w:rPr>
        <w:t>p</w:t>
      </w:r>
      <w:r w:rsidR="00DF381B" w:rsidRPr="003117F3">
        <w:rPr>
          <w:szCs w:val="24"/>
        </w:rPr>
        <w:t>akeitimų valdymo procedūra;</w:t>
      </w:r>
    </w:p>
    <w:p w14:paraId="24C5599E" w14:textId="77777777" w:rsidR="00376D3F" w:rsidRPr="003117F3" w:rsidRDefault="00735A8F" w:rsidP="00735A8F">
      <w:pPr>
        <w:pStyle w:val="Tekstas"/>
        <w:numPr>
          <w:ilvl w:val="0"/>
          <w:numId w:val="5"/>
        </w:numPr>
        <w:tabs>
          <w:tab w:val="left" w:pos="567"/>
        </w:tabs>
        <w:ind w:left="0" w:firstLine="567"/>
        <w:rPr>
          <w:szCs w:val="24"/>
        </w:rPr>
      </w:pPr>
      <w:r w:rsidRPr="003117F3">
        <w:rPr>
          <w:szCs w:val="24"/>
        </w:rPr>
        <w:t>r</w:t>
      </w:r>
      <w:r w:rsidR="00376D3F" w:rsidRPr="003117F3">
        <w:rPr>
          <w:szCs w:val="24"/>
        </w:rPr>
        <w:t>izik</w:t>
      </w:r>
      <w:r w:rsidR="00DF381B" w:rsidRPr="003117F3">
        <w:rPr>
          <w:szCs w:val="24"/>
        </w:rPr>
        <w:t>os ir trukdžių valdymo procedūra;</w:t>
      </w:r>
    </w:p>
    <w:p w14:paraId="420BD50B" w14:textId="77777777" w:rsidR="00376D3F" w:rsidRPr="003117F3" w:rsidRDefault="00735A8F" w:rsidP="00735A8F">
      <w:pPr>
        <w:pStyle w:val="Tekstas"/>
        <w:numPr>
          <w:ilvl w:val="0"/>
          <w:numId w:val="5"/>
        </w:numPr>
        <w:tabs>
          <w:tab w:val="left" w:pos="567"/>
        </w:tabs>
        <w:ind w:left="0" w:firstLine="567"/>
        <w:rPr>
          <w:szCs w:val="24"/>
        </w:rPr>
      </w:pPr>
      <w:r w:rsidRPr="003117F3">
        <w:rPr>
          <w:szCs w:val="24"/>
        </w:rPr>
        <w:t>k</w:t>
      </w:r>
      <w:r w:rsidR="00376D3F" w:rsidRPr="003117F3">
        <w:rPr>
          <w:szCs w:val="24"/>
        </w:rPr>
        <w:t xml:space="preserve">okybės valdymo </w:t>
      </w:r>
      <w:r w:rsidR="00DF381B" w:rsidRPr="003117F3">
        <w:rPr>
          <w:szCs w:val="24"/>
        </w:rPr>
        <w:t>procedūra;</w:t>
      </w:r>
    </w:p>
    <w:p w14:paraId="5AF8EE3F" w14:textId="77777777" w:rsidR="00DF381B" w:rsidRPr="003117F3" w:rsidRDefault="00DF381B" w:rsidP="00735A8F">
      <w:pPr>
        <w:pStyle w:val="Tekstas"/>
        <w:numPr>
          <w:ilvl w:val="0"/>
          <w:numId w:val="5"/>
        </w:numPr>
        <w:tabs>
          <w:tab w:val="left" w:pos="567"/>
        </w:tabs>
        <w:ind w:left="0" w:firstLine="567"/>
        <w:rPr>
          <w:szCs w:val="24"/>
        </w:rPr>
      </w:pPr>
      <w:r w:rsidRPr="003117F3">
        <w:rPr>
          <w:szCs w:val="24"/>
        </w:rPr>
        <w:t xml:space="preserve">atsiskaitymo apie projekto </w:t>
      </w:r>
      <w:r w:rsidR="00C908CD" w:rsidRPr="003117F3">
        <w:rPr>
          <w:szCs w:val="24"/>
        </w:rPr>
        <w:t>eigą</w:t>
      </w:r>
      <w:r w:rsidR="005B3A05" w:rsidRPr="003117F3">
        <w:rPr>
          <w:szCs w:val="24"/>
        </w:rPr>
        <w:t xml:space="preserve"> </w:t>
      </w:r>
      <w:r w:rsidRPr="003117F3">
        <w:rPr>
          <w:szCs w:val="24"/>
        </w:rPr>
        <w:t>procedūra;</w:t>
      </w:r>
    </w:p>
    <w:p w14:paraId="1AD8CC44" w14:textId="77777777" w:rsidR="00376D3F" w:rsidRPr="003117F3" w:rsidRDefault="00376D3F" w:rsidP="00DF381B">
      <w:pPr>
        <w:pStyle w:val="Tekstas"/>
        <w:numPr>
          <w:ilvl w:val="0"/>
          <w:numId w:val="5"/>
        </w:numPr>
        <w:tabs>
          <w:tab w:val="left" w:pos="567"/>
        </w:tabs>
        <w:ind w:left="0" w:firstLine="567"/>
        <w:rPr>
          <w:szCs w:val="24"/>
        </w:rPr>
      </w:pPr>
      <w:r w:rsidRPr="003117F3">
        <w:rPr>
          <w:szCs w:val="24"/>
        </w:rPr>
        <w:t>projekto užbaigimo</w:t>
      </w:r>
      <w:r w:rsidR="00DF381B" w:rsidRPr="003117F3">
        <w:rPr>
          <w:szCs w:val="24"/>
        </w:rPr>
        <w:t xml:space="preserve"> ir galutinių rezultatų perdavimo</w:t>
      </w:r>
      <w:r w:rsidRPr="003117F3">
        <w:rPr>
          <w:szCs w:val="24"/>
        </w:rPr>
        <w:t xml:space="preserve"> procedūr</w:t>
      </w:r>
      <w:r w:rsidR="00DF381B" w:rsidRPr="003117F3">
        <w:rPr>
          <w:szCs w:val="24"/>
        </w:rPr>
        <w:t>a;</w:t>
      </w:r>
    </w:p>
    <w:p w14:paraId="0A211D54" w14:textId="67A7E660" w:rsidR="00376D3F" w:rsidRPr="003117F3" w:rsidRDefault="068DE7C1" w:rsidP="00735A8F">
      <w:pPr>
        <w:pStyle w:val="Tekstas"/>
        <w:numPr>
          <w:ilvl w:val="0"/>
          <w:numId w:val="5"/>
        </w:numPr>
        <w:tabs>
          <w:tab w:val="left" w:pos="567"/>
        </w:tabs>
        <w:ind w:left="0" w:firstLine="567"/>
        <w:rPr>
          <w:szCs w:val="24"/>
        </w:rPr>
      </w:pPr>
      <w:r w:rsidRPr="003117F3">
        <w:rPr>
          <w:szCs w:val="24"/>
        </w:rPr>
        <w:t xml:space="preserve"> </w:t>
      </w:r>
      <w:r w:rsidR="001403F6">
        <w:rPr>
          <w:szCs w:val="24"/>
        </w:rPr>
        <w:t xml:space="preserve">paslaugų </w:t>
      </w:r>
      <w:r w:rsidRPr="003117F3">
        <w:rPr>
          <w:szCs w:val="24"/>
        </w:rPr>
        <w:t>kalendorinio plano (grafiko) kontrolės procedūra</w:t>
      </w:r>
      <w:r w:rsidR="52C02947" w:rsidRPr="003117F3">
        <w:rPr>
          <w:szCs w:val="24"/>
        </w:rPr>
        <w:t>;</w:t>
      </w:r>
    </w:p>
    <w:p w14:paraId="609884E4" w14:textId="619DA536" w:rsidR="08EDD2B1" w:rsidRPr="003117F3" w:rsidRDefault="08EDD2B1" w:rsidP="1856A65C">
      <w:pPr>
        <w:pStyle w:val="Tekstas"/>
        <w:numPr>
          <w:ilvl w:val="0"/>
          <w:numId w:val="5"/>
        </w:numPr>
        <w:tabs>
          <w:tab w:val="left" w:pos="567"/>
        </w:tabs>
        <w:ind w:left="0" w:firstLine="567"/>
        <w:rPr>
          <w:szCs w:val="24"/>
        </w:rPr>
      </w:pPr>
      <w:r w:rsidRPr="003117F3">
        <w:rPr>
          <w:szCs w:val="24"/>
        </w:rPr>
        <w:t>v</w:t>
      </w:r>
      <w:r w:rsidR="572C5627" w:rsidRPr="003117F3">
        <w:rPr>
          <w:szCs w:val="24"/>
        </w:rPr>
        <w:t>ystymo užduočių kalendorinis planas (grafikas);</w:t>
      </w:r>
    </w:p>
    <w:p w14:paraId="336EE413" w14:textId="77777777" w:rsidR="00EE32B3" w:rsidRPr="003117F3" w:rsidRDefault="00E21624" w:rsidP="00EE32B3">
      <w:pPr>
        <w:pStyle w:val="Tekstas"/>
        <w:numPr>
          <w:ilvl w:val="0"/>
          <w:numId w:val="5"/>
        </w:numPr>
        <w:tabs>
          <w:tab w:val="left" w:pos="567"/>
        </w:tabs>
        <w:ind w:left="0" w:firstLine="567"/>
        <w:rPr>
          <w:szCs w:val="24"/>
        </w:rPr>
      </w:pPr>
      <w:r w:rsidRPr="003117F3">
        <w:rPr>
          <w:szCs w:val="24"/>
        </w:rPr>
        <w:t xml:space="preserve">susitarimai dėl programinės įrangos versijų </w:t>
      </w:r>
      <w:r w:rsidR="00EE32B3" w:rsidRPr="003117F3">
        <w:rPr>
          <w:szCs w:val="24"/>
        </w:rPr>
        <w:t>ir diegimo</w:t>
      </w:r>
      <w:r w:rsidRPr="003117F3">
        <w:rPr>
          <w:szCs w:val="24"/>
        </w:rPr>
        <w:t>;</w:t>
      </w:r>
    </w:p>
    <w:p w14:paraId="40308E76" w14:textId="77777777" w:rsidR="00E21624" w:rsidRPr="003117F3" w:rsidRDefault="00E21624" w:rsidP="00735A8F">
      <w:pPr>
        <w:pStyle w:val="Tekstas"/>
        <w:numPr>
          <w:ilvl w:val="0"/>
          <w:numId w:val="5"/>
        </w:numPr>
        <w:tabs>
          <w:tab w:val="left" w:pos="567"/>
        </w:tabs>
        <w:ind w:left="0" w:firstLine="567"/>
        <w:rPr>
          <w:szCs w:val="24"/>
        </w:rPr>
      </w:pPr>
      <w:r w:rsidRPr="003117F3">
        <w:rPr>
          <w:szCs w:val="24"/>
        </w:rPr>
        <w:t xml:space="preserve">susitarimai </w:t>
      </w:r>
      <w:r w:rsidR="0003776A" w:rsidRPr="003117F3">
        <w:rPr>
          <w:szCs w:val="24"/>
        </w:rPr>
        <w:t xml:space="preserve">dėl </w:t>
      </w:r>
      <w:r w:rsidR="00964558" w:rsidRPr="003117F3">
        <w:rPr>
          <w:szCs w:val="24"/>
        </w:rPr>
        <w:t xml:space="preserve">projekto </w:t>
      </w:r>
      <w:r w:rsidR="0003776A" w:rsidRPr="003117F3">
        <w:rPr>
          <w:szCs w:val="24"/>
        </w:rPr>
        <w:t>dokumentų ir</w:t>
      </w:r>
      <w:r w:rsidR="00AF0AB1" w:rsidRPr="003117F3">
        <w:rPr>
          <w:szCs w:val="24"/>
        </w:rPr>
        <w:t xml:space="preserve"> </w:t>
      </w:r>
      <w:r w:rsidR="00964558" w:rsidRPr="003117F3">
        <w:rPr>
          <w:szCs w:val="24"/>
        </w:rPr>
        <w:t xml:space="preserve">jų versijų </w:t>
      </w:r>
      <w:r w:rsidRPr="003117F3">
        <w:rPr>
          <w:szCs w:val="24"/>
        </w:rPr>
        <w:t>kontrolės;</w:t>
      </w:r>
    </w:p>
    <w:p w14:paraId="21D60B60" w14:textId="77777777" w:rsidR="00376D3F" w:rsidRPr="003117F3" w:rsidRDefault="00DF381B" w:rsidP="00DF381B">
      <w:pPr>
        <w:pStyle w:val="Tekstas"/>
        <w:numPr>
          <w:ilvl w:val="0"/>
          <w:numId w:val="5"/>
        </w:numPr>
        <w:tabs>
          <w:tab w:val="left" w:pos="567"/>
        </w:tabs>
        <w:ind w:left="0" w:firstLine="567"/>
        <w:rPr>
          <w:szCs w:val="24"/>
        </w:rPr>
      </w:pPr>
      <w:r w:rsidRPr="003117F3">
        <w:rPr>
          <w:szCs w:val="24"/>
        </w:rPr>
        <w:t>s</w:t>
      </w:r>
      <w:r w:rsidR="00376D3F" w:rsidRPr="003117F3">
        <w:rPr>
          <w:szCs w:val="24"/>
        </w:rPr>
        <w:t>usitarimai dė</w:t>
      </w:r>
      <w:r w:rsidRPr="003117F3">
        <w:rPr>
          <w:szCs w:val="24"/>
        </w:rPr>
        <w:t>l projekto dokumentų</w:t>
      </w:r>
      <w:r w:rsidR="00E21624" w:rsidRPr="003117F3">
        <w:rPr>
          <w:szCs w:val="24"/>
        </w:rPr>
        <w:t xml:space="preserve"> formato </w:t>
      </w:r>
      <w:r w:rsidRPr="003117F3">
        <w:rPr>
          <w:szCs w:val="24"/>
        </w:rPr>
        <w:t>kontrol</w:t>
      </w:r>
      <w:r w:rsidR="00E21624" w:rsidRPr="003117F3">
        <w:rPr>
          <w:szCs w:val="24"/>
        </w:rPr>
        <w:t>ės;</w:t>
      </w:r>
    </w:p>
    <w:p w14:paraId="2B7F38CB" w14:textId="1E4D70DE" w:rsidR="00CA4193" w:rsidRPr="003117F3" w:rsidRDefault="00E21624" w:rsidP="76F44F67">
      <w:pPr>
        <w:pStyle w:val="Tekstas"/>
        <w:numPr>
          <w:ilvl w:val="0"/>
          <w:numId w:val="5"/>
        </w:numPr>
        <w:tabs>
          <w:tab w:val="left" w:pos="567"/>
        </w:tabs>
        <w:ind w:left="0" w:firstLine="567"/>
        <w:rPr>
          <w:szCs w:val="24"/>
        </w:rPr>
      </w:pPr>
      <w:r w:rsidRPr="003117F3">
        <w:rPr>
          <w:szCs w:val="24"/>
        </w:rPr>
        <w:t>garantinės priežiūros procedūra</w:t>
      </w:r>
      <w:r w:rsidR="00EE32B3" w:rsidRPr="003117F3">
        <w:rPr>
          <w:szCs w:val="24"/>
        </w:rPr>
        <w:t xml:space="preserve"> (defektų šalinimas);</w:t>
      </w:r>
    </w:p>
    <w:p w14:paraId="1BEFBADC" w14:textId="64BA7F3D" w:rsidR="00D76564" w:rsidRPr="003117F3" w:rsidRDefault="00D76564" w:rsidP="00CA4193">
      <w:pPr>
        <w:pStyle w:val="Tekstas"/>
        <w:numPr>
          <w:ilvl w:val="0"/>
          <w:numId w:val="5"/>
        </w:numPr>
        <w:tabs>
          <w:tab w:val="left" w:pos="567"/>
        </w:tabs>
        <w:ind w:left="0" w:firstLine="567"/>
        <w:rPr>
          <w:szCs w:val="24"/>
        </w:rPr>
      </w:pPr>
      <w:r w:rsidRPr="003117F3">
        <w:rPr>
          <w:szCs w:val="24"/>
        </w:rPr>
        <w:t>projekto valdymo plano keitimo procedūra;</w:t>
      </w:r>
    </w:p>
    <w:p w14:paraId="4AB29232" w14:textId="4015C7D5" w:rsidR="00BD37A8" w:rsidRPr="003117F3" w:rsidRDefault="008B2FE4" w:rsidP="00F340CB">
      <w:pPr>
        <w:pStyle w:val="Tekstas"/>
        <w:rPr>
          <w:szCs w:val="24"/>
        </w:rPr>
      </w:pPr>
      <w:r w:rsidRPr="003117F3">
        <w:rPr>
          <w:szCs w:val="24"/>
        </w:rPr>
        <w:t>Taip pat projekto valdymo plano rengimo metu turi būti suderin</w:t>
      </w:r>
      <w:r w:rsidR="00FE4D11">
        <w:rPr>
          <w:szCs w:val="24"/>
        </w:rPr>
        <w:t>tos</w:t>
      </w:r>
      <w:r w:rsidR="00F340CB" w:rsidRPr="003117F3">
        <w:rPr>
          <w:szCs w:val="24"/>
        </w:rPr>
        <w:t xml:space="preserve"> ši</w:t>
      </w:r>
      <w:r w:rsidR="00FE4D11">
        <w:rPr>
          <w:szCs w:val="24"/>
        </w:rPr>
        <w:t>ų</w:t>
      </w:r>
      <w:r w:rsidRPr="003117F3">
        <w:rPr>
          <w:szCs w:val="24"/>
        </w:rPr>
        <w:t xml:space="preserve"> dokumentų </w:t>
      </w:r>
      <w:r w:rsidR="00F340CB" w:rsidRPr="003117F3">
        <w:rPr>
          <w:szCs w:val="24"/>
        </w:rPr>
        <w:t>form</w:t>
      </w:r>
      <w:r w:rsidR="00FE4D11">
        <w:rPr>
          <w:szCs w:val="24"/>
        </w:rPr>
        <w:t>os</w:t>
      </w:r>
      <w:r w:rsidR="00F340CB" w:rsidRPr="003117F3">
        <w:rPr>
          <w:szCs w:val="24"/>
        </w:rPr>
        <w:t>:</w:t>
      </w:r>
    </w:p>
    <w:p w14:paraId="61852644" w14:textId="3C3B0BC0" w:rsidR="00F340CB" w:rsidRPr="003117F3" w:rsidRDefault="00F340CB" w:rsidP="00F340CB">
      <w:pPr>
        <w:pStyle w:val="Tekstas"/>
        <w:numPr>
          <w:ilvl w:val="0"/>
          <w:numId w:val="5"/>
        </w:numPr>
        <w:tabs>
          <w:tab w:val="left" w:pos="567"/>
        </w:tabs>
        <w:ind w:left="0" w:firstLine="567"/>
        <w:rPr>
          <w:szCs w:val="24"/>
        </w:rPr>
      </w:pPr>
      <w:r w:rsidRPr="003117F3">
        <w:rPr>
          <w:szCs w:val="24"/>
        </w:rPr>
        <w:t>vystymo ir palaikymo paslaugų užsakymo;</w:t>
      </w:r>
    </w:p>
    <w:p w14:paraId="4C19E0B5" w14:textId="47CB6F41" w:rsidR="00F340CB" w:rsidRPr="003117F3" w:rsidRDefault="003023F4" w:rsidP="00F340CB">
      <w:pPr>
        <w:pStyle w:val="Tekstas"/>
        <w:numPr>
          <w:ilvl w:val="0"/>
          <w:numId w:val="5"/>
        </w:numPr>
        <w:tabs>
          <w:tab w:val="left" w:pos="567"/>
        </w:tabs>
        <w:ind w:left="0" w:firstLine="567"/>
        <w:rPr>
          <w:szCs w:val="24"/>
        </w:rPr>
      </w:pPr>
      <w:r w:rsidRPr="003117F3">
        <w:rPr>
          <w:szCs w:val="24"/>
        </w:rPr>
        <w:t>v</w:t>
      </w:r>
      <w:r w:rsidR="00F340CB" w:rsidRPr="003117F3">
        <w:rPr>
          <w:szCs w:val="24"/>
        </w:rPr>
        <w:t>ystymo ir palaikymo užduoties</w:t>
      </w:r>
      <w:r w:rsidR="00B21FD0" w:rsidRPr="003117F3">
        <w:rPr>
          <w:szCs w:val="24"/>
        </w:rPr>
        <w:t xml:space="preserve"> </w:t>
      </w:r>
      <w:r w:rsidR="00F340CB" w:rsidRPr="003117F3">
        <w:rPr>
          <w:szCs w:val="24"/>
        </w:rPr>
        <w:t>įgyvendinimo projekt</w:t>
      </w:r>
      <w:r w:rsidR="00561EFD" w:rsidRPr="003117F3">
        <w:rPr>
          <w:szCs w:val="24"/>
        </w:rPr>
        <w:t>o;</w:t>
      </w:r>
    </w:p>
    <w:p w14:paraId="17CE7013" w14:textId="77777777" w:rsidR="00561EFD" w:rsidRPr="003117F3" w:rsidRDefault="003023F4" w:rsidP="00F340CB">
      <w:pPr>
        <w:pStyle w:val="Tekstas"/>
        <w:numPr>
          <w:ilvl w:val="0"/>
          <w:numId w:val="5"/>
        </w:numPr>
        <w:tabs>
          <w:tab w:val="left" w:pos="567"/>
        </w:tabs>
        <w:ind w:left="0" w:firstLine="567"/>
        <w:rPr>
          <w:szCs w:val="24"/>
        </w:rPr>
      </w:pPr>
      <w:r w:rsidRPr="003117F3">
        <w:rPr>
          <w:szCs w:val="24"/>
        </w:rPr>
        <w:t>p</w:t>
      </w:r>
      <w:r w:rsidR="00561EFD" w:rsidRPr="003117F3">
        <w:rPr>
          <w:szCs w:val="24"/>
        </w:rPr>
        <w:t xml:space="preserve">rojekto </w:t>
      </w:r>
      <w:r w:rsidR="005666D6" w:rsidRPr="003117F3">
        <w:rPr>
          <w:szCs w:val="24"/>
        </w:rPr>
        <w:t>pažangos</w:t>
      </w:r>
      <w:r w:rsidR="00561EFD" w:rsidRPr="003117F3">
        <w:rPr>
          <w:szCs w:val="24"/>
        </w:rPr>
        <w:t xml:space="preserve"> ataskaitos.</w:t>
      </w:r>
    </w:p>
    <w:p w14:paraId="65AE4717" w14:textId="6A1B41B1" w:rsidR="00964558" w:rsidRPr="003117F3" w:rsidRDefault="00F340CB" w:rsidP="00DF5EAC">
      <w:pPr>
        <w:pStyle w:val="Tekstas"/>
        <w:rPr>
          <w:szCs w:val="24"/>
        </w:rPr>
      </w:pPr>
      <w:r w:rsidRPr="003117F3">
        <w:rPr>
          <w:szCs w:val="24"/>
        </w:rPr>
        <w:t>Projekto valdymo plano derinimo metu išaiškėjus papildomų procedūrų ar dokumentų formų poreikiui</w:t>
      </w:r>
      <w:r w:rsidR="003023F4" w:rsidRPr="003117F3">
        <w:rPr>
          <w:szCs w:val="24"/>
        </w:rPr>
        <w:t>,</w:t>
      </w:r>
      <w:r w:rsidRPr="003117F3">
        <w:rPr>
          <w:szCs w:val="24"/>
        </w:rPr>
        <w:t xml:space="preserve"> paslaugų t</w:t>
      </w:r>
      <w:r w:rsidR="006415E9" w:rsidRPr="003117F3">
        <w:rPr>
          <w:szCs w:val="24"/>
        </w:rPr>
        <w:t>ei</w:t>
      </w:r>
      <w:r w:rsidRPr="003117F3">
        <w:rPr>
          <w:szCs w:val="24"/>
        </w:rPr>
        <w:t xml:space="preserve">kėjas turi atsižvelgti ir jas </w:t>
      </w:r>
      <w:r w:rsidR="00E73A2C" w:rsidRPr="003117F3">
        <w:rPr>
          <w:szCs w:val="24"/>
        </w:rPr>
        <w:t>suderinti</w:t>
      </w:r>
      <w:r w:rsidR="007F3431" w:rsidRPr="003117F3">
        <w:rPr>
          <w:szCs w:val="24"/>
        </w:rPr>
        <w:t xml:space="preserve"> su PVDG</w:t>
      </w:r>
      <w:r w:rsidR="00E73A2C" w:rsidRPr="003117F3">
        <w:rPr>
          <w:szCs w:val="24"/>
        </w:rPr>
        <w:t>.</w:t>
      </w:r>
      <w:r w:rsidR="00B21FD0" w:rsidRPr="003117F3">
        <w:rPr>
          <w:szCs w:val="24"/>
        </w:rPr>
        <w:t xml:space="preserve"> </w:t>
      </w:r>
      <w:r w:rsidR="00B02B55" w:rsidRPr="003117F3">
        <w:rPr>
          <w:szCs w:val="24"/>
        </w:rPr>
        <w:t>P</w:t>
      </w:r>
      <w:r w:rsidR="00B90D2D" w:rsidRPr="003117F3">
        <w:rPr>
          <w:szCs w:val="24"/>
        </w:rPr>
        <w:t>irmiausia</w:t>
      </w:r>
      <w:r w:rsidR="00274DAC" w:rsidRPr="003117F3">
        <w:rPr>
          <w:szCs w:val="24"/>
        </w:rPr>
        <w:t>,</w:t>
      </w:r>
      <w:r w:rsidR="00B90D2D" w:rsidRPr="003117F3">
        <w:rPr>
          <w:szCs w:val="24"/>
        </w:rPr>
        <w:t xml:space="preserve"> derinama projekto valdymo plano struktūra, jai pritarus rengiama pilna versija. Paslaugų t</w:t>
      </w:r>
      <w:r w:rsidR="006415E9" w:rsidRPr="003117F3">
        <w:rPr>
          <w:szCs w:val="24"/>
        </w:rPr>
        <w:t>ei</w:t>
      </w:r>
      <w:r w:rsidR="005B3A05" w:rsidRPr="003117F3">
        <w:rPr>
          <w:szCs w:val="24"/>
        </w:rPr>
        <w:t xml:space="preserve">kėjas </w:t>
      </w:r>
      <w:r w:rsidR="00EB32AB" w:rsidRPr="003117F3">
        <w:rPr>
          <w:szCs w:val="24"/>
        </w:rPr>
        <w:t xml:space="preserve">derindamas </w:t>
      </w:r>
      <w:r w:rsidR="005B3A05" w:rsidRPr="003117F3">
        <w:rPr>
          <w:szCs w:val="24"/>
        </w:rPr>
        <w:t xml:space="preserve">privalo atsižvelgti į </w:t>
      </w:r>
      <w:r w:rsidR="00EB32AB" w:rsidRPr="003117F3">
        <w:rPr>
          <w:szCs w:val="24"/>
        </w:rPr>
        <w:t>PVDG</w:t>
      </w:r>
      <w:r w:rsidR="00B90D2D" w:rsidRPr="003117F3">
        <w:rPr>
          <w:szCs w:val="24"/>
        </w:rPr>
        <w:t xml:space="preserve"> reikalaujamą detalumo lygį.</w:t>
      </w:r>
      <w:bookmarkStart w:id="274" w:name="_Toc512438964"/>
      <w:bookmarkEnd w:id="274"/>
    </w:p>
    <w:p w14:paraId="2BA4D869" w14:textId="01267BAD" w:rsidR="00EB32AB" w:rsidRPr="003117F3" w:rsidRDefault="00EB32AB" w:rsidP="00DF5EAC">
      <w:pPr>
        <w:pStyle w:val="Tekstas"/>
        <w:rPr>
          <w:szCs w:val="24"/>
        </w:rPr>
      </w:pPr>
      <w:r w:rsidRPr="003117F3">
        <w:rPr>
          <w:szCs w:val="24"/>
        </w:rPr>
        <w:t>Visos sutartyje numatytos paslaugos gali būti pradėtos teikti tik paslaugų teikėjui ir PVDG suderinus projekto valdymo planą.</w:t>
      </w:r>
    </w:p>
    <w:p w14:paraId="3C635744" w14:textId="62D491F6" w:rsidR="00D76564" w:rsidRPr="003117F3" w:rsidRDefault="00D76564" w:rsidP="00DF5EAC">
      <w:pPr>
        <w:pStyle w:val="Tekstas"/>
        <w:rPr>
          <w:szCs w:val="24"/>
        </w:rPr>
      </w:pPr>
      <w:r w:rsidRPr="003117F3">
        <w:rPr>
          <w:szCs w:val="24"/>
        </w:rPr>
        <w:t>Projekto valdymo plan</w:t>
      </w:r>
      <w:r w:rsidR="00C310A4" w:rsidRPr="003117F3">
        <w:rPr>
          <w:szCs w:val="24"/>
        </w:rPr>
        <w:t>ą</w:t>
      </w:r>
      <w:r w:rsidRPr="003117F3">
        <w:rPr>
          <w:szCs w:val="24"/>
        </w:rPr>
        <w:t xml:space="preserve"> ir jo priedus paslaugų teikėjas turi nuolat aktualizuoti, galimi keitimo tikslai, rolės ir tvarka turi būti suderinami projekto valdymo plano keitimo procedūroje.   </w:t>
      </w:r>
    </w:p>
    <w:p w14:paraId="5D09D033" w14:textId="4297EAFC" w:rsidR="00DF5EAC" w:rsidRPr="003117F3" w:rsidRDefault="00DF5EAC" w:rsidP="76F44F67">
      <w:pPr>
        <w:pStyle w:val="Tekstas"/>
        <w:rPr>
          <w:rFonts w:eastAsiaTheme="majorEastAsia"/>
          <w:szCs w:val="24"/>
        </w:rPr>
      </w:pPr>
      <w:r w:rsidRPr="003117F3">
        <w:rPr>
          <w:rFonts w:eastAsiaTheme="majorEastAsia"/>
          <w:szCs w:val="24"/>
        </w:rPr>
        <w:t xml:space="preserve">Projekto metu paslaugų teikimui kaip pagrindas turės būti naudojama ir atnaujinama </w:t>
      </w:r>
      <w:r w:rsidRPr="003117F3">
        <w:rPr>
          <w:szCs w:val="24"/>
        </w:rPr>
        <w:t xml:space="preserve">INVESTIS </w:t>
      </w:r>
      <w:r w:rsidRPr="003117F3">
        <w:rPr>
          <w:rFonts w:eastAsiaTheme="majorEastAsia"/>
          <w:szCs w:val="24"/>
        </w:rPr>
        <w:t xml:space="preserve">sukūrimo ir </w:t>
      </w:r>
      <w:r w:rsidRPr="003117F3">
        <w:rPr>
          <w:szCs w:val="24"/>
        </w:rPr>
        <w:t xml:space="preserve">vystymo </w:t>
      </w:r>
      <w:r w:rsidRPr="003117F3">
        <w:rPr>
          <w:rFonts w:eastAsiaTheme="majorEastAsia"/>
          <w:szCs w:val="24"/>
        </w:rPr>
        <w:t>projekt</w:t>
      </w:r>
      <w:r w:rsidRPr="003117F3">
        <w:rPr>
          <w:szCs w:val="24"/>
        </w:rPr>
        <w:t>o</w:t>
      </w:r>
      <w:r w:rsidRPr="003117F3">
        <w:rPr>
          <w:rFonts w:eastAsiaTheme="majorEastAsia"/>
          <w:szCs w:val="24"/>
        </w:rPr>
        <w:t xml:space="preserve"> metu parengta projektinė dokumentacija, išlaikomas reikalavimų specifikavimas pagal esamą funkcinių modulių struktūrą.</w:t>
      </w:r>
      <w:r w:rsidR="008760EB" w:rsidRPr="003117F3">
        <w:rPr>
          <w:rFonts w:eastAsiaTheme="majorEastAsia"/>
          <w:szCs w:val="24"/>
        </w:rPr>
        <w:t xml:space="preserve"> INVESTIS dokumentacijos sąrašas pateikiamas Techninės specifikacijos </w:t>
      </w:r>
      <w:r w:rsidR="78AA1E79" w:rsidRPr="003117F3">
        <w:rPr>
          <w:rFonts w:eastAsiaTheme="majorEastAsia"/>
          <w:szCs w:val="24"/>
        </w:rPr>
        <w:t xml:space="preserve"> </w:t>
      </w:r>
      <w:r w:rsidR="008760EB" w:rsidRPr="003117F3">
        <w:rPr>
          <w:rFonts w:eastAsiaTheme="majorEastAsia"/>
          <w:szCs w:val="24"/>
        </w:rPr>
        <w:t>priedo „INVESTIS dokumentacijos sąrašas“ lentelėje.</w:t>
      </w:r>
      <w:r w:rsidRPr="003117F3">
        <w:rPr>
          <w:rFonts w:eastAsiaTheme="majorEastAsia"/>
          <w:szCs w:val="24"/>
        </w:rPr>
        <w:t xml:space="preserve"> Viešai prieinamą </w:t>
      </w:r>
      <w:r w:rsidR="004C4C05" w:rsidRPr="003117F3">
        <w:rPr>
          <w:szCs w:val="24"/>
        </w:rPr>
        <w:t xml:space="preserve">INVESTIS </w:t>
      </w:r>
      <w:r w:rsidRPr="003117F3">
        <w:rPr>
          <w:rFonts w:eastAsiaTheme="majorEastAsia"/>
          <w:szCs w:val="24"/>
        </w:rPr>
        <w:t>dokumentaciją galima rasti tinklapyje</w:t>
      </w:r>
      <w:r w:rsidRPr="003117F3">
        <w:rPr>
          <w:szCs w:val="24"/>
        </w:rPr>
        <w:t xml:space="preserve"> </w:t>
      </w:r>
      <w:hyperlink r:id="rId20">
        <w:r w:rsidRPr="003117F3">
          <w:rPr>
            <w:rStyle w:val="Hipersaitas"/>
            <w:szCs w:val="24"/>
          </w:rPr>
          <w:t>https://cpva.lt/dokumentai?_sfm_programa=2335</w:t>
        </w:r>
      </w:hyperlink>
      <w:r w:rsidRPr="003117F3">
        <w:rPr>
          <w:rFonts w:eastAsiaTheme="majorEastAsia"/>
          <w:szCs w:val="24"/>
        </w:rPr>
        <w:t>. Su neviešinama dokumentacijos dalimi paslaugų teikėjas, atsižvelgiant į Perkančiosios organizacijos IS duomenų saugos nuostatų reikalavimus, gali būti supažindintas tik po sutarties sudarymo pasirašius konfidencialumo dokumentus</w:t>
      </w:r>
      <w:r w:rsidR="3D94C89D" w:rsidRPr="003117F3">
        <w:rPr>
          <w:rFonts w:eastAsiaTheme="majorEastAsia"/>
          <w:szCs w:val="24"/>
        </w:rPr>
        <w:t>.</w:t>
      </w:r>
    </w:p>
    <w:p w14:paraId="4BA20092" w14:textId="2F3DD488" w:rsidR="002C2720" w:rsidRDefault="002C2720" w:rsidP="12E0ADF1">
      <w:pPr>
        <w:pStyle w:val="Tekstas"/>
        <w:rPr>
          <w:rFonts w:eastAsiaTheme="majorEastAsia"/>
        </w:rPr>
      </w:pPr>
      <w:r w:rsidRPr="12E0ADF1">
        <w:rPr>
          <w:rFonts w:eastAsiaTheme="majorEastAsia"/>
        </w:rPr>
        <w:t>Perkančioji organizacija preliminariai planuoja į tam tikrų INVESTIS dalių vystymo</w:t>
      </w:r>
      <w:proofErr w:type="gramStart"/>
      <w:r w:rsidRPr="12E0ADF1">
        <w:rPr>
          <w:rFonts w:eastAsiaTheme="majorEastAsia"/>
        </w:rPr>
        <w:t xml:space="preserve">  </w:t>
      </w:r>
      <w:proofErr w:type="gramEnd"/>
      <w:r w:rsidR="001403F6">
        <w:rPr>
          <w:rFonts w:eastAsiaTheme="majorEastAsia"/>
        </w:rPr>
        <w:t xml:space="preserve">paslaugas </w:t>
      </w:r>
      <w:r w:rsidRPr="12E0ADF1">
        <w:rPr>
          <w:rFonts w:eastAsiaTheme="majorEastAsia"/>
        </w:rPr>
        <w:t xml:space="preserve">įtraukti INVESTIS tvarkytojo funkcijas vykdančios institucijos </w:t>
      </w:r>
      <w:r w:rsidR="3D398B8B" w:rsidRPr="12E0ADF1">
        <w:rPr>
          <w:rFonts w:eastAsiaTheme="majorEastAsia"/>
        </w:rPr>
        <w:t>darbuotoj</w:t>
      </w:r>
      <w:r w:rsidR="001A6022" w:rsidRPr="12E0ADF1">
        <w:rPr>
          <w:rFonts w:eastAsiaTheme="majorEastAsia"/>
        </w:rPr>
        <w:t>us</w:t>
      </w:r>
      <w:r w:rsidR="3D398B8B" w:rsidRPr="12E0ADF1">
        <w:rPr>
          <w:rFonts w:eastAsiaTheme="majorEastAsia"/>
        </w:rPr>
        <w:t>, t.</w:t>
      </w:r>
      <w:r w:rsidRPr="12E0ADF1">
        <w:rPr>
          <w:rFonts w:eastAsiaTheme="majorEastAsia"/>
        </w:rPr>
        <w:t xml:space="preserve"> y. </w:t>
      </w:r>
      <w:r w:rsidR="00B2636D">
        <w:rPr>
          <w:rFonts w:eastAsiaTheme="majorEastAsia"/>
        </w:rPr>
        <w:t>iš dalies</w:t>
      </w:r>
      <w:r w:rsidR="00B2636D" w:rsidRPr="12E0ADF1">
        <w:rPr>
          <w:rFonts w:eastAsiaTheme="majorEastAsia"/>
        </w:rPr>
        <w:t xml:space="preserve"> </w:t>
      </w:r>
      <w:r w:rsidRPr="12E0ADF1">
        <w:rPr>
          <w:rFonts w:eastAsiaTheme="majorEastAsia"/>
        </w:rPr>
        <w:t>taikyti mišrų INVESTIS vystymo modelį, remiantis Agile projektų valdymo metodikos principais. Tokiu atveju PVDG ir paslaugų teikėjas pagal Agile projektų valdymo metodiką parengs ir į projekto valdymo planą įtrauks šio vystymo modelio taikymui būtinus dokumentus, išlaikant pagrindinę nuostatą, kad dėl mišraus INVESTIS vystymo modelio taikymo jokie pagal šią techninę specifikaciją ir sudarytą paslaugų teikimo sutartį prisiimti paslaugų teikėjo įsipareigojimai nesikeis jokia apimtimi.</w:t>
      </w:r>
    </w:p>
    <w:p w14:paraId="3839C516" w14:textId="4B93013C" w:rsidR="002C2720" w:rsidRPr="00FE17AE" w:rsidRDefault="004D7125" w:rsidP="76F44F67">
      <w:pPr>
        <w:pStyle w:val="Tekstas"/>
        <w:rPr>
          <w:rFonts w:eastAsiaTheme="majorEastAsia"/>
          <w:szCs w:val="24"/>
        </w:rPr>
      </w:pPr>
      <w:r w:rsidRPr="00FE17AE">
        <w:rPr>
          <w:rFonts w:eastAsiaTheme="majorEastAsia"/>
          <w:szCs w:val="24"/>
        </w:rPr>
        <w:t xml:space="preserve">Perkančiajai organizacijai nusprendus į tam tikrų INVESTIS dalių vystymo </w:t>
      </w:r>
      <w:r w:rsidR="001403F6">
        <w:rPr>
          <w:rFonts w:eastAsiaTheme="majorEastAsia"/>
          <w:szCs w:val="24"/>
        </w:rPr>
        <w:t>paslaugas</w:t>
      </w:r>
      <w:proofErr w:type="gramStart"/>
      <w:r w:rsidR="001403F6">
        <w:rPr>
          <w:rFonts w:eastAsiaTheme="majorEastAsia"/>
          <w:szCs w:val="24"/>
        </w:rPr>
        <w:t xml:space="preserve"> </w:t>
      </w:r>
      <w:r w:rsidRPr="00FE17AE">
        <w:rPr>
          <w:rFonts w:eastAsiaTheme="majorEastAsia"/>
          <w:szCs w:val="24"/>
        </w:rPr>
        <w:t xml:space="preserve"> </w:t>
      </w:r>
      <w:proofErr w:type="gramEnd"/>
      <w:r w:rsidRPr="00FE17AE">
        <w:rPr>
          <w:rFonts w:eastAsiaTheme="majorEastAsia"/>
          <w:szCs w:val="24"/>
        </w:rPr>
        <w:t>įtraukti INVESTIS tvarkytojo funkcijas vykdančios institucijos darbuotojus, Perkančioji organizacija arba jos įgaliota institucija pateiks paslaugų teikėjui derinimui projekto valdymo planą papildančius dokumentus, aprašančius tam tikrų INVESTIS dalių mišraus vystymo modelio procesus, kurie turi būti suderinti paslaugų teikėjo per 20 (dvidešimt) darbo dienų nuo jų pateikimo. </w:t>
      </w:r>
    </w:p>
    <w:p w14:paraId="69EA346A" w14:textId="5FD04727" w:rsidR="00E13743" w:rsidRPr="003117F3" w:rsidRDefault="00AC3D23" w:rsidP="00163011">
      <w:pPr>
        <w:pStyle w:val="POSKYRIS"/>
        <w:outlineLvl w:val="1"/>
        <w:rPr>
          <w:szCs w:val="24"/>
        </w:rPr>
      </w:pPr>
      <w:bookmarkStart w:id="275" w:name="_Toc186802431"/>
      <w:bookmarkStart w:id="276" w:name="_Toc186802919"/>
      <w:bookmarkStart w:id="277" w:name="_Toc186803406"/>
      <w:bookmarkStart w:id="278" w:name="_Toc186806214"/>
      <w:bookmarkStart w:id="279" w:name="_Toc186806734"/>
      <w:bookmarkStart w:id="280" w:name="_Toc186807254"/>
      <w:bookmarkStart w:id="281" w:name="_Toc87267384"/>
      <w:bookmarkStart w:id="282" w:name="_Toc185578615"/>
      <w:bookmarkStart w:id="283" w:name="_Toc195015699"/>
      <w:bookmarkEnd w:id="275"/>
      <w:bookmarkEnd w:id="276"/>
      <w:bookmarkEnd w:id="277"/>
      <w:bookmarkEnd w:id="278"/>
      <w:bookmarkEnd w:id="279"/>
      <w:bookmarkEnd w:id="280"/>
      <w:r w:rsidRPr="003117F3">
        <w:rPr>
          <w:szCs w:val="24"/>
        </w:rPr>
        <w:lastRenderedPageBreak/>
        <w:t>INVESTIS</w:t>
      </w:r>
      <w:r w:rsidR="00E13743" w:rsidRPr="003117F3">
        <w:rPr>
          <w:szCs w:val="24"/>
        </w:rPr>
        <w:t xml:space="preserve"> </w:t>
      </w:r>
      <w:bookmarkEnd w:id="281"/>
      <w:r w:rsidR="00B261BC" w:rsidRPr="003117F3">
        <w:rPr>
          <w:szCs w:val="24"/>
        </w:rPr>
        <w:t>priežiūros paslaugų teikimas</w:t>
      </w:r>
      <w:bookmarkEnd w:id="282"/>
      <w:bookmarkEnd w:id="283"/>
    </w:p>
    <w:p w14:paraId="5239AE97" w14:textId="6858E7C0" w:rsidR="00B261BC" w:rsidRPr="003117F3" w:rsidRDefault="00B261BC" w:rsidP="00163011">
      <w:pPr>
        <w:pStyle w:val="Tekstas"/>
        <w:rPr>
          <w:szCs w:val="24"/>
        </w:rPr>
      </w:pPr>
      <w:r w:rsidRPr="003117F3">
        <w:rPr>
          <w:szCs w:val="24"/>
        </w:rPr>
        <w:t xml:space="preserve">INVESTIS priežiūros paslaugos pradedamos teikti iškart po projekto valdymo plano suderinimo ir teikiamos visą sutarties vykdymo laikotarpį. </w:t>
      </w:r>
    </w:p>
    <w:p w14:paraId="15CF361B" w14:textId="601D6610" w:rsidR="00E90E62" w:rsidRPr="003117F3" w:rsidRDefault="00B261BC" w:rsidP="00B261BC">
      <w:pPr>
        <w:pStyle w:val="Tekstas"/>
        <w:rPr>
          <w:szCs w:val="24"/>
        </w:rPr>
      </w:pPr>
      <w:r w:rsidRPr="003117F3">
        <w:rPr>
          <w:szCs w:val="24"/>
        </w:rPr>
        <w:t xml:space="preserve">Visi (tiek paslaugų teikėjo nustatyti, tiek perkančiosios organizacijos pastebėti) INVESTIS veikimo incidentai turi būti registruojami </w:t>
      </w:r>
      <w:r w:rsidR="00E90E62" w:rsidRPr="003117F3">
        <w:rPr>
          <w:szCs w:val="24"/>
        </w:rPr>
        <w:t xml:space="preserve">registre </w:t>
      </w:r>
      <w:proofErr w:type="spellStart"/>
      <w:r w:rsidR="00262F5F" w:rsidRPr="003117F3">
        <w:rPr>
          <w:szCs w:val="24"/>
        </w:rPr>
        <w:t>Mantis</w:t>
      </w:r>
      <w:proofErr w:type="spellEnd"/>
      <w:r w:rsidRPr="003117F3">
        <w:rPr>
          <w:szCs w:val="24"/>
        </w:rPr>
        <w:t xml:space="preserve">. </w:t>
      </w:r>
    </w:p>
    <w:p w14:paraId="09EBB412" w14:textId="5034D4A9" w:rsidR="00B261BC" w:rsidRPr="003117F3" w:rsidRDefault="00B261BC" w:rsidP="00B261BC">
      <w:pPr>
        <w:pStyle w:val="Tekstas"/>
        <w:rPr>
          <w:szCs w:val="24"/>
        </w:rPr>
      </w:pPr>
      <w:r w:rsidRPr="003117F3">
        <w:rPr>
          <w:szCs w:val="24"/>
        </w:rPr>
        <w:t>INVESTIS priežiūros paslaugos turi būti teikiamos darbo dienomis darbo laiku, t. y. nuo aštuntos (8.00 val.) iki septynioliktos valandos (17.00 val.) pirmadieniais, antradieniais, trečiadieniais ir ketvirtadieniais ir nuo aštuntos (8.00 val.) iki penkioliktos valandos keturiasdešimt penkių minučių (15.45 val.) – penktadieniais.</w:t>
      </w:r>
    </w:p>
    <w:p w14:paraId="3267C884" w14:textId="16F6B3A4" w:rsidR="00B261BC" w:rsidRPr="003117F3" w:rsidRDefault="00B261BC" w:rsidP="00B261BC">
      <w:pPr>
        <w:pStyle w:val="Tekstas"/>
        <w:rPr>
          <w:szCs w:val="24"/>
        </w:rPr>
      </w:pPr>
      <w:r w:rsidRPr="003117F3">
        <w:rPr>
          <w:szCs w:val="24"/>
        </w:rPr>
        <w:t xml:space="preserve">INVESTIS incidentų prioritetai ir reakcijos laikas – laikas, per kurį paslaugų teikėjas įsipareigoja sureaguoti į registruotą INVESTIS veikimo incidentą ir jį pašalinti per įmanomai trumpą laiką, bet ne ilgiau nei numatyta </w:t>
      </w:r>
      <w:r w:rsidR="6DF3E92D" w:rsidRPr="003117F3">
        <w:rPr>
          <w:szCs w:val="24"/>
        </w:rPr>
        <w:t>T</w:t>
      </w:r>
      <w:r w:rsidR="2F0E3AE7" w:rsidRPr="003117F3">
        <w:rPr>
          <w:szCs w:val="24"/>
        </w:rPr>
        <w:t>echninės</w:t>
      </w:r>
      <w:r w:rsidRPr="003117F3">
        <w:rPr>
          <w:szCs w:val="24"/>
        </w:rPr>
        <w:t xml:space="preserve"> specifikacijos </w:t>
      </w:r>
      <w:r w:rsidR="00DC2EEE" w:rsidRPr="003117F3">
        <w:rPr>
          <w:szCs w:val="24"/>
        </w:rPr>
        <w:t xml:space="preserve">32 </w:t>
      </w:r>
      <w:r w:rsidRPr="003117F3">
        <w:rPr>
          <w:szCs w:val="24"/>
        </w:rPr>
        <w:t>lentelėje. Visi incidentai skirstomi į keturių prioritetų sutrikimus, atsižvelgiant į jų poveikį perkančiosios organizacijos galimybėms sėkmingai vykdyti kasdienę veiklą. Kokio prioriteto incidentas sprendžia perkančiosios organizacijos atstovai.</w:t>
      </w:r>
    </w:p>
    <w:p w14:paraId="52844FB6" w14:textId="77777777" w:rsidR="00B261BC" w:rsidRPr="003117F3" w:rsidRDefault="00B261BC" w:rsidP="00B261BC">
      <w:pPr>
        <w:pStyle w:val="Lentel"/>
        <w:ind w:left="0" w:firstLine="567"/>
        <w:rPr>
          <w:sz w:val="24"/>
          <w:szCs w:val="24"/>
        </w:rPr>
      </w:pPr>
      <w:r w:rsidRPr="003117F3">
        <w:rPr>
          <w:sz w:val="24"/>
          <w:szCs w:val="24"/>
        </w:rPr>
        <w:t>Incidentų reakcijos ir sprendimo terminai</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bottom w:w="57" w:type="dxa"/>
        </w:tblCellMar>
        <w:tblLook w:val="04A0" w:firstRow="1" w:lastRow="0" w:firstColumn="1" w:lastColumn="0" w:noHBand="0" w:noVBand="1"/>
      </w:tblPr>
      <w:tblGrid>
        <w:gridCol w:w="613"/>
        <w:gridCol w:w="1509"/>
        <w:gridCol w:w="2976"/>
        <w:gridCol w:w="1701"/>
        <w:gridCol w:w="2835"/>
      </w:tblGrid>
      <w:tr w:rsidR="00B261BC" w:rsidRPr="003117F3" w14:paraId="5871C9B6" w14:textId="77777777" w:rsidTr="00B4754B">
        <w:trPr>
          <w:trHeight w:val="146"/>
        </w:trPr>
        <w:tc>
          <w:tcPr>
            <w:tcW w:w="613" w:type="dxa"/>
            <w:shd w:val="clear" w:color="auto" w:fill="9CC2E5" w:themeFill="accent1" w:themeFillTint="99"/>
            <w:vAlign w:val="center"/>
          </w:tcPr>
          <w:p w14:paraId="17CBAE1A" w14:textId="77777777" w:rsidR="00B261BC" w:rsidRPr="003117F3" w:rsidRDefault="713C8402" w:rsidP="5C15DA64">
            <w:pPr>
              <w:pStyle w:val="Tekstas"/>
              <w:ind w:firstLine="0"/>
              <w:jc w:val="left"/>
              <w:rPr>
                <w:b/>
                <w:bCs/>
                <w:szCs w:val="24"/>
              </w:rPr>
            </w:pPr>
            <w:r w:rsidRPr="003117F3">
              <w:rPr>
                <w:b/>
                <w:bCs/>
                <w:szCs w:val="24"/>
              </w:rPr>
              <w:t>Eil. Nr.</w:t>
            </w:r>
          </w:p>
        </w:tc>
        <w:tc>
          <w:tcPr>
            <w:tcW w:w="1509" w:type="dxa"/>
            <w:shd w:val="clear" w:color="auto" w:fill="9CC2E5" w:themeFill="accent1" w:themeFillTint="99"/>
            <w:vAlign w:val="center"/>
          </w:tcPr>
          <w:p w14:paraId="7BE2E8FE" w14:textId="77777777" w:rsidR="00B261BC" w:rsidRPr="003117F3" w:rsidRDefault="00B261BC" w:rsidP="76F44F67">
            <w:pPr>
              <w:pStyle w:val="Tekstas"/>
              <w:ind w:firstLine="0"/>
              <w:jc w:val="left"/>
              <w:rPr>
                <w:b/>
                <w:bCs/>
                <w:szCs w:val="24"/>
              </w:rPr>
            </w:pPr>
            <w:r w:rsidRPr="003117F3">
              <w:rPr>
                <w:b/>
                <w:bCs/>
                <w:szCs w:val="24"/>
              </w:rPr>
              <w:t>Prioritetas</w:t>
            </w:r>
          </w:p>
        </w:tc>
        <w:tc>
          <w:tcPr>
            <w:tcW w:w="2976" w:type="dxa"/>
            <w:shd w:val="clear" w:color="auto" w:fill="9CC2E5" w:themeFill="accent1" w:themeFillTint="99"/>
            <w:vAlign w:val="center"/>
          </w:tcPr>
          <w:p w14:paraId="4B115867" w14:textId="77777777" w:rsidR="00B261BC" w:rsidRPr="003117F3" w:rsidRDefault="00B261BC" w:rsidP="76F44F67">
            <w:pPr>
              <w:pStyle w:val="Tekstas"/>
              <w:ind w:firstLine="0"/>
              <w:jc w:val="left"/>
              <w:rPr>
                <w:b/>
                <w:bCs/>
                <w:szCs w:val="24"/>
              </w:rPr>
            </w:pPr>
            <w:r w:rsidRPr="003117F3">
              <w:rPr>
                <w:b/>
                <w:bCs/>
                <w:szCs w:val="24"/>
              </w:rPr>
              <w:t>Paaiškinimas</w:t>
            </w:r>
          </w:p>
        </w:tc>
        <w:tc>
          <w:tcPr>
            <w:tcW w:w="1701" w:type="dxa"/>
            <w:shd w:val="clear" w:color="auto" w:fill="9CC2E5" w:themeFill="accent1" w:themeFillTint="99"/>
          </w:tcPr>
          <w:p w14:paraId="73793245" w14:textId="77777777" w:rsidR="00B261BC" w:rsidRPr="003117F3" w:rsidRDefault="00B261BC" w:rsidP="76F44F67">
            <w:pPr>
              <w:pStyle w:val="Tekstas"/>
              <w:ind w:firstLine="0"/>
              <w:jc w:val="left"/>
              <w:rPr>
                <w:b/>
                <w:bCs/>
                <w:szCs w:val="24"/>
              </w:rPr>
            </w:pPr>
            <w:r w:rsidRPr="003117F3">
              <w:rPr>
                <w:b/>
                <w:bCs/>
                <w:szCs w:val="24"/>
              </w:rPr>
              <w:t>Reakcijos laikas nuo užregistravimo momento</w:t>
            </w:r>
          </w:p>
        </w:tc>
        <w:tc>
          <w:tcPr>
            <w:tcW w:w="2835" w:type="dxa"/>
            <w:shd w:val="clear" w:color="auto" w:fill="9CC2E5" w:themeFill="accent1" w:themeFillTint="99"/>
          </w:tcPr>
          <w:p w14:paraId="0B8A6C84" w14:textId="77777777" w:rsidR="00B261BC" w:rsidRPr="003117F3" w:rsidRDefault="00B261BC" w:rsidP="76F44F67">
            <w:pPr>
              <w:pStyle w:val="Tekstas"/>
              <w:ind w:firstLine="0"/>
              <w:jc w:val="left"/>
              <w:rPr>
                <w:b/>
                <w:bCs/>
                <w:szCs w:val="24"/>
              </w:rPr>
            </w:pPr>
            <w:r w:rsidRPr="003117F3">
              <w:rPr>
                <w:b/>
                <w:bCs/>
                <w:szCs w:val="24"/>
              </w:rPr>
              <w:t>Išsprendimo laikas nuo reakcijos laiko termino pabaigos iki sprendimo perdavimo diegimui</w:t>
            </w:r>
          </w:p>
        </w:tc>
      </w:tr>
      <w:tr w:rsidR="00B261BC" w:rsidRPr="003117F3" w14:paraId="77E477AC" w14:textId="77777777" w:rsidTr="00B4754B">
        <w:tc>
          <w:tcPr>
            <w:tcW w:w="613" w:type="dxa"/>
            <w:shd w:val="clear" w:color="auto" w:fill="auto"/>
          </w:tcPr>
          <w:p w14:paraId="20542914" w14:textId="39CD4E04" w:rsidR="00B261BC" w:rsidRPr="003117F3" w:rsidRDefault="14AF651B" w:rsidP="1856A65C">
            <w:pPr>
              <w:pStyle w:val="Tablenumber"/>
              <w:ind w:left="414" w:hanging="357"/>
              <w:rPr>
                <w:rFonts w:ascii="Times New Roman" w:hAnsi="Times New Roman"/>
                <w:sz w:val="24"/>
              </w:rPr>
            </w:pPr>
            <w:r w:rsidRPr="003117F3">
              <w:rPr>
                <w:rFonts w:ascii="Times New Roman" w:hAnsi="Times New Roman"/>
                <w:sz w:val="24"/>
              </w:rPr>
              <w:t>1.</w:t>
            </w:r>
          </w:p>
        </w:tc>
        <w:tc>
          <w:tcPr>
            <w:tcW w:w="1509" w:type="dxa"/>
          </w:tcPr>
          <w:p w14:paraId="57B8B590" w14:textId="77777777" w:rsidR="00B261BC" w:rsidRPr="003117F3" w:rsidRDefault="00B261BC" w:rsidP="00D24867">
            <w:pPr>
              <w:pStyle w:val="Porat"/>
              <w:widowControl w:val="0"/>
              <w:spacing w:line="276" w:lineRule="auto"/>
              <w:jc w:val="both"/>
              <w:rPr>
                <w:rFonts w:ascii="Times New Roman" w:hAnsi="Times New Roman"/>
                <w:sz w:val="24"/>
                <w:szCs w:val="24"/>
              </w:rPr>
            </w:pPr>
            <w:r w:rsidRPr="003117F3">
              <w:rPr>
                <w:rFonts w:ascii="Times New Roman" w:hAnsi="Times New Roman"/>
                <w:sz w:val="24"/>
                <w:szCs w:val="24"/>
              </w:rPr>
              <w:t>Blokuojantis</w:t>
            </w:r>
          </w:p>
        </w:tc>
        <w:tc>
          <w:tcPr>
            <w:tcW w:w="2976" w:type="dxa"/>
            <w:shd w:val="clear" w:color="auto" w:fill="auto"/>
          </w:tcPr>
          <w:p w14:paraId="641A3239" w14:textId="77777777" w:rsidR="00B261BC" w:rsidRPr="003117F3" w:rsidRDefault="00B261BC" w:rsidP="00D24867">
            <w:pPr>
              <w:pStyle w:val="Porat"/>
              <w:widowControl w:val="0"/>
              <w:jc w:val="both"/>
              <w:rPr>
                <w:rFonts w:ascii="Times New Roman" w:hAnsi="Times New Roman"/>
                <w:sz w:val="24"/>
                <w:szCs w:val="24"/>
              </w:rPr>
            </w:pPr>
            <w:r w:rsidRPr="003117F3">
              <w:rPr>
                <w:rFonts w:ascii="Times New Roman" w:hAnsi="Times New Roman"/>
                <w:sz w:val="24"/>
                <w:szCs w:val="24"/>
              </w:rPr>
              <w:t>Incidentas, dėl kurio INVESTIS dalinai arba visiškai neveikia, jeigu neprieinama visiems INVESTIS ar DMS naudotojams, arba naudotojai negali naudotis INVESTIS  funkcionalumais.</w:t>
            </w:r>
          </w:p>
        </w:tc>
        <w:tc>
          <w:tcPr>
            <w:tcW w:w="1701" w:type="dxa"/>
          </w:tcPr>
          <w:p w14:paraId="5C059789" w14:textId="77777777" w:rsidR="00B261BC" w:rsidRPr="003117F3" w:rsidRDefault="00B261BC" w:rsidP="00D24867">
            <w:pPr>
              <w:pStyle w:val="Porat"/>
              <w:widowControl w:val="0"/>
              <w:spacing w:line="276" w:lineRule="auto"/>
              <w:jc w:val="both"/>
              <w:rPr>
                <w:rFonts w:ascii="Times New Roman" w:hAnsi="Times New Roman"/>
                <w:sz w:val="24"/>
                <w:szCs w:val="24"/>
              </w:rPr>
            </w:pPr>
            <w:r w:rsidRPr="003117F3">
              <w:rPr>
                <w:rFonts w:ascii="Times New Roman" w:hAnsi="Times New Roman"/>
                <w:sz w:val="24"/>
                <w:szCs w:val="24"/>
              </w:rPr>
              <w:t>ne ilgiau kaip 2 darbo valandos</w:t>
            </w:r>
          </w:p>
        </w:tc>
        <w:tc>
          <w:tcPr>
            <w:tcW w:w="2835" w:type="dxa"/>
          </w:tcPr>
          <w:p w14:paraId="5D935303" w14:textId="3B5E370D" w:rsidR="00B261BC" w:rsidRPr="003117F3" w:rsidRDefault="00B261BC" w:rsidP="00D24867">
            <w:pPr>
              <w:pStyle w:val="Porat"/>
              <w:widowControl w:val="0"/>
              <w:spacing w:line="276" w:lineRule="auto"/>
              <w:jc w:val="both"/>
              <w:rPr>
                <w:rFonts w:ascii="Times New Roman" w:hAnsi="Times New Roman"/>
                <w:sz w:val="24"/>
                <w:szCs w:val="24"/>
              </w:rPr>
            </w:pPr>
            <w:r w:rsidRPr="003117F3">
              <w:rPr>
                <w:rFonts w:ascii="Times New Roman" w:hAnsi="Times New Roman"/>
                <w:sz w:val="24"/>
                <w:szCs w:val="24"/>
              </w:rPr>
              <w:t xml:space="preserve">ne ilgiau kaip </w:t>
            </w:r>
            <w:r w:rsidR="00012704">
              <w:rPr>
                <w:rFonts w:ascii="Times New Roman" w:hAnsi="Times New Roman"/>
                <w:sz w:val="24"/>
                <w:szCs w:val="24"/>
              </w:rPr>
              <w:t>4</w:t>
            </w:r>
            <w:r w:rsidR="00012704" w:rsidRPr="003117F3">
              <w:rPr>
                <w:rFonts w:ascii="Times New Roman" w:hAnsi="Times New Roman"/>
                <w:sz w:val="24"/>
                <w:szCs w:val="24"/>
              </w:rPr>
              <w:t xml:space="preserve"> </w:t>
            </w:r>
            <w:r w:rsidRPr="003117F3">
              <w:rPr>
                <w:rFonts w:ascii="Times New Roman" w:hAnsi="Times New Roman"/>
                <w:sz w:val="24"/>
                <w:szCs w:val="24"/>
              </w:rPr>
              <w:t>darbo valandos</w:t>
            </w:r>
          </w:p>
        </w:tc>
      </w:tr>
      <w:tr w:rsidR="00B261BC" w:rsidRPr="003117F3" w14:paraId="6C075949" w14:textId="77777777" w:rsidTr="00B4754B">
        <w:tc>
          <w:tcPr>
            <w:tcW w:w="613" w:type="dxa"/>
            <w:shd w:val="clear" w:color="auto" w:fill="auto"/>
          </w:tcPr>
          <w:p w14:paraId="12CFFCAB" w14:textId="2D0F7C47" w:rsidR="00B261BC" w:rsidRPr="003117F3" w:rsidRDefault="00B92951" w:rsidP="1856A65C">
            <w:pPr>
              <w:pStyle w:val="Tablenumber"/>
              <w:ind w:left="414" w:hanging="357"/>
              <w:rPr>
                <w:rFonts w:ascii="Times New Roman" w:hAnsi="Times New Roman"/>
                <w:sz w:val="24"/>
              </w:rPr>
            </w:pPr>
            <w:r w:rsidRPr="003117F3">
              <w:rPr>
                <w:rFonts w:ascii="Times New Roman" w:hAnsi="Times New Roman"/>
                <w:sz w:val="24"/>
              </w:rPr>
              <w:t>2.</w:t>
            </w:r>
          </w:p>
        </w:tc>
        <w:tc>
          <w:tcPr>
            <w:tcW w:w="1509" w:type="dxa"/>
          </w:tcPr>
          <w:p w14:paraId="501CF746" w14:textId="77777777" w:rsidR="00B261BC" w:rsidRPr="003117F3" w:rsidRDefault="00B261BC" w:rsidP="00D24867">
            <w:pPr>
              <w:pStyle w:val="Porat"/>
              <w:widowControl w:val="0"/>
              <w:spacing w:line="276" w:lineRule="auto"/>
              <w:jc w:val="both"/>
              <w:rPr>
                <w:rFonts w:ascii="Times New Roman" w:hAnsi="Times New Roman"/>
                <w:sz w:val="24"/>
                <w:szCs w:val="24"/>
              </w:rPr>
            </w:pPr>
            <w:r w:rsidRPr="003117F3">
              <w:rPr>
                <w:rFonts w:ascii="Times New Roman" w:hAnsi="Times New Roman"/>
                <w:sz w:val="24"/>
                <w:szCs w:val="24"/>
              </w:rPr>
              <w:t>Kritinis</w:t>
            </w:r>
          </w:p>
        </w:tc>
        <w:tc>
          <w:tcPr>
            <w:tcW w:w="2976" w:type="dxa"/>
            <w:shd w:val="clear" w:color="auto" w:fill="auto"/>
          </w:tcPr>
          <w:p w14:paraId="02471964" w14:textId="77777777" w:rsidR="00B261BC" w:rsidRPr="003117F3" w:rsidRDefault="00B261BC" w:rsidP="00D24867">
            <w:pPr>
              <w:pStyle w:val="Porat"/>
              <w:widowControl w:val="0"/>
              <w:spacing w:line="276" w:lineRule="auto"/>
              <w:jc w:val="both"/>
              <w:rPr>
                <w:rFonts w:ascii="Times New Roman" w:hAnsi="Times New Roman"/>
                <w:sz w:val="24"/>
                <w:szCs w:val="24"/>
              </w:rPr>
            </w:pPr>
            <w:r w:rsidRPr="003117F3">
              <w:rPr>
                <w:rFonts w:ascii="Times New Roman" w:hAnsi="Times New Roman"/>
                <w:sz w:val="24"/>
                <w:szCs w:val="24"/>
              </w:rPr>
              <w:t>INVESTIS veikimas nėra apribotas arba apribotas dalinai, tačiau nėra galimybės atlikti veiksmo iki galo pagal tipinę seką.</w:t>
            </w:r>
          </w:p>
        </w:tc>
        <w:tc>
          <w:tcPr>
            <w:tcW w:w="1701" w:type="dxa"/>
          </w:tcPr>
          <w:p w14:paraId="7CA5C673" w14:textId="77777777" w:rsidR="00B261BC" w:rsidRPr="003117F3" w:rsidRDefault="00B261BC" w:rsidP="00D24867">
            <w:pPr>
              <w:pStyle w:val="Porat"/>
              <w:widowControl w:val="0"/>
              <w:spacing w:line="276" w:lineRule="auto"/>
              <w:jc w:val="both"/>
              <w:rPr>
                <w:rFonts w:ascii="Times New Roman" w:hAnsi="Times New Roman"/>
                <w:sz w:val="24"/>
                <w:szCs w:val="24"/>
              </w:rPr>
            </w:pPr>
            <w:r w:rsidRPr="003117F3">
              <w:rPr>
                <w:rFonts w:ascii="Times New Roman" w:hAnsi="Times New Roman"/>
                <w:sz w:val="24"/>
                <w:szCs w:val="24"/>
              </w:rPr>
              <w:t>ne ilgiau kaip 4 darbo valandos</w:t>
            </w:r>
          </w:p>
        </w:tc>
        <w:tc>
          <w:tcPr>
            <w:tcW w:w="2835" w:type="dxa"/>
          </w:tcPr>
          <w:p w14:paraId="7EBB21A9" w14:textId="77777777" w:rsidR="00B261BC" w:rsidRPr="003117F3" w:rsidRDefault="00B261BC" w:rsidP="00D24867">
            <w:pPr>
              <w:pStyle w:val="Porat"/>
              <w:widowControl w:val="0"/>
              <w:spacing w:line="276" w:lineRule="auto"/>
              <w:jc w:val="both"/>
              <w:rPr>
                <w:rFonts w:ascii="Times New Roman" w:hAnsi="Times New Roman"/>
                <w:sz w:val="24"/>
                <w:szCs w:val="24"/>
              </w:rPr>
            </w:pPr>
            <w:r w:rsidRPr="003117F3">
              <w:rPr>
                <w:rFonts w:ascii="Times New Roman" w:hAnsi="Times New Roman"/>
                <w:sz w:val="24"/>
                <w:szCs w:val="24"/>
              </w:rPr>
              <w:t>ne ilgiau kaip 16 darbo valandų</w:t>
            </w:r>
          </w:p>
        </w:tc>
      </w:tr>
      <w:tr w:rsidR="00B261BC" w:rsidRPr="003117F3" w14:paraId="0D3DB3A9" w14:textId="77777777" w:rsidTr="00B4754B">
        <w:tc>
          <w:tcPr>
            <w:tcW w:w="613" w:type="dxa"/>
            <w:shd w:val="clear" w:color="auto" w:fill="auto"/>
          </w:tcPr>
          <w:p w14:paraId="70F94053" w14:textId="146E2713" w:rsidR="00B261BC" w:rsidRPr="003117F3" w:rsidRDefault="4429966D" w:rsidP="1856A65C">
            <w:pPr>
              <w:pStyle w:val="Tablenumber"/>
              <w:ind w:left="414" w:hanging="357"/>
              <w:rPr>
                <w:rFonts w:ascii="Times New Roman" w:hAnsi="Times New Roman"/>
                <w:sz w:val="24"/>
              </w:rPr>
            </w:pPr>
            <w:r w:rsidRPr="003117F3">
              <w:rPr>
                <w:rFonts w:ascii="Times New Roman" w:hAnsi="Times New Roman"/>
                <w:sz w:val="24"/>
              </w:rPr>
              <w:t>3.</w:t>
            </w:r>
          </w:p>
        </w:tc>
        <w:tc>
          <w:tcPr>
            <w:tcW w:w="1509" w:type="dxa"/>
          </w:tcPr>
          <w:p w14:paraId="2525A544" w14:textId="77777777" w:rsidR="00B261BC" w:rsidRPr="003117F3" w:rsidRDefault="00B261BC" w:rsidP="00D24867">
            <w:pPr>
              <w:pStyle w:val="Porat"/>
              <w:widowControl w:val="0"/>
              <w:spacing w:line="276" w:lineRule="auto"/>
              <w:jc w:val="both"/>
              <w:rPr>
                <w:rFonts w:ascii="Times New Roman" w:hAnsi="Times New Roman"/>
                <w:sz w:val="24"/>
                <w:szCs w:val="24"/>
              </w:rPr>
            </w:pPr>
            <w:r w:rsidRPr="003117F3">
              <w:rPr>
                <w:rFonts w:ascii="Times New Roman" w:hAnsi="Times New Roman"/>
                <w:sz w:val="24"/>
                <w:szCs w:val="24"/>
              </w:rPr>
              <w:t>Svarbus</w:t>
            </w:r>
          </w:p>
        </w:tc>
        <w:tc>
          <w:tcPr>
            <w:tcW w:w="2976" w:type="dxa"/>
            <w:shd w:val="clear" w:color="auto" w:fill="auto"/>
          </w:tcPr>
          <w:p w14:paraId="3041F7F2" w14:textId="77777777" w:rsidR="00B261BC" w:rsidRPr="003117F3" w:rsidRDefault="00B261BC" w:rsidP="00D24867">
            <w:pPr>
              <w:pStyle w:val="Porat"/>
              <w:widowControl w:val="0"/>
              <w:spacing w:line="276" w:lineRule="auto"/>
              <w:jc w:val="both"/>
              <w:rPr>
                <w:rFonts w:ascii="Times New Roman" w:hAnsi="Times New Roman"/>
                <w:sz w:val="24"/>
                <w:szCs w:val="24"/>
              </w:rPr>
            </w:pPr>
            <w:r w:rsidRPr="003117F3">
              <w:rPr>
                <w:rFonts w:ascii="Times New Roman" w:hAnsi="Times New Roman"/>
                <w:sz w:val="24"/>
                <w:szCs w:val="24"/>
              </w:rPr>
              <w:t>INVESTIS veikimas nėra apribotas, tačiau neveikia konkretus funkcionalumas ar veikia ne pagal specifikaciją.</w:t>
            </w:r>
          </w:p>
        </w:tc>
        <w:tc>
          <w:tcPr>
            <w:tcW w:w="1701" w:type="dxa"/>
          </w:tcPr>
          <w:p w14:paraId="6DD1DB60" w14:textId="77777777" w:rsidR="00B261BC" w:rsidRPr="003117F3" w:rsidRDefault="00B261BC" w:rsidP="00D24867">
            <w:pPr>
              <w:pStyle w:val="Porat"/>
              <w:widowControl w:val="0"/>
              <w:spacing w:line="276" w:lineRule="auto"/>
              <w:jc w:val="both"/>
              <w:rPr>
                <w:rFonts w:ascii="Times New Roman" w:hAnsi="Times New Roman"/>
                <w:sz w:val="24"/>
                <w:szCs w:val="24"/>
              </w:rPr>
            </w:pPr>
            <w:r w:rsidRPr="003117F3">
              <w:rPr>
                <w:rFonts w:ascii="Times New Roman" w:hAnsi="Times New Roman"/>
                <w:sz w:val="24"/>
                <w:szCs w:val="24"/>
              </w:rPr>
              <w:t>ne ilgiau kaip 8 darbo valandos</w:t>
            </w:r>
          </w:p>
        </w:tc>
        <w:tc>
          <w:tcPr>
            <w:tcW w:w="2835" w:type="dxa"/>
          </w:tcPr>
          <w:p w14:paraId="26D9D143" w14:textId="77777777" w:rsidR="00B261BC" w:rsidRPr="003117F3" w:rsidRDefault="00B261BC" w:rsidP="00D24867">
            <w:pPr>
              <w:pStyle w:val="Porat"/>
              <w:widowControl w:val="0"/>
              <w:spacing w:line="276" w:lineRule="auto"/>
              <w:jc w:val="both"/>
              <w:rPr>
                <w:rFonts w:ascii="Times New Roman" w:hAnsi="Times New Roman"/>
                <w:sz w:val="24"/>
                <w:szCs w:val="24"/>
              </w:rPr>
            </w:pPr>
            <w:r w:rsidRPr="003117F3">
              <w:rPr>
                <w:rFonts w:ascii="Times New Roman" w:hAnsi="Times New Roman"/>
                <w:sz w:val="24"/>
                <w:szCs w:val="24"/>
              </w:rPr>
              <w:t>ne ilgiau kaip 40 darbo valandų</w:t>
            </w:r>
          </w:p>
        </w:tc>
      </w:tr>
      <w:tr w:rsidR="00B261BC" w:rsidRPr="003117F3" w14:paraId="17C818E2" w14:textId="77777777" w:rsidTr="00B4754B">
        <w:tc>
          <w:tcPr>
            <w:tcW w:w="613" w:type="dxa"/>
            <w:shd w:val="clear" w:color="auto" w:fill="auto"/>
          </w:tcPr>
          <w:p w14:paraId="13221657" w14:textId="1B6BBC66" w:rsidR="00B261BC" w:rsidRPr="003117F3" w:rsidRDefault="730EFBC4" w:rsidP="1856A65C">
            <w:pPr>
              <w:pStyle w:val="Tablenumber"/>
              <w:ind w:left="414" w:hanging="357"/>
              <w:rPr>
                <w:rFonts w:ascii="Times New Roman" w:hAnsi="Times New Roman"/>
                <w:sz w:val="24"/>
              </w:rPr>
            </w:pPr>
            <w:r w:rsidRPr="003117F3">
              <w:rPr>
                <w:rFonts w:ascii="Times New Roman" w:hAnsi="Times New Roman"/>
                <w:sz w:val="24"/>
              </w:rPr>
              <w:t>4.</w:t>
            </w:r>
          </w:p>
        </w:tc>
        <w:tc>
          <w:tcPr>
            <w:tcW w:w="1509" w:type="dxa"/>
          </w:tcPr>
          <w:p w14:paraId="1DBFC712" w14:textId="77777777" w:rsidR="00B261BC" w:rsidRPr="003117F3" w:rsidRDefault="00B261BC" w:rsidP="00D24867">
            <w:pPr>
              <w:pStyle w:val="Porat"/>
              <w:widowControl w:val="0"/>
              <w:spacing w:line="276" w:lineRule="auto"/>
              <w:jc w:val="both"/>
              <w:rPr>
                <w:rFonts w:ascii="Times New Roman" w:hAnsi="Times New Roman"/>
                <w:sz w:val="24"/>
                <w:szCs w:val="24"/>
              </w:rPr>
            </w:pPr>
            <w:r w:rsidRPr="003117F3">
              <w:rPr>
                <w:rFonts w:ascii="Times New Roman" w:hAnsi="Times New Roman"/>
                <w:sz w:val="24"/>
                <w:szCs w:val="24"/>
              </w:rPr>
              <w:t>Smulkus</w:t>
            </w:r>
          </w:p>
        </w:tc>
        <w:tc>
          <w:tcPr>
            <w:tcW w:w="2976" w:type="dxa"/>
            <w:shd w:val="clear" w:color="auto" w:fill="auto"/>
          </w:tcPr>
          <w:p w14:paraId="6144D19B" w14:textId="77777777" w:rsidR="00B261BC" w:rsidRPr="003117F3" w:rsidRDefault="00B261BC" w:rsidP="00D24867">
            <w:pPr>
              <w:pStyle w:val="Porat"/>
              <w:widowControl w:val="0"/>
              <w:spacing w:line="276" w:lineRule="auto"/>
              <w:jc w:val="both"/>
              <w:rPr>
                <w:rFonts w:ascii="Times New Roman" w:hAnsi="Times New Roman"/>
                <w:sz w:val="24"/>
                <w:szCs w:val="24"/>
              </w:rPr>
            </w:pPr>
            <w:r w:rsidRPr="003117F3">
              <w:rPr>
                <w:rFonts w:ascii="Times New Roman" w:hAnsi="Times New Roman"/>
                <w:sz w:val="24"/>
                <w:szCs w:val="24"/>
              </w:rPr>
              <w:t xml:space="preserve">Kiti smulkūs ir </w:t>
            </w:r>
            <w:r w:rsidR="2F0E3AE7" w:rsidRPr="003117F3">
              <w:rPr>
                <w:rFonts w:ascii="Times New Roman" w:hAnsi="Times New Roman"/>
                <w:sz w:val="24"/>
                <w:szCs w:val="24"/>
              </w:rPr>
              <w:t>kosmetiniai</w:t>
            </w:r>
            <w:r w:rsidRPr="003117F3">
              <w:rPr>
                <w:rFonts w:ascii="Times New Roman" w:hAnsi="Times New Roman"/>
                <w:sz w:val="24"/>
                <w:szCs w:val="24"/>
              </w:rPr>
              <w:t xml:space="preserve"> incidentai.</w:t>
            </w:r>
          </w:p>
        </w:tc>
        <w:tc>
          <w:tcPr>
            <w:tcW w:w="1701" w:type="dxa"/>
          </w:tcPr>
          <w:p w14:paraId="282A1FDF" w14:textId="77777777" w:rsidR="00B261BC" w:rsidRPr="003117F3" w:rsidRDefault="00B261BC" w:rsidP="00D24867">
            <w:pPr>
              <w:pStyle w:val="Porat"/>
              <w:widowControl w:val="0"/>
              <w:spacing w:line="276" w:lineRule="auto"/>
              <w:jc w:val="both"/>
              <w:rPr>
                <w:rFonts w:ascii="Times New Roman" w:hAnsi="Times New Roman"/>
                <w:sz w:val="24"/>
                <w:szCs w:val="24"/>
              </w:rPr>
            </w:pPr>
            <w:r w:rsidRPr="003117F3">
              <w:rPr>
                <w:rFonts w:ascii="Times New Roman" w:hAnsi="Times New Roman"/>
                <w:sz w:val="24"/>
                <w:szCs w:val="24"/>
              </w:rPr>
              <w:t>ne ilgiau kaip 16 darbo valandos</w:t>
            </w:r>
          </w:p>
        </w:tc>
        <w:tc>
          <w:tcPr>
            <w:tcW w:w="2835" w:type="dxa"/>
          </w:tcPr>
          <w:p w14:paraId="73156B73" w14:textId="77777777" w:rsidR="00B261BC" w:rsidRPr="003117F3" w:rsidRDefault="00B261BC" w:rsidP="00D24867">
            <w:pPr>
              <w:pStyle w:val="Porat"/>
              <w:widowControl w:val="0"/>
              <w:spacing w:line="276" w:lineRule="auto"/>
              <w:jc w:val="both"/>
              <w:rPr>
                <w:rFonts w:ascii="Times New Roman" w:hAnsi="Times New Roman"/>
                <w:sz w:val="24"/>
                <w:szCs w:val="24"/>
              </w:rPr>
            </w:pPr>
            <w:r w:rsidRPr="003117F3">
              <w:rPr>
                <w:rFonts w:ascii="Times New Roman" w:hAnsi="Times New Roman"/>
                <w:sz w:val="24"/>
                <w:szCs w:val="24"/>
              </w:rPr>
              <w:t>Ne ilgiau kaip 80 darbo valandų arba kitais suderintais terminais.</w:t>
            </w:r>
          </w:p>
        </w:tc>
      </w:tr>
    </w:tbl>
    <w:p w14:paraId="0E97E29C" w14:textId="77777777" w:rsidR="00B261BC" w:rsidRPr="003117F3" w:rsidRDefault="00B261BC" w:rsidP="00EC7C18">
      <w:pPr>
        <w:pStyle w:val="Lentel"/>
        <w:numPr>
          <w:ilvl w:val="0"/>
          <w:numId w:val="0"/>
        </w:numPr>
        <w:ind w:left="567"/>
        <w:rPr>
          <w:sz w:val="24"/>
          <w:szCs w:val="24"/>
        </w:rPr>
      </w:pPr>
    </w:p>
    <w:p w14:paraId="297B0011" w14:textId="1156612A" w:rsidR="00B261BC" w:rsidRPr="003117F3" w:rsidRDefault="00B261BC" w:rsidP="00B261BC">
      <w:pPr>
        <w:pStyle w:val="Tekstas"/>
        <w:rPr>
          <w:szCs w:val="24"/>
        </w:rPr>
      </w:pPr>
      <w:r w:rsidRPr="003117F3">
        <w:rPr>
          <w:szCs w:val="24"/>
        </w:rPr>
        <w:lastRenderedPageBreak/>
        <w:t>Incidento prioritetą nustato Perkančioji organizacija, prioritetas gali būti tikslinam</w:t>
      </w:r>
      <w:r w:rsidR="553C741C" w:rsidRPr="003117F3">
        <w:rPr>
          <w:szCs w:val="24"/>
        </w:rPr>
        <w:t>as</w:t>
      </w:r>
      <w:r w:rsidRPr="003117F3">
        <w:rPr>
          <w:szCs w:val="24"/>
        </w:rPr>
        <w:t>. Perkančioji organizacija registruodama paslaugų teikėjui sprendimui kreipinį dėl INVESTIS incidento su registruoto įvykio informacija pateikia visuose Perkančiosios organizacijos priežiūros lygiuose atliktų veiksmų, jei tokie buvo atliekami, sprendimų aprašymus ir rezultatus. Į incidento sprendimo laiką neįskaičiuojamas laikas, kai sprendimo iniciatyva yra Perkančiosios organizacijos pusėje (paslaugų teikėjo prašymu teikiami patikslinimai, tikrinami (testuojami) sprendimo rezultatai ir pan.), taip pat laikas nuo paslaugų teikėjo pranešimo apie incidento išsprendimą iki Perkančiosios organizacijos patvirtinimo apie sprendimo tinkamumą.</w:t>
      </w:r>
    </w:p>
    <w:p w14:paraId="6EBE518F" w14:textId="77777777" w:rsidR="00B261BC" w:rsidRPr="003117F3" w:rsidRDefault="00B261BC" w:rsidP="00B261BC">
      <w:pPr>
        <w:pStyle w:val="Tekstas"/>
        <w:rPr>
          <w:szCs w:val="24"/>
        </w:rPr>
      </w:pPr>
      <w:r w:rsidRPr="003117F3">
        <w:rPr>
          <w:szCs w:val="24"/>
        </w:rPr>
        <w:t>Jeigu incidento neįmanoma pašalinti per nustatytą incidento pašalinimo laiką, paslaugų teikėjas privalo apie tai nustatyta tvarka informuoti Perkančiąją organizaciją, ir, pateikęs argumentuotą pagrindimą, suderinti naują incidento šalinimo terminą. Paslaugų teikėjui paprašius ilgesnio incidento sprendimo laiko, nei buvo nustatytas pradinis incidento sprendimo laikas, Perkančioji organizacija pasilieka sau teisę su siūlomu ilgesniu sprendimo terminu nesutikti ir pratęsti terminą laiku, ne ilgesniu, nei pradinis sprendimo laikas.</w:t>
      </w:r>
    </w:p>
    <w:p w14:paraId="164BBC6F" w14:textId="3B7D9CD5" w:rsidR="00B261BC" w:rsidRPr="003117F3" w:rsidRDefault="00B261BC" w:rsidP="00B261BC">
      <w:pPr>
        <w:pStyle w:val="Tekstas"/>
        <w:rPr>
          <w:szCs w:val="24"/>
        </w:rPr>
      </w:pPr>
      <w:r w:rsidRPr="003117F3">
        <w:rPr>
          <w:szCs w:val="24"/>
        </w:rPr>
        <w:t xml:space="preserve">Jeigu incidento pašalinimui galima pritaikyti laikiną sprendimą, o problemai, sukėlusiai sutrikimą, spręsti reikalingos palaikymo paslaugos, Perkančiosios organizacijos sprendimu incidentas gali būti laikomas išspręstu, o problema sprendžiama ir realizuojamas </w:t>
      </w:r>
      <w:r w:rsidR="08091E6B" w:rsidRPr="003117F3">
        <w:rPr>
          <w:szCs w:val="24"/>
        </w:rPr>
        <w:t xml:space="preserve">Techninės specifikacijos </w:t>
      </w:r>
      <w:r w:rsidR="025E33FD" w:rsidRPr="003117F3">
        <w:rPr>
          <w:szCs w:val="24"/>
        </w:rPr>
        <w:t>4</w:t>
      </w:r>
      <w:r w:rsidR="2F0E3AE7" w:rsidRPr="003117F3">
        <w:rPr>
          <w:szCs w:val="24"/>
        </w:rPr>
        <w:t>.</w:t>
      </w:r>
      <w:r w:rsidR="5B43800F" w:rsidRPr="003117F3">
        <w:rPr>
          <w:szCs w:val="24"/>
        </w:rPr>
        <w:t>7</w:t>
      </w:r>
      <w:r w:rsidR="2F0E3AE7" w:rsidRPr="003117F3">
        <w:rPr>
          <w:szCs w:val="24"/>
        </w:rPr>
        <w:t>.</w:t>
      </w:r>
      <w:r w:rsidRPr="003117F3">
        <w:rPr>
          <w:szCs w:val="24"/>
        </w:rPr>
        <w:t xml:space="preserve"> </w:t>
      </w:r>
      <w:r w:rsidR="00397A4B" w:rsidRPr="003117F3">
        <w:rPr>
          <w:szCs w:val="24"/>
        </w:rPr>
        <w:t>poskyryje</w:t>
      </w:r>
      <w:r w:rsidRPr="003117F3">
        <w:rPr>
          <w:szCs w:val="24"/>
        </w:rPr>
        <w:t xml:space="preserve"> nustatyta tvarka.</w:t>
      </w:r>
    </w:p>
    <w:p w14:paraId="7288ADF0" w14:textId="77777777" w:rsidR="00B261BC" w:rsidRPr="003117F3" w:rsidRDefault="00B261BC" w:rsidP="00B261BC">
      <w:pPr>
        <w:pStyle w:val="Tekstas"/>
        <w:rPr>
          <w:szCs w:val="24"/>
        </w:rPr>
      </w:pPr>
      <w:r w:rsidRPr="003117F3">
        <w:rPr>
          <w:szCs w:val="24"/>
        </w:rPr>
        <w:t>Paslaugų teikėjo pagrįstas prašymas pratęsti incidento šalinimo terminą gali būti teikiamas ne daugiau, kaip 2 kartus. Pateiktas prašymas trečią kartą pratęsti terminą Perkančiosios organizacijos traktuojamas kaip termino nesilaikymas. Prašymas pratęsti terminą pateikiamas iki pasibaigiant nustatytam incidento išsprendimo terminui. Nepateikus prašymo pratęsti incidento sprendimo termino iki jo pabaigos, laikoma, kad incidento sprendimas vėluoja.</w:t>
      </w:r>
    </w:p>
    <w:p w14:paraId="1194A133" w14:textId="77777777" w:rsidR="00B261BC" w:rsidRPr="003117F3" w:rsidRDefault="00B261BC" w:rsidP="00EC7C18">
      <w:pPr>
        <w:rPr>
          <w:rFonts w:ascii="Times New Roman" w:hAnsi="Times New Roman"/>
          <w:sz w:val="24"/>
          <w:szCs w:val="24"/>
        </w:rPr>
      </w:pPr>
    </w:p>
    <w:p w14:paraId="5757AF00" w14:textId="7CC3CF51" w:rsidR="009F4F8B" w:rsidRPr="003117F3" w:rsidRDefault="00AC3D23" w:rsidP="00163011">
      <w:pPr>
        <w:pStyle w:val="POSKYRIS"/>
        <w:outlineLvl w:val="1"/>
        <w:rPr>
          <w:szCs w:val="24"/>
        </w:rPr>
      </w:pPr>
      <w:bookmarkStart w:id="284" w:name="_Toc185578616"/>
      <w:bookmarkStart w:id="285" w:name="_Toc195015700"/>
      <w:r w:rsidRPr="003117F3">
        <w:rPr>
          <w:szCs w:val="24"/>
        </w:rPr>
        <w:t>INVESTIS</w:t>
      </w:r>
      <w:r w:rsidR="003D1805" w:rsidRPr="003117F3">
        <w:rPr>
          <w:szCs w:val="24"/>
        </w:rPr>
        <w:t xml:space="preserve"> vystymo</w:t>
      </w:r>
      <w:r w:rsidR="00B261BC" w:rsidRPr="003117F3">
        <w:rPr>
          <w:szCs w:val="24"/>
        </w:rPr>
        <w:t xml:space="preserve"> paslaugų</w:t>
      </w:r>
      <w:r w:rsidR="003D1805" w:rsidRPr="003117F3">
        <w:rPr>
          <w:szCs w:val="24"/>
        </w:rPr>
        <w:t xml:space="preserve"> </w:t>
      </w:r>
      <w:r w:rsidR="00F2026B" w:rsidRPr="003117F3">
        <w:rPr>
          <w:szCs w:val="24"/>
        </w:rPr>
        <w:t>eiga</w:t>
      </w:r>
      <w:bookmarkEnd w:id="284"/>
      <w:bookmarkEnd w:id="285"/>
    </w:p>
    <w:p w14:paraId="171F77A2" w14:textId="169C381D" w:rsidR="00F2026B" w:rsidRPr="003117F3" w:rsidRDefault="00F2026B" w:rsidP="00F2026B">
      <w:pPr>
        <w:pStyle w:val="Tekstas"/>
        <w:rPr>
          <w:szCs w:val="24"/>
        </w:rPr>
      </w:pPr>
      <w:r w:rsidRPr="003117F3">
        <w:rPr>
          <w:szCs w:val="24"/>
        </w:rPr>
        <w:t xml:space="preserve">Planuojama, kad </w:t>
      </w:r>
      <w:r w:rsidR="004C4C05" w:rsidRPr="003117F3">
        <w:rPr>
          <w:szCs w:val="24"/>
        </w:rPr>
        <w:t xml:space="preserve">techninės specifikacijos </w:t>
      </w:r>
      <w:r w:rsidR="00206986" w:rsidRPr="003117F3">
        <w:rPr>
          <w:szCs w:val="24"/>
        </w:rPr>
        <w:t>3.</w:t>
      </w:r>
      <w:r w:rsidR="00890431" w:rsidRPr="003117F3">
        <w:rPr>
          <w:szCs w:val="24"/>
        </w:rPr>
        <w:t>2</w:t>
      </w:r>
      <w:r w:rsidR="00206986" w:rsidRPr="003117F3">
        <w:rPr>
          <w:szCs w:val="24"/>
        </w:rPr>
        <w:t xml:space="preserve">.1 poskyryje </w:t>
      </w:r>
      <w:r w:rsidR="004C4C05" w:rsidRPr="003117F3">
        <w:rPr>
          <w:szCs w:val="24"/>
        </w:rPr>
        <w:t xml:space="preserve">aprašytų </w:t>
      </w:r>
      <w:r w:rsidRPr="003117F3">
        <w:rPr>
          <w:szCs w:val="24"/>
        </w:rPr>
        <w:t xml:space="preserve">vystymo užduočių eigą sudarys tokios vykdymo fazės: </w:t>
      </w:r>
    </w:p>
    <w:p w14:paraId="2D3D4F8E" w14:textId="77777777" w:rsidR="00F2026B" w:rsidRPr="003117F3" w:rsidRDefault="00F2026B" w:rsidP="00F2026B">
      <w:pPr>
        <w:pStyle w:val="Tekstas"/>
        <w:numPr>
          <w:ilvl w:val="0"/>
          <w:numId w:val="5"/>
        </w:numPr>
        <w:tabs>
          <w:tab w:val="left" w:pos="567"/>
        </w:tabs>
        <w:ind w:left="0" w:firstLine="567"/>
        <w:rPr>
          <w:szCs w:val="24"/>
        </w:rPr>
      </w:pPr>
      <w:r w:rsidRPr="003117F3">
        <w:rPr>
          <w:szCs w:val="24"/>
        </w:rPr>
        <w:t>Preliminarios analizės fazė;</w:t>
      </w:r>
    </w:p>
    <w:p w14:paraId="2421BBED" w14:textId="77777777" w:rsidR="00F2026B" w:rsidRPr="003117F3" w:rsidRDefault="00F2026B" w:rsidP="00F2026B">
      <w:pPr>
        <w:pStyle w:val="Tekstas"/>
        <w:numPr>
          <w:ilvl w:val="0"/>
          <w:numId w:val="5"/>
        </w:numPr>
        <w:tabs>
          <w:tab w:val="left" w:pos="567"/>
        </w:tabs>
        <w:ind w:left="0" w:firstLine="567"/>
        <w:rPr>
          <w:szCs w:val="24"/>
        </w:rPr>
      </w:pPr>
      <w:r w:rsidRPr="003117F3">
        <w:rPr>
          <w:szCs w:val="24"/>
        </w:rPr>
        <w:t>Detalios analizės fazė;</w:t>
      </w:r>
    </w:p>
    <w:p w14:paraId="3D33358F" w14:textId="4D3C5F53" w:rsidR="00F2026B" w:rsidRPr="003117F3" w:rsidRDefault="00F2026B" w:rsidP="00F2026B">
      <w:pPr>
        <w:pStyle w:val="Tekstas"/>
        <w:numPr>
          <w:ilvl w:val="0"/>
          <w:numId w:val="5"/>
        </w:numPr>
        <w:tabs>
          <w:tab w:val="left" w:pos="567"/>
        </w:tabs>
        <w:ind w:left="0" w:firstLine="567"/>
        <w:rPr>
          <w:szCs w:val="24"/>
        </w:rPr>
      </w:pPr>
      <w:r w:rsidRPr="003117F3">
        <w:rPr>
          <w:szCs w:val="24"/>
        </w:rPr>
        <w:t>Projektavimo</w:t>
      </w:r>
      <w:r w:rsidR="004C4C05" w:rsidRPr="003117F3">
        <w:rPr>
          <w:szCs w:val="24"/>
        </w:rPr>
        <w:t xml:space="preserve"> fazė</w:t>
      </w:r>
      <w:r w:rsidRPr="003117F3">
        <w:rPr>
          <w:szCs w:val="24"/>
        </w:rPr>
        <w:t>;</w:t>
      </w:r>
    </w:p>
    <w:p w14:paraId="709A8D35" w14:textId="77777777" w:rsidR="00F2026B" w:rsidRPr="003117F3" w:rsidRDefault="00F2026B" w:rsidP="00F2026B">
      <w:pPr>
        <w:pStyle w:val="Tekstas"/>
        <w:numPr>
          <w:ilvl w:val="0"/>
          <w:numId w:val="5"/>
        </w:numPr>
        <w:tabs>
          <w:tab w:val="left" w:pos="567"/>
        </w:tabs>
        <w:ind w:left="0" w:firstLine="567"/>
        <w:rPr>
          <w:szCs w:val="24"/>
        </w:rPr>
      </w:pPr>
      <w:r w:rsidRPr="003117F3">
        <w:rPr>
          <w:szCs w:val="24"/>
        </w:rPr>
        <w:t>Programavimo ir diegimo į testinę aplinką fazė;</w:t>
      </w:r>
    </w:p>
    <w:p w14:paraId="7428176C" w14:textId="77777777" w:rsidR="00F2026B" w:rsidRPr="003117F3" w:rsidRDefault="00F2026B" w:rsidP="00F2026B">
      <w:pPr>
        <w:pStyle w:val="Tekstas"/>
        <w:numPr>
          <w:ilvl w:val="0"/>
          <w:numId w:val="5"/>
        </w:numPr>
        <w:tabs>
          <w:tab w:val="left" w:pos="567"/>
        </w:tabs>
        <w:ind w:left="0" w:firstLine="567"/>
        <w:rPr>
          <w:szCs w:val="24"/>
        </w:rPr>
      </w:pPr>
      <w:r w:rsidRPr="003117F3">
        <w:rPr>
          <w:szCs w:val="24"/>
        </w:rPr>
        <w:t>Priėmimo testavimo ir mokymų, diegimo į gamybinę aplinką ir bandomosios eksploatacijos fazė.</w:t>
      </w:r>
    </w:p>
    <w:p w14:paraId="41177D1A" w14:textId="77777777" w:rsidR="00F2026B" w:rsidRPr="003117F3" w:rsidRDefault="00F2026B" w:rsidP="76F44F67">
      <w:pPr>
        <w:pStyle w:val="Tekstas"/>
        <w:rPr>
          <w:szCs w:val="24"/>
        </w:rPr>
      </w:pPr>
      <w:r w:rsidRPr="003117F3">
        <w:rPr>
          <w:szCs w:val="24"/>
        </w:rPr>
        <w:t>Toliau pateikiami kiekvienos fazės tikslai ir laukiami rezultatai:</w:t>
      </w:r>
    </w:p>
    <w:p w14:paraId="3D271374" w14:textId="7114C4FF" w:rsidR="00F2026B" w:rsidRPr="003117F3" w:rsidRDefault="00F2026B" w:rsidP="00F2026B">
      <w:pPr>
        <w:pStyle w:val="Tekstas"/>
        <w:numPr>
          <w:ilvl w:val="0"/>
          <w:numId w:val="5"/>
        </w:numPr>
        <w:tabs>
          <w:tab w:val="left" w:pos="567"/>
        </w:tabs>
        <w:ind w:left="0" w:firstLine="567"/>
        <w:rPr>
          <w:szCs w:val="24"/>
        </w:rPr>
      </w:pPr>
      <w:r w:rsidRPr="003117F3">
        <w:rPr>
          <w:b/>
          <w:bCs/>
          <w:szCs w:val="24"/>
        </w:rPr>
        <w:t xml:space="preserve">Preliminarios analizės tikslai. </w:t>
      </w:r>
      <w:r w:rsidRPr="003117F3">
        <w:rPr>
          <w:szCs w:val="24"/>
        </w:rPr>
        <w:t>Šios fazės metu paslaugų teikėjas turi apibrėžti apimtis ir nustatyti galimybes jas įvykdyti (ar yra visi reikalingi reglamentuojantys dokumentai, metodikos, veiklų aprašai). Jeigu nustato, kad vystymo užduočiai yra nepakankamai reglamentuoti poreikiai, paslaugų teikėjas turi prašyti PVDG papildyti reikalingus dokumentus arba pakoreguoti reikalingus veiklos modelius. Preliminarios analizės pabaigoje paslaugų teikėjas turi pateikti:</w:t>
      </w:r>
    </w:p>
    <w:p w14:paraId="1F222E25" w14:textId="77777777" w:rsidR="00F2026B" w:rsidRPr="003117F3" w:rsidRDefault="00F2026B" w:rsidP="00F2026B">
      <w:pPr>
        <w:pStyle w:val="Tekstas"/>
        <w:tabs>
          <w:tab w:val="left" w:pos="567"/>
        </w:tabs>
        <w:rPr>
          <w:szCs w:val="24"/>
        </w:rPr>
      </w:pPr>
      <w:r w:rsidRPr="003117F3">
        <w:rPr>
          <w:szCs w:val="24"/>
        </w:rPr>
        <w:t>INVESTIS vystymo užduoties įgyvendinimo projektą, kuriame nurodomi tikslai, atsakingi asmenys, rezultatai, detalus kalendorinis darbų atlikimo grafikas. Vystymo užduoties įgyvendinimo projektą paslaugų teikėjas turi pristatyti PVDG patvirtinimui.</w:t>
      </w:r>
    </w:p>
    <w:p w14:paraId="7D511595" w14:textId="53F932D0" w:rsidR="00F2026B" w:rsidRPr="003117F3" w:rsidRDefault="00F2026B" w:rsidP="00F2026B">
      <w:pPr>
        <w:pStyle w:val="Tekstas"/>
        <w:numPr>
          <w:ilvl w:val="0"/>
          <w:numId w:val="5"/>
        </w:numPr>
        <w:tabs>
          <w:tab w:val="left" w:pos="567"/>
        </w:tabs>
        <w:ind w:left="0" w:firstLine="567"/>
        <w:rPr>
          <w:szCs w:val="24"/>
        </w:rPr>
      </w:pPr>
      <w:r w:rsidRPr="003117F3">
        <w:rPr>
          <w:b/>
          <w:bCs/>
          <w:szCs w:val="24"/>
        </w:rPr>
        <w:t>Detalios analizės fazės tikslai</w:t>
      </w:r>
      <w:r w:rsidRPr="003117F3">
        <w:rPr>
          <w:szCs w:val="24"/>
        </w:rPr>
        <w:t xml:space="preserve">. Šios fazės metu, remiantis reglamentuojančiais dokumentais susitikimuose su PVDG, paslaugų teikėjas turi apibrėžti ir specifikuoti vystymo užduoties </w:t>
      </w:r>
      <w:r w:rsidRPr="003117F3">
        <w:rPr>
          <w:szCs w:val="24"/>
        </w:rPr>
        <w:lastRenderedPageBreak/>
        <w:t xml:space="preserve">įgyvendinimo projekte nurodytus reikalavimus. </w:t>
      </w:r>
      <w:r w:rsidR="00B2636D">
        <w:rPr>
          <w:szCs w:val="24"/>
        </w:rPr>
        <w:t>Detalios a</w:t>
      </w:r>
      <w:r w:rsidRPr="003117F3">
        <w:rPr>
          <w:szCs w:val="24"/>
        </w:rPr>
        <w:t xml:space="preserve">nalizės rezultatus paslaugų teikėjas turi pristatyti PVDG. </w:t>
      </w:r>
      <w:r w:rsidR="00B2636D">
        <w:rPr>
          <w:szCs w:val="24"/>
        </w:rPr>
        <w:t>Detalios a</w:t>
      </w:r>
      <w:r w:rsidRPr="003117F3">
        <w:rPr>
          <w:szCs w:val="24"/>
        </w:rPr>
        <w:t>nalizės fazės pabaigoje Paslaugų teikėjas turi pateikti:</w:t>
      </w:r>
    </w:p>
    <w:p w14:paraId="2AB5F4A9" w14:textId="77777777" w:rsidR="00F2026B" w:rsidRPr="003117F3" w:rsidRDefault="00F2026B" w:rsidP="00F2026B">
      <w:pPr>
        <w:pStyle w:val="Tekstas"/>
        <w:numPr>
          <w:ilvl w:val="0"/>
          <w:numId w:val="15"/>
        </w:numPr>
        <w:tabs>
          <w:tab w:val="left" w:pos="567"/>
        </w:tabs>
        <w:ind w:left="0" w:firstLine="567"/>
        <w:rPr>
          <w:szCs w:val="24"/>
        </w:rPr>
      </w:pPr>
      <w:r w:rsidRPr="003117F3">
        <w:rPr>
          <w:szCs w:val="24"/>
        </w:rPr>
        <w:t>techninę ir funkcinę architektūrą (jei keitėsi). Dokumente turi būti aprašyta funkcinė struktūra, meniu, naudotojų grupės, duomenų matomumo principai, teisių sąrašas, DB modelis (esybės), parametrai ir naudojamų klasifikatorių žinynas;</w:t>
      </w:r>
    </w:p>
    <w:p w14:paraId="2177B0DE" w14:textId="0A675B09" w:rsidR="00F2026B" w:rsidRPr="003117F3" w:rsidRDefault="00F2026B" w:rsidP="00F2026B">
      <w:pPr>
        <w:pStyle w:val="Tekstas"/>
        <w:numPr>
          <w:ilvl w:val="0"/>
          <w:numId w:val="15"/>
        </w:numPr>
        <w:tabs>
          <w:tab w:val="left" w:pos="567"/>
        </w:tabs>
        <w:ind w:left="0" w:firstLine="567"/>
        <w:rPr>
          <w:szCs w:val="24"/>
        </w:rPr>
      </w:pPr>
      <w:r w:rsidRPr="003117F3">
        <w:rPr>
          <w:szCs w:val="24"/>
        </w:rPr>
        <w:t xml:space="preserve">siūlomo dizaino stilius (jei keitėsi). Dokumente turi būti nurodomos spalvos, naudojami šriftai, visi formose naudojami elementai (laukai, lentelės, mygtukai, įrašų </w:t>
      </w:r>
      <w:proofErr w:type="spellStart"/>
      <w:r w:rsidRPr="003117F3">
        <w:rPr>
          <w:szCs w:val="24"/>
        </w:rPr>
        <w:t>puslapiavimas</w:t>
      </w:r>
      <w:proofErr w:type="spellEnd"/>
      <w:r w:rsidRPr="003117F3">
        <w:rPr>
          <w:szCs w:val="24"/>
        </w:rPr>
        <w:t xml:space="preserve"> ir kt.), naudojamos piktogramos, aplikacijos ikonos, modaliniai langai, navigacijos ir meniu atvaizdavimas, klaidų atvaizdavimo priemonės, kontekstinės pagalbos atvaizdavimas, ataskaitų šablonai ir kt. bendri sistemos vizualiniai komponentai pagal techninės specifikacijos </w:t>
      </w:r>
      <w:r w:rsidR="00D67CCF" w:rsidRPr="003117F3">
        <w:rPr>
          <w:szCs w:val="24"/>
        </w:rPr>
        <w:t xml:space="preserve">22 </w:t>
      </w:r>
      <w:r w:rsidRPr="003117F3">
        <w:rPr>
          <w:szCs w:val="24"/>
        </w:rPr>
        <w:t>lentelėje numatytus reikalavimus.</w:t>
      </w:r>
    </w:p>
    <w:p w14:paraId="07C8F457" w14:textId="77777777" w:rsidR="00F2026B" w:rsidRPr="003117F3" w:rsidRDefault="00F2026B" w:rsidP="00F2026B">
      <w:pPr>
        <w:pStyle w:val="Tekstas"/>
        <w:numPr>
          <w:ilvl w:val="0"/>
          <w:numId w:val="15"/>
        </w:numPr>
        <w:tabs>
          <w:tab w:val="left" w:pos="567"/>
        </w:tabs>
        <w:ind w:left="0" w:firstLine="567"/>
        <w:rPr>
          <w:szCs w:val="24"/>
        </w:rPr>
      </w:pPr>
      <w:r w:rsidRPr="003117F3">
        <w:rPr>
          <w:szCs w:val="24"/>
        </w:rPr>
        <w:t>reikalavimų specifikaciją (Specifikuojant INVESTIS objektus, jų būsenų diagramas ir aprašymus, aprašant galimus veiklos scenarijus (INVESTIS veiklos diagramas, aprašant išankstines sąlygas ir jų žingsnius ir atliekamas funkcijas);</w:t>
      </w:r>
    </w:p>
    <w:p w14:paraId="43527038" w14:textId="77777777" w:rsidR="00F2026B" w:rsidRPr="003117F3" w:rsidRDefault="00F2026B" w:rsidP="00F2026B">
      <w:pPr>
        <w:pStyle w:val="Tekstas"/>
        <w:numPr>
          <w:ilvl w:val="0"/>
          <w:numId w:val="15"/>
        </w:numPr>
        <w:tabs>
          <w:tab w:val="left" w:pos="567"/>
        </w:tabs>
        <w:ind w:left="0" w:firstLine="567"/>
        <w:rPr>
          <w:szCs w:val="24"/>
        </w:rPr>
      </w:pPr>
      <w:r w:rsidRPr="003117F3">
        <w:rPr>
          <w:szCs w:val="24"/>
        </w:rPr>
        <w:t xml:space="preserve">visų modifikuojamų ir naujų formų </w:t>
      </w:r>
      <w:proofErr w:type="spellStart"/>
      <w:r w:rsidRPr="003117F3">
        <w:rPr>
          <w:szCs w:val="24"/>
        </w:rPr>
        <w:t>ekranvaizdžių</w:t>
      </w:r>
      <w:proofErr w:type="spellEnd"/>
      <w:r w:rsidRPr="003117F3">
        <w:rPr>
          <w:szCs w:val="24"/>
        </w:rPr>
        <w:t xml:space="preserve"> eskizus juos unikaliai sunumeruojant  (jei tokių yra);</w:t>
      </w:r>
    </w:p>
    <w:p w14:paraId="4CA7DA2D" w14:textId="77777777" w:rsidR="00F2026B" w:rsidRPr="003117F3" w:rsidRDefault="00F2026B" w:rsidP="00F2026B">
      <w:pPr>
        <w:pStyle w:val="Tekstas"/>
        <w:numPr>
          <w:ilvl w:val="0"/>
          <w:numId w:val="15"/>
        </w:numPr>
        <w:tabs>
          <w:tab w:val="left" w:pos="567"/>
        </w:tabs>
        <w:ind w:left="0" w:firstLine="567"/>
        <w:rPr>
          <w:szCs w:val="24"/>
        </w:rPr>
      </w:pPr>
      <w:r w:rsidRPr="003117F3">
        <w:rPr>
          <w:szCs w:val="24"/>
        </w:rPr>
        <w:t>visų modifikuojamų ir naujų ataskaitų šablonus juos unikaliai sunumeruojant  (jei tokių yra);</w:t>
      </w:r>
    </w:p>
    <w:p w14:paraId="5E69D546" w14:textId="77777777" w:rsidR="00F2026B" w:rsidRPr="003117F3" w:rsidRDefault="00F2026B" w:rsidP="76F44F67">
      <w:pPr>
        <w:pStyle w:val="Tekstas"/>
        <w:numPr>
          <w:ilvl w:val="0"/>
          <w:numId w:val="15"/>
        </w:numPr>
        <w:rPr>
          <w:szCs w:val="24"/>
        </w:rPr>
      </w:pPr>
      <w:r w:rsidRPr="003117F3">
        <w:rPr>
          <w:szCs w:val="24"/>
        </w:rPr>
        <w:t>konvertuojamų duomenų rinkinių sąrašą (jei tokių yra);</w:t>
      </w:r>
    </w:p>
    <w:p w14:paraId="1D27D1F9" w14:textId="77777777" w:rsidR="00F2026B" w:rsidRPr="003117F3" w:rsidRDefault="00F2026B" w:rsidP="00F2026B">
      <w:pPr>
        <w:pStyle w:val="Tekstas"/>
        <w:numPr>
          <w:ilvl w:val="0"/>
          <w:numId w:val="15"/>
        </w:numPr>
        <w:ind w:left="0" w:firstLine="567"/>
        <w:rPr>
          <w:szCs w:val="24"/>
        </w:rPr>
      </w:pPr>
      <w:r w:rsidRPr="003117F3">
        <w:rPr>
          <w:szCs w:val="24"/>
        </w:rPr>
        <w:t>vystymo užduoties įgyvendinimo projektą;</w:t>
      </w:r>
    </w:p>
    <w:p w14:paraId="1BAEF462" w14:textId="77777777" w:rsidR="00F2026B" w:rsidRPr="003117F3" w:rsidRDefault="00F2026B" w:rsidP="00F2026B">
      <w:pPr>
        <w:pStyle w:val="Tekstas"/>
        <w:numPr>
          <w:ilvl w:val="0"/>
          <w:numId w:val="15"/>
        </w:numPr>
        <w:rPr>
          <w:szCs w:val="24"/>
        </w:rPr>
      </w:pPr>
      <w:r w:rsidRPr="003117F3">
        <w:rPr>
          <w:szCs w:val="24"/>
        </w:rPr>
        <w:t>detalios analizės fazės pastabų žurnalą;</w:t>
      </w:r>
    </w:p>
    <w:p w14:paraId="21E20C8D" w14:textId="77777777" w:rsidR="00F2026B" w:rsidRPr="003117F3" w:rsidRDefault="00F2026B" w:rsidP="00F2026B">
      <w:pPr>
        <w:pStyle w:val="Tekstas"/>
        <w:numPr>
          <w:ilvl w:val="0"/>
          <w:numId w:val="15"/>
        </w:numPr>
        <w:rPr>
          <w:szCs w:val="24"/>
        </w:rPr>
      </w:pPr>
      <w:r w:rsidRPr="003117F3">
        <w:rPr>
          <w:szCs w:val="24"/>
        </w:rPr>
        <w:t>susitikimų ir susitarimų protokolus ir įrašus (jei tokių yra).</w:t>
      </w:r>
    </w:p>
    <w:p w14:paraId="7808327E" w14:textId="1A1F450F" w:rsidR="00F2026B" w:rsidRPr="003117F3" w:rsidRDefault="00F2026B" w:rsidP="76F44F67">
      <w:pPr>
        <w:pStyle w:val="Tekstas"/>
        <w:numPr>
          <w:ilvl w:val="0"/>
          <w:numId w:val="5"/>
        </w:numPr>
        <w:ind w:left="0" w:firstLine="567"/>
        <w:rPr>
          <w:szCs w:val="24"/>
        </w:rPr>
      </w:pPr>
      <w:r w:rsidRPr="003117F3">
        <w:rPr>
          <w:b/>
          <w:bCs/>
          <w:szCs w:val="24"/>
        </w:rPr>
        <w:t>Projektavimo fazės tikslai</w:t>
      </w:r>
      <w:r w:rsidRPr="003117F3">
        <w:rPr>
          <w:szCs w:val="24"/>
        </w:rPr>
        <w:t xml:space="preserve">. Šios fazės metu, remiantis analizės fazės rezultatais, paslaugų teikėjas suprojektuoja ir detaliai aprašo duomenų bazės struktūras bei naudotojų aplikacijas. Sukuria ir aprašo testavimo scenarijus. </w:t>
      </w:r>
      <w:r w:rsidR="00B2636D">
        <w:rPr>
          <w:szCs w:val="24"/>
        </w:rPr>
        <w:t>Šios f</w:t>
      </w:r>
      <w:r w:rsidRPr="003117F3">
        <w:rPr>
          <w:szCs w:val="24"/>
        </w:rPr>
        <w:t>azės pabaigoje paslaugų teikėjas turi pateikti:</w:t>
      </w:r>
    </w:p>
    <w:p w14:paraId="6D861198" w14:textId="77777777" w:rsidR="00F2026B" w:rsidRPr="003117F3" w:rsidRDefault="00F2026B" w:rsidP="76F44F67">
      <w:pPr>
        <w:pStyle w:val="Tekstas"/>
        <w:numPr>
          <w:ilvl w:val="0"/>
          <w:numId w:val="16"/>
        </w:numPr>
        <w:ind w:left="0" w:firstLine="567"/>
        <w:rPr>
          <w:szCs w:val="24"/>
        </w:rPr>
      </w:pPr>
      <w:r w:rsidRPr="003117F3">
        <w:rPr>
          <w:szCs w:val="24"/>
        </w:rPr>
        <w:t xml:space="preserve">techninį sprendimą (įskaitant duomenų struktūrų aprašą, duomenų modelį ir modulių aprašus, nurodant teises, filtrus, mygtukų įvedamų ir išvedamų laukų, tikrinimų, klaidų aprašymus, </w:t>
      </w:r>
      <w:proofErr w:type="spellStart"/>
      <w:r w:rsidRPr="003117F3">
        <w:rPr>
          <w:szCs w:val="24"/>
        </w:rPr>
        <w:t>ekranvaizdžius</w:t>
      </w:r>
      <w:proofErr w:type="spellEnd"/>
      <w:r w:rsidRPr="003117F3">
        <w:rPr>
          <w:szCs w:val="24"/>
        </w:rPr>
        <w:t xml:space="preserve"> suderintu su PVDG detalumu, visas formas, procedūras ir ataskaitų šablonus unikaliai sunumeruojant);</w:t>
      </w:r>
    </w:p>
    <w:p w14:paraId="4B5DDDF1" w14:textId="44D65E07" w:rsidR="00F2026B" w:rsidRPr="003117F3" w:rsidRDefault="004C4C05" w:rsidP="76F44F67">
      <w:pPr>
        <w:pStyle w:val="Tekstas"/>
        <w:numPr>
          <w:ilvl w:val="0"/>
          <w:numId w:val="16"/>
        </w:numPr>
        <w:ind w:left="0" w:firstLine="567"/>
        <w:rPr>
          <w:szCs w:val="24"/>
        </w:rPr>
      </w:pPr>
      <w:r w:rsidRPr="003117F3">
        <w:rPr>
          <w:szCs w:val="24"/>
        </w:rPr>
        <w:t>n</w:t>
      </w:r>
      <w:r w:rsidR="00F2026B" w:rsidRPr="003117F3">
        <w:rPr>
          <w:szCs w:val="24"/>
        </w:rPr>
        <w:t>audotojo sąsajos projektavimo prototipą  (jei keitėsi);</w:t>
      </w:r>
    </w:p>
    <w:p w14:paraId="6B184BC7" w14:textId="77777777" w:rsidR="00F2026B" w:rsidRPr="003117F3" w:rsidRDefault="00F2026B" w:rsidP="76F44F67">
      <w:pPr>
        <w:pStyle w:val="Tekstas"/>
        <w:numPr>
          <w:ilvl w:val="0"/>
          <w:numId w:val="16"/>
        </w:numPr>
        <w:rPr>
          <w:szCs w:val="24"/>
        </w:rPr>
      </w:pPr>
      <w:r w:rsidRPr="003117F3">
        <w:rPr>
          <w:szCs w:val="24"/>
        </w:rPr>
        <w:t>funkcinį prototipą (jei keitėsi);</w:t>
      </w:r>
    </w:p>
    <w:p w14:paraId="1E1FFA58" w14:textId="77777777" w:rsidR="00F2026B" w:rsidRPr="003117F3" w:rsidRDefault="00F2026B" w:rsidP="76F44F67">
      <w:pPr>
        <w:pStyle w:val="Tekstas"/>
        <w:numPr>
          <w:ilvl w:val="0"/>
          <w:numId w:val="16"/>
        </w:numPr>
        <w:rPr>
          <w:szCs w:val="24"/>
        </w:rPr>
      </w:pPr>
      <w:r w:rsidRPr="003117F3">
        <w:rPr>
          <w:szCs w:val="24"/>
        </w:rPr>
        <w:t>klasifikatorių užpildymo logiką ir duomenis (jei keitėsi);</w:t>
      </w:r>
    </w:p>
    <w:p w14:paraId="4BD3CEEB" w14:textId="77777777" w:rsidR="00F2026B" w:rsidRPr="003117F3" w:rsidRDefault="00F2026B" w:rsidP="76F44F67">
      <w:pPr>
        <w:pStyle w:val="Tekstas"/>
        <w:numPr>
          <w:ilvl w:val="0"/>
          <w:numId w:val="16"/>
        </w:numPr>
        <w:rPr>
          <w:szCs w:val="24"/>
        </w:rPr>
      </w:pPr>
      <w:r w:rsidRPr="003117F3">
        <w:rPr>
          <w:szCs w:val="24"/>
        </w:rPr>
        <w:t>testavimo scenarijus (pagal veiklos sritis priėmimo testavimui);</w:t>
      </w:r>
    </w:p>
    <w:p w14:paraId="17B5FC1E" w14:textId="77777777" w:rsidR="00F2026B" w:rsidRPr="003117F3" w:rsidRDefault="00F2026B" w:rsidP="00F2026B">
      <w:pPr>
        <w:pStyle w:val="Tekstas"/>
        <w:numPr>
          <w:ilvl w:val="0"/>
          <w:numId w:val="16"/>
        </w:numPr>
        <w:rPr>
          <w:szCs w:val="24"/>
        </w:rPr>
      </w:pPr>
      <w:r w:rsidRPr="003117F3">
        <w:rPr>
          <w:szCs w:val="24"/>
        </w:rPr>
        <w:t>projektavimo fazės pastabų žurnalą;</w:t>
      </w:r>
    </w:p>
    <w:p w14:paraId="3B95D035" w14:textId="77777777" w:rsidR="00F2026B" w:rsidRPr="003117F3" w:rsidRDefault="00F2026B" w:rsidP="00F2026B">
      <w:pPr>
        <w:pStyle w:val="Tekstas"/>
        <w:numPr>
          <w:ilvl w:val="0"/>
          <w:numId w:val="16"/>
        </w:numPr>
        <w:rPr>
          <w:szCs w:val="24"/>
        </w:rPr>
      </w:pPr>
      <w:r w:rsidRPr="003117F3">
        <w:rPr>
          <w:szCs w:val="24"/>
        </w:rPr>
        <w:t>susitikimų ir susitarimų protokolus ir įrašus (jei tokių yra).</w:t>
      </w:r>
    </w:p>
    <w:p w14:paraId="7D615BC4" w14:textId="3CA90EB7" w:rsidR="00F2026B" w:rsidRPr="003117F3" w:rsidRDefault="00F2026B" w:rsidP="76F44F67">
      <w:pPr>
        <w:pStyle w:val="Tekstas"/>
        <w:numPr>
          <w:ilvl w:val="0"/>
          <w:numId w:val="5"/>
        </w:numPr>
        <w:ind w:left="0" w:firstLine="567"/>
        <w:rPr>
          <w:szCs w:val="24"/>
        </w:rPr>
      </w:pPr>
      <w:r w:rsidRPr="003117F3">
        <w:rPr>
          <w:b/>
          <w:bCs/>
          <w:szCs w:val="24"/>
        </w:rPr>
        <w:t xml:space="preserve">Programavimo ir diegimo į testinę aplinką fazės tikslai. </w:t>
      </w:r>
      <w:r w:rsidRPr="003117F3">
        <w:rPr>
          <w:szCs w:val="24"/>
        </w:rPr>
        <w:t xml:space="preserve">Šios fazės metu pagal projektinę dokumentaciją paslaugų teikėjas turi realizuoti konkrečius modulius ir/ar duomenų bazės objektus, sukurti programinę įrangą ir instaliacinius paketus. Visos šios fazės metu paslaugų teikėjas turi atlikti INVESTIS testavimą, kurį sudaro programinės įrangos elementų, vidinio ir išorinio integravimo ir funkcinis testavimas, pilnai pabaigti naudotojo instrukciją. Perduodant rezultatus priėmimo testavimui, paslaugų teikėjas turi pristatyti PVDG nariams rezultatus įdiegtus į testinę aplinką pagal projektavimo metu parengtus testavimo scenarijus. </w:t>
      </w:r>
      <w:r w:rsidR="00AF5E18">
        <w:rPr>
          <w:szCs w:val="24"/>
        </w:rPr>
        <w:t>Šios f</w:t>
      </w:r>
      <w:r w:rsidRPr="003117F3">
        <w:rPr>
          <w:szCs w:val="24"/>
        </w:rPr>
        <w:t>azės pabaigoje paslaugų teikėjas turi pateikti:</w:t>
      </w:r>
    </w:p>
    <w:p w14:paraId="1B0A583B" w14:textId="77777777" w:rsidR="00F2026B" w:rsidRPr="003117F3" w:rsidRDefault="00F2026B" w:rsidP="76F44F67">
      <w:pPr>
        <w:pStyle w:val="Tekstas"/>
        <w:numPr>
          <w:ilvl w:val="0"/>
          <w:numId w:val="26"/>
        </w:numPr>
        <w:rPr>
          <w:szCs w:val="24"/>
        </w:rPr>
      </w:pPr>
      <w:r w:rsidRPr="003117F3">
        <w:rPr>
          <w:szCs w:val="24"/>
        </w:rPr>
        <w:t>naudotojo instrukcijas (įskaitant administratoriaus ir diegimo);</w:t>
      </w:r>
    </w:p>
    <w:p w14:paraId="76E783CE" w14:textId="77777777" w:rsidR="00F2026B" w:rsidRPr="003117F3" w:rsidRDefault="00F2026B" w:rsidP="76F44F67">
      <w:pPr>
        <w:pStyle w:val="Tekstas"/>
        <w:numPr>
          <w:ilvl w:val="0"/>
          <w:numId w:val="26"/>
        </w:numPr>
        <w:rPr>
          <w:szCs w:val="24"/>
        </w:rPr>
      </w:pPr>
      <w:r w:rsidRPr="003117F3">
        <w:rPr>
          <w:szCs w:val="24"/>
        </w:rPr>
        <w:t>testavimo protokolus (paslaugų teikėjo testavimo rezultatai);</w:t>
      </w:r>
    </w:p>
    <w:p w14:paraId="2AB874C4" w14:textId="77777777" w:rsidR="00F2026B" w:rsidRPr="003117F3" w:rsidRDefault="00F2026B" w:rsidP="76F44F67">
      <w:pPr>
        <w:pStyle w:val="Tekstas"/>
        <w:numPr>
          <w:ilvl w:val="0"/>
          <w:numId w:val="26"/>
        </w:numPr>
        <w:rPr>
          <w:szCs w:val="24"/>
        </w:rPr>
      </w:pPr>
      <w:r w:rsidRPr="003117F3">
        <w:rPr>
          <w:szCs w:val="24"/>
        </w:rPr>
        <w:t xml:space="preserve">programinę įrangą (įskaitant duomenų konvertavimo </w:t>
      </w:r>
      <w:proofErr w:type="spellStart"/>
      <w:r w:rsidRPr="003117F3">
        <w:rPr>
          <w:szCs w:val="24"/>
        </w:rPr>
        <w:t>skriptus</w:t>
      </w:r>
      <w:proofErr w:type="spellEnd"/>
      <w:r w:rsidRPr="003117F3">
        <w:rPr>
          <w:szCs w:val="24"/>
        </w:rPr>
        <w:t>);</w:t>
      </w:r>
    </w:p>
    <w:p w14:paraId="016451A8" w14:textId="77777777" w:rsidR="00F2026B" w:rsidRPr="003117F3" w:rsidRDefault="00F2026B" w:rsidP="76F44F67">
      <w:pPr>
        <w:pStyle w:val="Tekstas"/>
        <w:numPr>
          <w:ilvl w:val="0"/>
          <w:numId w:val="26"/>
        </w:numPr>
        <w:rPr>
          <w:szCs w:val="24"/>
        </w:rPr>
      </w:pPr>
      <w:r w:rsidRPr="003117F3">
        <w:rPr>
          <w:szCs w:val="24"/>
        </w:rPr>
        <w:t>mokymų planą (pagal modifikuotas veiklos sritis/modulius);</w:t>
      </w:r>
    </w:p>
    <w:p w14:paraId="009D5454" w14:textId="77777777" w:rsidR="00F2026B" w:rsidRPr="003117F3" w:rsidRDefault="00F2026B" w:rsidP="76F44F67">
      <w:pPr>
        <w:pStyle w:val="Tekstas"/>
        <w:numPr>
          <w:ilvl w:val="0"/>
          <w:numId w:val="26"/>
        </w:numPr>
        <w:tabs>
          <w:tab w:val="left" w:pos="567"/>
        </w:tabs>
        <w:ind w:left="0" w:firstLine="567"/>
        <w:rPr>
          <w:szCs w:val="24"/>
        </w:rPr>
      </w:pPr>
      <w:r w:rsidRPr="003117F3">
        <w:rPr>
          <w:szCs w:val="24"/>
        </w:rPr>
        <w:lastRenderedPageBreak/>
        <w:t>mokymų medžiagą (pagal veiklos sritis /modulius);</w:t>
      </w:r>
    </w:p>
    <w:p w14:paraId="2EB8DA22" w14:textId="77777777" w:rsidR="00F2026B" w:rsidRPr="003117F3" w:rsidRDefault="00F2026B" w:rsidP="00F2026B">
      <w:pPr>
        <w:pStyle w:val="Tekstas"/>
        <w:numPr>
          <w:ilvl w:val="0"/>
          <w:numId w:val="26"/>
        </w:numPr>
        <w:tabs>
          <w:tab w:val="left" w:pos="567"/>
        </w:tabs>
        <w:ind w:left="0" w:firstLine="567"/>
        <w:rPr>
          <w:szCs w:val="24"/>
        </w:rPr>
      </w:pPr>
      <w:r w:rsidRPr="003117F3">
        <w:rPr>
          <w:szCs w:val="24"/>
        </w:rPr>
        <w:t>programavimo ir diegimo į testinę aplinką, fazės pastabų žurnalą;</w:t>
      </w:r>
    </w:p>
    <w:p w14:paraId="0495117F" w14:textId="77777777" w:rsidR="00F2026B" w:rsidRPr="003117F3" w:rsidRDefault="00F2026B" w:rsidP="00F2026B">
      <w:pPr>
        <w:pStyle w:val="Tekstas"/>
        <w:numPr>
          <w:ilvl w:val="0"/>
          <w:numId w:val="26"/>
        </w:numPr>
        <w:rPr>
          <w:szCs w:val="24"/>
        </w:rPr>
      </w:pPr>
      <w:r w:rsidRPr="003117F3">
        <w:rPr>
          <w:szCs w:val="24"/>
        </w:rPr>
        <w:t>susitikimų ir susitarimų protokolus ir įrašus (jei tokių yra).</w:t>
      </w:r>
    </w:p>
    <w:p w14:paraId="65CCF6BC" w14:textId="35BF93CE" w:rsidR="00F2026B" w:rsidRPr="003117F3" w:rsidRDefault="00F2026B" w:rsidP="76F44F67">
      <w:pPr>
        <w:pStyle w:val="Tekstas"/>
        <w:numPr>
          <w:ilvl w:val="0"/>
          <w:numId w:val="5"/>
        </w:numPr>
        <w:ind w:left="0" w:firstLine="567"/>
        <w:rPr>
          <w:b/>
          <w:bCs/>
          <w:szCs w:val="24"/>
        </w:rPr>
      </w:pPr>
      <w:r w:rsidRPr="003117F3">
        <w:rPr>
          <w:b/>
          <w:bCs/>
          <w:szCs w:val="24"/>
        </w:rPr>
        <w:t xml:space="preserve">Priėmimo testavimo ir mokymų, diegimo į gamybinę aplinką ir bandomosios eksploatacijos fazės tikslai. </w:t>
      </w:r>
      <w:r w:rsidRPr="003117F3">
        <w:rPr>
          <w:szCs w:val="24"/>
        </w:rPr>
        <w:t>PVDG priėmimo testavimą pradeda tik tada, kai pataisomos visos pristatymo metu užfiksuotos svarbios (pagal techninės specifikacijos 32 lentel</w:t>
      </w:r>
      <w:r w:rsidR="00430A24">
        <w:rPr>
          <w:szCs w:val="24"/>
        </w:rPr>
        <w:t>ę</w:t>
      </w:r>
      <w:r w:rsidRPr="003117F3">
        <w:rPr>
          <w:szCs w:val="24"/>
        </w:rPr>
        <w:t>) klaidos. Po įdiegimo į kūrimo aplinką paslaugų teikėjas turi atlikti vidinių ir išorinių aplikacijų apkrovos testavimą suderinta su PVDG tvarka. Suderinus su PVDG, paslaugų teikėjas, turi apmokyti iki 20 naudotojų ir ne mažiau kaip vieną administratorių naudotis įdiegtu funkcionalumu, PVDG turi patikrinti, ar realizuotas funkcionalumas tenkina projekto specifikacijoje apibrėžtus reikalavimus. Paslaugų teikėjas sutvarko duomenų rinkinius, jei buvo būtinas tvarkymas, taiso priėmimo testavimo metu užfiksuotas klaid</w:t>
      </w:r>
      <w:r w:rsidR="004C4C05" w:rsidRPr="003117F3">
        <w:rPr>
          <w:szCs w:val="24"/>
        </w:rPr>
        <w:t>a</w:t>
      </w:r>
      <w:r w:rsidRPr="003117F3">
        <w:rPr>
          <w:szCs w:val="24"/>
        </w:rPr>
        <w:t xml:space="preserve">s ir pataisius užfiksuotas svarbias (pagal techninės specifikacijos 32 </w:t>
      </w:r>
      <w:r w:rsidR="0003292E" w:rsidRPr="003117F3">
        <w:rPr>
          <w:szCs w:val="24"/>
        </w:rPr>
        <w:t>lentelę</w:t>
      </w:r>
      <w:r w:rsidRPr="003117F3">
        <w:rPr>
          <w:szCs w:val="24"/>
        </w:rPr>
        <w:t xml:space="preserve">) klaidas turi pateikti programinę įrangą diegimui į gamybinę aplinką. Po diegimo suderinta su PVDG tvarka vykdoma bandomoji eksploatacija, kurios trukmė negali būti trumpesnė nei 14 kalendorinių dienų ir kurios pabaigos fiksavimui neturi būti svarbių klaidų (pagal techninės specifikacijos 32 </w:t>
      </w:r>
      <w:r w:rsidR="0003292E" w:rsidRPr="003117F3">
        <w:rPr>
          <w:szCs w:val="24"/>
        </w:rPr>
        <w:t>lentelę</w:t>
      </w:r>
      <w:r w:rsidRPr="003117F3">
        <w:rPr>
          <w:szCs w:val="24"/>
        </w:rPr>
        <w:t>)</w:t>
      </w:r>
      <w:r w:rsidR="00AF5E18">
        <w:rPr>
          <w:szCs w:val="24"/>
        </w:rPr>
        <w:t>.</w:t>
      </w:r>
      <w:r w:rsidR="00731ACB">
        <w:rPr>
          <w:szCs w:val="24"/>
        </w:rPr>
        <w:t xml:space="preserve"> </w:t>
      </w:r>
      <w:r w:rsidRPr="003117F3">
        <w:rPr>
          <w:szCs w:val="24"/>
        </w:rPr>
        <w:t>Paslaugų teikėjas perduoda sukurto ir išbandyto funkcionalumo programinių modulių išeities tekstus (kodus). Paslaugų teikėjas turi pateikti:</w:t>
      </w:r>
    </w:p>
    <w:p w14:paraId="03227855" w14:textId="77777777" w:rsidR="00F2026B" w:rsidRPr="003117F3" w:rsidRDefault="00F2026B" w:rsidP="00F2026B">
      <w:pPr>
        <w:pStyle w:val="Tekstas"/>
        <w:numPr>
          <w:ilvl w:val="0"/>
          <w:numId w:val="18"/>
        </w:numPr>
        <w:rPr>
          <w:szCs w:val="24"/>
        </w:rPr>
      </w:pPr>
      <w:r w:rsidRPr="003117F3">
        <w:rPr>
          <w:szCs w:val="24"/>
        </w:rPr>
        <w:t>mokymų protokolą;</w:t>
      </w:r>
    </w:p>
    <w:p w14:paraId="5C6F1192" w14:textId="77777777" w:rsidR="00F2026B" w:rsidRPr="003117F3" w:rsidRDefault="00F2026B" w:rsidP="00F2026B">
      <w:pPr>
        <w:pStyle w:val="Tekstas"/>
        <w:numPr>
          <w:ilvl w:val="0"/>
          <w:numId w:val="18"/>
        </w:numPr>
        <w:rPr>
          <w:szCs w:val="24"/>
        </w:rPr>
      </w:pPr>
      <w:r w:rsidRPr="003117F3">
        <w:rPr>
          <w:szCs w:val="24"/>
        </w:rPr>
        <w:t xml:space="preserve">galutinius programinės įrangos išeities tekstus (kodus). </w:t>
      </w:r>
    </w:p>
    <w:p w14:paraId="2C01ECD4" w14:textId="77777777" w:rsidR="00F2026B" w:rsidRPr="003117F3" w:rsidRDefault="00F2026B" w:rsidP="00F2026B">
      <w:pPr>
        <w:pStyle w:val="Tekstas"/>
        <w:numPr>
          <w:ilvl w:val="0"/>
          <w:numId w:val="18"/>
        </w:numPr>
        <w:rPr>
          <w:szCs w:val="24"/>
        </w:rPr>
      </w:pPr>
      <w:r w:rsidRPr="003117F3">
        <w:rPr>
          <w:szCs w:val="24"/>
        </w:rPr>
        <w:t xml:space="preserve">galutinį techninį sprendimą ir naudotojo instrukcijas; </w:t>
      </w:r>
    </w:p>
    <w:p w14:paraId="60E742E0" w14:textId="77777777" w:rsidR="00F2026B" w:rsidRPr="003117F3" w:rsidRDefault="00F2026B" w:rsidP="00F2026B">
      <w:pPr>
        <w:pStyle w:val="Tekstas"/>
        <w:numPr>
          <w:ilvl w:val="0"/>
          <w:numId w:val="18"/>
        </w:numPr>
        <w:rPr>
          <w:szCs w:val="24"/>
        </w:rPr>
      </w:pPr>
      <w:r w:rsidRPr="003117F3">
        <w:rPr>
          <w:szCs w:val="24"/>
        </w:rPr>
        <w:t>apkrovos testavimo protokolus;</w:t>
      </w:r>
    </w:p>
    <w:p w14:paraId="22FD7E9E" w14:textId="77777777" w:rsidR="00F2026B" w:rsidRPr="003117F3" w:rsidRDefault="00F2026B" w:rsidP="76F44F67">
      <w:pPr>
        <w:pStyle w:val="Tekstas"/>
        <w:numPr>
          <w:ilvl w:val="0"/>
          <w:numId w:val="18"/>
        </w:numPr>
        <w:ind w:left="0" w:firstLine="567"/>
        <w:rPr>
          <w:szCs w:val="24"/>
        </w:rPr>
      </w:pPr>
      <w:r w:rsidRPr="003117F3">
        <w:rPr>
          <w:szCs w:val="24"/>
        </w:rPr>
        <w:t>priėmimo testavimo ir mokymų, diegimo į gamybinę ir bandomosios eksploatacijos fazės pastabų žurnalą (jeigu bandomosios eksploatacijos metu buvo fiksuota klaidų);</w:t>
      </w:r>
    </w:p>
    <w:p w14:paraId="71EF34CF" w14:textId="77777777" w:rsidR="00F2026B" w:rsidRPr="003117F3" w:rsidRDefault="00F2026B" w:rsidP="00F2026B">
      <w:pPr>
        <w:pStyle w:val="Tekstas"/>
        <w:numPr>
          <w:ilvl w:val="0"/>
          <w:numId w:val="18"/>
        </w:numPr>
        <w:rPr>
          <w:szCs w:val="24"/>
        </w:rPr>
      </w:pPr>
      <w:r w:rsidRPr="003117F3">
        <w:rPr>
          <w:szCs w:val="24"/>
        </w:rPr>
        <w:t>susitikimų ir susitarimų protokolus (jei tokių yra).</w:t>
      </w:r>
    </w:p>
    <w:p w14:paraId="00C9D8FF" w14:textId="77777777" w:rsidR="00F2026B" w:rsidRPr="003117F3" w:rsidRDefault="00F2026B" w:rsidP="00F2026B">
      <w:pPr>
        <w:pStyle w:val="Tekstas"/>
        <w:rPr>
          <w:szCs w:val="24"/>
        </w:rPr>
      </w:pPr>
      <w:r w:rsidRPr="003117F3">
        <w:rPr>
          <w:szCs w:val="24"/>
        </w:rPr>
        <w:t>Numatoma kiekvienos fazės rezultatų priėmimo procedūra:</w:t>
      </w:r>
    </w:p>
    <w:p w14:paraId="5A966269" w14:textId="77777777" w:rsidR="00F2026B" w:rsidRPr="003117F3" w:rsidRDefault="00F2026B" w:rsidP="76F44F67">
      <w:pPr>
        <w:pStyle w:val="Tekstas"/>
        <w:numPr>
          <w:ilvl w:val="0"/>
          <w:numId w:val="5"/>
        </w:numPr>
        <w:ind w:left="0" w:firstLine="567"/>
        <w:rPr>
          <w:szCs w:val="24"/>
        </w:rPr>
      </w:pPr>
      <w:r w:rsidRPr="003117F3">
        <w:rPr>
          <w:b/>
          <w:bCs/>
          <w:szCs w:val="24"/>
        </w:rPr>
        <w:t>Rezultatų pateikimas</w:t>
      </w:r>
      <w:r w:rsidRPr="003117F3">
        <w:rPr>
          <w:szCs w:val="24"/>
        </w:rPr>
        <w:t>. Paslaugų teikėjas turi pateikti PVDG fazės rezultatus el. paštu (jei el. paštu neįmanoma pateikti, pateikiamos nuorodos į atsisiuntimo vietą).</w:t>
      </w:r>
    </w:p>
    <w:p w14:paraId="564A43B1" w14:textId="0D7E0353" w:rsidR="00F2026B" w:rsidRPr="003117F3" w:rsidRDefault="00F2026B" w:rsidP="76F44F67">
      <w:pPr>
        <w:pStyle w:val="Tekstas"/>
        <w:numPr>
          <w:ilvl w:val="0"/>
          <w:numId w:val="5"/>
        </w:numPr>
        <w:ind w:left="0" w:firstLine="567"/>
        <w:rPr>
          <w:szCs w:val="24"/>
        </w:rPr>
      </w:pPr>
      <w:r w:rsidRPr="003117F3">
        <w:rPr>
          <w:b/>
          <w:bCs/>
          <w:szCs w:val="24"/>
        </w:rPr>
        <w:t>Rezultatų priėmimas</w:t>
      </w:r>
      <w:r w:rsidRPr="003117F3">
        <w:rPr>
          <w:szCs w:val="24"/>
        </w:rPr>
        <w:t>. PVDG ne ilgiau kaip per 3 darbo dienas turi peržiūrėti ir patvirtinti rezultatus, jei reikia - pateikti pastabas. Jei pastabos nepateikiamos per 3 darbo dienas ir PVDG neinformuoja paslaugų teikėj</w:t>
      </w:r>
      <w:r w:rsidR="00AF5E18">
        <w:rPr>
          <w:szCs w:val="24"/>
        </w:rPr>
        <w:t>o</w:t>
      </w:r>
      <w:r w:rsidRPr="003117F3">
        <w:rPr>
          <w:szCs w:val="24"/>
        </w:rPr>
        <w:t xml:space="preserve"> apie ilgesnį terminą (maksimaliai iki 5 darbo dienų), reikalingą pastaboms pateikti, laikoma, kad pastabų nėra. Paslaugų teikėjas privalo atsižvelgti į PVDG pastabas ir reikalaujamą detalumo lygį. </w:t>
      </w:r>
    </w:p>
    <w:p w14:paraId="7A13B1AB" w14:textId="365245F1" w:rsidR="00F2026B" w:rsidRPr="003117F3" w:rsidRDefault="00F2026B" w:rsidP="76F44F67">
      <w:pPr>
        <w:pStyle w:val="Tekstas"/>
        <w:numPr>
          <w:ilvl w:val="0"/>
          <w:numId w:val="5"/>
        </w:numPr>
        <w:ind w:left="0" w:firstLine="567"/>
        <w:rPr>
          <w:szCs w:val="24"/>
        </w:rPr>
      </w:pPr>
      <w:r w:rsidRPr="003117F3">
        <w:rPr>
          <w:b/>
          <w:bCs/>
          <w:szCs w:val="24"/>
        </w:rPr>
        <w:t>Rezultatų tvirtinimas</w:t>
      </w:r>
      <w:r w:rsidRPr="003117F3">
        <w:rPr>
          <w:szCs w:val="24"/>
        </w:rPr>
        <w:t>. Paslaugų teikėjas turi pateikti PVDG pataisytus/papildytus rezultatus, kuri ne ilgiau kaip per 3 darbo dienas patvirtina fazės rezultatus. Jei pastabos nepateikiamos per 3 darbo dienas ir PVDG neinformuoja paslaugų teikėj</w:t>
      </w:r>
      <w:r w:rsidR="00AF5E18">
        <w:rPr>
          <w:szCs w:val="24"/>
        </w:rPr>
        <w:t>o</w:t>
      </w:r>
      <w:r w:rsidRPr="003117F3">
        <w:rPr>
          <w:szCs w:val="24"/>
        </w:rPr>
        <w:t xml:space="preserve"> apie ilgesnį terminą (maksimaliai iki 5 darbo dienų), reikalingą pastaboms pateikti, laikoma, kad rezultatai patvirtinti.</w:t>
      </w:r>
    </w:p>
    <w:p w14:paraId="6093DB30" w14:textId="2110B747" w:rsidR="00F2026B" w:rsidRPr="003117F3" w:rsidRDefault="00F2026B" w:rsidP="00F2026B">
      <w:pPr>
        <w:pStyle w:val="Tekstas"/>
        <w:rPr>
          <w:szCs w:val="24"/>
        </w:rPr>
      </w:pPr>
      <w:r w:rsidRPr="003117F3">
        <w:rPr>
          <w:szCs w:val="24"/>
        </w:rPr>
        <w:t>Kiekvienos fazės rezultatai tvirtinami rezultatų priėmimo protokolu, kurį pateikia ir pasirašo paslaugų teikėjas ir PVDG vadovas.</w:t>
      </w:r>
    </w:p>
    <w:p w14:paraId="234CBA33" w14:textId="77777777" w:rsidR="00F2026B" w:rsidRPr="003117F3" w:rsidRDefault="00F2026B" w:rsidP="00F2026B">
      <w:pPr>
        <w:pStyle w:val="Tekstas"/>
        <w:rPr>
          <w:szCs w:val="24"/>
        </w:rPr>
      </w:pPr>
      <w:r w:rsidRPr="003117F3">
        <w:rPr>
          <w:szCs w:val="24"/>
        </w:rPr>
        <w:t>Vystymo užduoties vykdymo pabaigoje paslaugų teikėjas turi atnaujinti ir pateikti visų fazių rezultatus, kartu su parengtu vystymo užduoties galutinių rezultatų tvirtinimo protokolu. Jeigu įvykdyti pakeitimai susiję su ankstesnių vystymo užduočių rezultatais, tokiu atveju jie turi būti atnaujinami ir pateikiami kaupiamuoju būdu. Šių rezultatų priėmimo ir tvirtinimo eiga ta pati, kaip ir atskirų fazių rezultatų.</w:t>
      </w:r>
    </w:p>
    <w:p w14:paraId="518FF05F" w14:textId="35F9ABB3" w:rsidR="00F2026B" w:rsidRPr="003117F3" w:rsidRDefault="00F2026B" w:rsidP="00E04834">
      <w:pPr>
        <w:pStyle w:val="Tekstas"/>
        <w:rPr>
          <w:szCs w:val="24"/>
        </w:rPr>
      </w:pPr>
      <w:r w:rsidRPr="003117F3">
        <w:rPr>
          <w:szCs w:val="24"/>
        </w:rPr>
        <w:t>Patvirtinus</w:t>
      </w:r>
      <w:r w:rsidR="00AF5E18">
        <w:rPr>
          <w:szCs w:val="24"/>
        </w:rPr>
        <w:t xml:space="preserve"> vystymo užduoties</w:t>
      </w:r>
      <w:r w:rsidRPr="003117F3">
        <w:rPr>
          <w:szCs w:val="24"/>
        </w:rPr>
        <w:t xml:space="preserve"> galutinių rezultatų tvirtinimo protokolą paslaugų teikėjas turi pateikti perkančiajai organizacijai suteiktų paslaugų perdavimo-priėmimo aktą, kuriame nurodo </w:t>
      </w:r>
      <w:r w:rsidRPr="003117F3">
        <w:rPr>
          <w:szCs w:val="24"/>
        </w:rPr>
        <w:lastRenderedPageBreak/>
        <w:t xml:space="preserve">suteiktas paslaugas ir jų kainą. Paslaugų teikėjo pateiktą paslaugų perdavimo-priėmimo aktą perkančioji organizacija patvirtina per 5 darbo dienas arba priėmimo-perdavimo akte nurodo trūkumus ir/arba argumentuotas pastabas apie neatitikimus/klaidas arba ne pilna apimtimi suteiktas paslaugas ar jų dalį. Detalios nuostatos, kaip bus vykdomas paslaugų perdavimas–priėmimas yra nurodytas sutarties projekte. </w:t>
      </w:r>
    </w:p>
    <w:p w14:paraId="02E7D040" w14:textId="0D5210A3" w:rsidR="00E04834" w:rsidRPr="003117F3" w:rsidRDefault="00206986" w:rsidP="00E04834">
      <w:pPr>
        <w:pStyle w:val="Tekstas"/>
        <w:rPr>
          <w:szCs w:val="24"/>
        </w:rPr>
      </w:pPr>
      <w:r w:rsidRPr="003117F3">
        <w:rPr>
          <w:szCs w:val="24"/>
        </w:rPr>
        <w:t xml:space="preserve">Techninės specifikacijos </w:t>
      </w:r>
      <w:r w:rsidR="00642832" w:rsidRPr="003117F3">
        <w:rPr>
          <w:szCs w:val="24"/>
        </w:rPr>
        <w:t>3.2.1.1</w:t>
      </w:r>
      <w:r w:rsidR="00105A14" w:rsidRPr="003117F3">
        <w:rPr>
          <w:szCs w:val="24"/>
        </w:rPr>
        <w:t xml:space="preserve"> </w:t>
      </w:r>
      <w:r w:rsidRPr="003117F3">
        <w:rPr>
          <w:szCs w:val="24"/>
        </w:rPr>
        <w:t>poskyryje aprašyt</w:t>
      </w:r>
      <w:r w:rsidR="4E7F05FA" w:rsidRPr="003117F3">
        <w:rPr>
          <w:szCs w:val="24"/>
        </w:rPr>
        <w:t>os</w:t>
      </w:r>
      <w:r w:rsidRPr="003117F3">
        <w:rPr>
          <w:szCs w:val="24"/>
        </w:rPr>
        <w:t xml:space="preserve"> vystymo užduotys vykdomos pagal </w:t>
      </w:r>
      <w:r w:rsidR="00E04834" w:rsidRPr="003117F3">
        <w:rPr>
          <w:szCs w:val="24"/>
        </w:rPr>
        <w:t>PVDG sur</w:t>
      </w:r>
      <w:r w:rsidR="005D5944" w:rsidRPr="003117F3">
        <w:rPr>
          <w:szCs w:val="24"/>
        </w:rPr>
        <w:t>i</w:t>
      </w:r>
      <w:r w:rsidR="00E04834" w:rsidRPr="003117F3">
        <w:rPr>
          <w:szCs w:val="24"/>
        </w:rPr>
        <w:t>nkt</w:t>
      </w:r>
      <w:r w:rsidRPr="003117F3">
        <w:rPr>
          <w:szCs w:val="24"/>
        </w:rPr>
        <w:t>us</w:t>
      </w:r>
      <w:r w:rsidR="00E04834" w:rsidRPr="003117F3">
        <w:rPr>
          <w:szCs w:val="24"/>
        </w:rPr>
        <w:t xml:space="preserve"> ir sugrupuot</w:t>
      </w:r>
      <w:r w:rsidRPr="003117F3">
        <w:rPr>
          <w:szCs w:val="24"/>
        </w:rPr>
        <w:t>us</w:t>
      </w:r>
      <w:r w:rsidR="00E04834" w:rsidRPr="003117F3">
        <w:rPr>
          <w:szCs w:val="24"/>
        </w:rPr>
        <w:t xml:space="preserve"> poreikius, atsiradusius sutarties vykdymo metu pagal veiklos procesus ir INVESTIS funkcines sritis/modulius su reikalingais jų įgyvendinimo terminais ir pateikt</w:t>
      </w:r>
      <w:r w:rsidRPr="003117F3">
        <w:rPr>
          <w:szCs w:val="24"/>
        </w:rPr>
        <w:t>us</w:t>
      </w:r>
      <w:r w:rsidR="00E04834" w:rsidRPr="003117F3">
        <w:rPr>
          <w:szCs w:val="24"/>
        </w:rPr>
        <w:t xml:space="preserve"> vystymo užduo</w:t>
      </w:r>
      <w:r w:rsidRPr="003117F3">
        <w:rPr>
          <w:szCs w:val="24"/>
        </w:rPr>
        <w:t>čių</w:t>
      </w:r>
      <w:r w:rsidR="00E04834" w:rsidRPr="003117F3">
        <w:rPr>
          <w:szCs w:val="24"/>
        </w:rPr>
        <w:t xml:space="preserve"> užsakym</w:t>
      </w:r>
      <w:r w:rsidRPr="003117F3">
        <w:rPr>
          <w:szCs w:val="24"/>
        </w:rPr>
        <w:t>us</w:t>
      </w:r>
      <w:r w:rsidR="00E04834" w:rsidRPr="003117F3">
        <w:rPr>
          <w:szCs w:val="24"/>
        </w:rPr>
        <w:t xml:space="preserve"> paslaugų teikėjui. Paslaugų teikėjas, gavęs užsakymą iš karto privalo pradėti preliminarios analizės fazę, kurios</w:t>
      </w:r>
      <w:r w:rsidR="005D5944" w:rsidRPr="003117F3">
        <w:rPr>
          <w:szCs w:val="24"/>
        </w:rPr>
        <w:t xml:space="preserve"> metu</w:t>
      </w:r>
      <w:r w:rsidR="00E04834" w:rsidRPr="003117F3">
        <w:rPr>
          <w:szCs w:val="24"/>
        </w:rPr>
        <w:t xml:space="preserve"> rengia vystymo užduoties įgyvendinimo projektą, analizuoja užsakyme pateiktus poreikius ir reikalavimus ir identifikuoja keliamus tikslus (funkcines sritis/modulius), jiems keliamus sistemos reikalavimus. Reikalavimus detalizuoja formomis, ataskaitomis ar procedūromis</w:t>
      </w:r>
      <w:r w:rsidR="00AF5E18">
        <w:rPr>
          <w:szCs w:val="24"/>
        </w:rPr>
        <w:t>,</w:t>
      </w:r>
      <w:r w:rsidR="00E04834" w:rsidRPr="003117F3">
        <w:rPr>
          <w:szCs w:val="24"/>
        </w:rPr>
        <w:t xml:space="preserve"> funkcij</w:t>
      </w:r>
      <w:r w:rsidR="00AF5E18">
        <w:rPr>
          <w:szCs w:val="24"/>
        </w:rPr>
        <w:t>omis</w:t>
      </w:r>
      <w:r w:rsidR="00E04834" w:rsidRPr="003117F3">
        <w:rPr>
          <w:szCs w:val="24"/>
        </w:rPr>
        <w:t xml:space="preserve"> jas unikaliai identifikuojant. Esant poreikiui</w:t>
      </w:r>
      <w:r w:rsidR="00AF5E18">
        <w:rPr>
          <w:szCs w:val="24"/>
        </w:rPr>
        <w:t>,</w:t>
      </w:r>
      <w:r w:rsidR="00E04834" w:rsidRPr="003117F3">
        <w:rPr>
          <w:szCs w:val="24"/>
        </w:rPr>
        <w:t xml:space="preserve"> parengia papildomų darbų sąrašą. Jeigu PTDG nustato, kad atskira</w:t>
      </w:r>
      <w:r w:rsidR="005D5944" w:rsidRPr="003117F3">
        <w:rPr>
          <w:szCs w:val="24"/>
        </w:rPr>
        <w:t>m užsakymui</w:t>
      </w:r>
      <w:r w:rsidR="00E04834" w:rsidRPr="003117F3">
        <w:rPr>
          <w:szCs w:val="24"/>
        </w:rPr>
        <w:t xml:space="preserve"> yra nepakankamai reglamentuoti poreikiai, PTDG projekto vadovas turi prašyti PVDG papildyti reikalingus dokumentus arba pakoreguoti reikalingus poreikius. Vystymo darbų apimties įvertinimui naudojama</w:t>
      </w:r>
      <w:r w:rsidR="005D5944" w:rsidRPr="003117F3">
        <w:rPr>
          <w:szCs w:val="24"/>
        </w:rPr>
        <w:t xml:space="preserve"> Techninės specifikacijos</w:t>
      </w:r>
      <w:r w:rsidR="00E04834" w:rsidRPr="003117F3">
        <w:rPr>
          <w:szCs w:val="24"/>
        </w:rPr>
        <w:t xml:space="preserve"> </w:t>
      </w:r>
      <w:r w:rsidR="005D5944" w:rsidRPr="003117F3">
        <w:rPr>
          <w:szCs w:val="24"/>
        </w:rPr>
        <w:t>4.</w:t>
      </w:r>
      <w:r w:rsidR="00D67CCF" w:rsidRPr="003117F3">
        <w:rPr>
          <w:szCs w:val="24"/>
        </w:rPr>
        <w:t xml:space="preserve">6 </w:t>
      </w:r>
      <w:r w:rsidR="00397A4B" w:rsidRPr="003117F3">
        <w:rPr>
          <w:szCs w:val="24"/>
        </w:rPr>
        <w:t>poskyryje</w:t>
      </w:r>
      <w:r w:rsidR="005D5944" w:rsidRPr="003117F3">
        <w:rPr>
          <w:szCs w:val="24"/>
        </w:rPr>
        <w:t xml:space="preserve"> išdėstyt</w:t>
      </w:r>
      <w:r w:rsidR="0003292E" w:rsidRPr="003117F3">
        <w:rPr>
          <w:szCs w:val="24"/>
        </w:rPr>
        <w:t>a</w:t>
      </w:r>
      <w:r w:rsidR="005D5944" w:rsidRPr="003117F3">
        <w:rPr>
          <w:szCs w:val="24"/>
        </w:rPr>
        <w:t xml:space="preserve"> </w:t>
      </w:r>
      <w:r w:rsidR="00E04834" w:rsidRPr="003117F3">
        <w:rPr>
          <w:szCs w:val="24"/>
        </w:rPr>
        <w:t>Reikalavimų apimč</w:t>
      </w:r>
      <w:r w:rsidRPr="003117F3">
        <w:rPr>
          <w:szCs w:val="24"/>
        </w:rPr>
        <w:t>i</w:t>
      </w:r>
      <w:r w:rsidR="00E04834" w:rsidRPr="003117F3">
        <w:rPr>
          <w:szCs w:val="24"/>
        </w:rPr>
        <w:t xml:space="preserve">ų nustatymo </w:t>
      </w:r>
      <w:r w:rsidR="00D67CCF" w:rsidRPr="003117F3">
        <w:rPr>
          <w:szCs w:val="24"/>
        </w:rPr>
        <w:t>metodika</w:t>
      </w:r>
      <w:r w:rsidR="00E04834" w:rsidRPr="003117F3">
        <w:rPr>
          <w:szCs w:val="24"/>
        </w:rPr>
        <w:t>. </w:t>
      </w:r>
    </w:p>
    <w:p w14:paraId="20DEC18D" w14:textId="2054E7C7" w:rsidR="00E04834" w:rsidRPr="003117F3" w:rsidRDefault="00E04834" w:rsidP="00E04834">
      <w:pPr>
        <w:pStyle w:val="Tekstas"/>
        <w:rPr>
          <w:szCs w:val="24"/>
        </w:rPr>
      </w:pPr>
      <w:r w:rsidRPr="003117F3">
        <w:rPr>
          <w:szCs w:val="24"/>
        </w:rPr>
        <w:t xml:space="preserve">Paslaugų teikėjas ne ilgiau kaip per 10 darbo dienų nuo paslaugų užsakymo gavimo dienos </w:t>
      </w:r>
      <w:r w:rsidR="005D5944" w:rsidRPr="003117F3">
        <w:rPr>
          <w:szCs w:val="24"/>
        </w:rPr>
        <w:t xml:space="preserve">turi </w:t>
      </w:r>
      <w:r w:rsidRPr="003117F3">
        <w:rPr>
          <w:szCs w:val="24"/>
        </w:rPr>
        <w:t xml:space="preserve">pateikti su PVDG suderintus tinkamus preliminarios fazės rezultatus, nurodytus šiame techninės specifikacijos </w:t>
      </w:r>
      <w:r w:rsidR="00AF5E18">
        <w:rPr>
          <w:szCs w:val="24"/>
        </w:rPr>
        <w:t>po</w:t>
      </w:r>
      <w:r w:rsidRPr="003117F3">
        <w:rPr>
          <w:szCs w:val="24"/>
        </w:rPr>
        <w:t>skyr</w:t>
      </w:r>
      <w:r w:rsidR="00AF5E18">
        <w:rPr>
          <w:szCs w:val="24"/>
        </w:rPr>
        <w:t>y</w:t>
      </w:r>
      <w:r w:rsidRPr="003117F3">
        <w:rPr>
          <w:szCs w:val="24"/>
        </w:rPr>
        <w:t xml:space="preserve">je. Tolesnis vystymo etapo darbų vykdymas atliekamas tik PVDG patvirtinus vystymo užduoties įgyvendinimo projektą. Jeigu tolesnis vystymo etapo darbų vykdymas nebus atliekamas, už preliminarios analizės rezultatus paslaugų teikėjui nebus apmokama. </w:t>
      </w:r>
    </w:p>
    <w:p w14:paraId="40548357" w14:textId="57A9055B" w:rsidR="00E04834" w:rsidRPr="003117F3" w:rsidRDefault="00E04834" w:rsidP="00163011">
      <w:pPr>
        <w:pStyle w:val="Tekstas"/>
        <w:rPr>
          <w:szCs w:val="24"/>
        </w:rPr>
      </w:pPr>
      <w:r w:rsidRPr="003117F3">
        <w:rPr>
          <w:szCs w:val="24"/>
        </w:rPr>
        <w:t>PVDG smulkius ir/arba skubius vystymo darbus, kurių atlikimui nereikia atlikti detalios analizės, bei kurie neiššaukia esminių projektinės dokumentacijos pakeitimų</w:t>
      </w:r>
      <w:r w:rsidR="00742380" w:rsidRPr="003117F3">
        <w:rPr>
          <w:szCs w:val="24"/>
        </w:rPr>
        <w:t>,</w:t>
      </w:r>
      <w:r w:rsidRPr="003117F3">
        <w:rPr>
          <w:szCs w:val="24"/>
        </w:rPr>
        <w:t xml:space="preserve"> gali  užsakyti pagal techninės specifikacijos </w:t>
      </w:r>
      <w:r w:rsidR="00701DC8" w:rsidRPr="003117F3">
        <w:rPr>
          <w:szCs w:val="24"/>
        </w:rPr>
        <w:t>4</w:t>
      </w:r>
      <w:r w:rsidRPr="003117F3">
        <w:rPr>
          <w:szCs w:val="24"/>
        </w:rPr>
        <w:t>.</w:t>
      </w:r>
      <w:r w:rsidR="00701DC8" w:rsidRPr="003117F3">
        <w:rPr>
          <w:szCs w:val="24"/>
        </w:rPr>
        <w:t>7</w:t>
      </w:r>
      <w:r w:rsidRPr="003117F3">
        <w:rPr>
          <w:szCs w:val="24"/>
        </w:rPr>
        <w:t xml:space="preserve">. </w:t>
      </w:r>
      <w:r w:rsidR="00397A4B" w:rsidRPr="003117F3">
        <w:rPr>
          <w:szCs w:val="24"/>
        </w:rPr>
        <w:t>poskyryje</w:t>
      </w:r>
      <w:r w:rsidRPr="003117F3">
        <w:rPr>
          <w:szCs w:val="24"/>
        </w:rPr>
        <w:t xml:space="preserve"> nurodytą palaikymo paslaugų teikimo eigą. </w:t>
      </w:r>
    </w:p>
    <w:p w14:paraId="486BE4D0" w14:textId="77777777" w:rsidR="00206986" w:rsidRPr="003117F3" w:rsidRDefault="00206986" w:rsidP="00206986">
      <w:pPr>
        <w:pStyle w:val="Tekstas"/>
        <w:rPr>
          <w:szCs w:val="24"/>
        </w:rPr>
      </w:pPr>
      <w:r w:rsidRPr="003117F3">
        <w:rPr>
          <w:szCs w:val="24"/>
        </w:rPr>
        <w:t xml:space="preserve">INVESTIS vystymui kaip pagrindas turės būti naudojama ir atnaujinama INVESTIS sukūrimo ir vystymo projekto metu parengta projektinė dokumentacija, išlaikomas reikalavimų valdymas ir specifikavimas, techninė ir funkcinė architektūra. </w:t>
      </w:r>
    </w:p>
    <w:p w14:paraId="21210EB9" w14:textId="0230B930" w:rsidR="00D9650D" w:rsidRPr="003117F3" w:rsidRDefault="00D9650D" w:rsidP="5C15DA64">
      <w:pPr>
        <w:pStyle w:val="Tekstas"/>
        <w:rPr>
          <w:szCs w:val="24"/>
        </w:rPr>
        <w:sectPr w:rsidR="00D9650D" w:rsidRPr="003117F3" w:rsidSect="003D1805">
          <w:pgSz w:w="11906" w:h="16838"/>
          <w:pgMar w:top="1134" w:right="567" w:bottom="1134" w:left="1701" w:header="567" w:footer="567" w:gutter="0"/>
          <w:cols w:space="1296"/>
          <w:docGrid w:linePitch="360"/>
        </w:sectPr>
      </w:pPr>
    </w:p>
    <w:p w14:paraId="23A3329D" w14:textId="3D6D8197" w:rsidR="00E63672" w:rsidRPr="003117F3" w:rsidRDefault="00E63672" w:rsidP="00163011">
      <w:pPr>
        <w:pStyle w:val="POSKYRIS"/>
        <w:outlineLvl w:val="1"/>
        <w:rPr>
          <w:szCs w:val="24"/>
        </w:rPr>
      </w:pPr>
      <w:bookmarkStart w:id="286" w:name="_Toc185578617"/>
      <w:bookmarkStart w:id="287" w:name="_Toc195015701"/>
      <w:r w:rsidRPr="003117F3">
        <w:rPr>
          <w:szCs w:val="24"/>
        </w:rPr>
        <w:lastRenderedPageBreak/>
        <w:t xml:space="preserve">Apimčių vertinimo </w:t>
      </w:r>
      <w:r w:rsidR="00D3233A" w:rsidRPr="003117F3">
        <w:rPr>
          <w:szCs w:val="24"/>
        </w:rPr>
        <w:t>metodika</w:t>
      </w:r>
      <w:bookmarkEnd w:id="286"/>
      <w:bookmarkEnd w:id="287"/>
    </w:p>
    <w:p w14:paraId="46D985EE" w14:textId="53510D4E" w:rsidR="00E63672" w:rsidRPr="003117F3" w:rsidRDefault="00E63672" w:rsidP="00E63672">
      <w:pPr>
        <w:pStyle w:val="Lentel"/>
        <w:ind w:left="0" w:firstLine="567"/>
        <w:rPr>
          <w:sz w:val="24"/>
          <w:szCs w:val="24"/>
        </w:rPr>
      </w:pPr>
      <w:r w:rsidRPr="003117F3">
        <w:rPr>
          <w:sz w:val="24"/>
          <w:szCs w:val="24"/>
        </w:rPr>
        <w:t xml:space="preserve">Apimčių </w:t>
      </w:r>
      <w:r w:rsidR="00D67CCF" w:rsidRPr="003117F3">
        <w:rPr>
          <w:sz w:val="24"/>
          <w:szCs w:val="24"/>
        </w:rPr>
        <w:t xml:space="preserve">vertinimo </w:t>
      </w:r>
      <w:r w:rsidRPr="003117F3">
        <w:rPr>
          <w:sz w:val="24"/>
          <w:szCs w:val="24"/>
        </w:rPr>
        <w:t>metodika</w:t>
      </w:r>
    </w:p>
    <w:tbl>
      <w:tblPr>
        <w:tblW w:w="14459" w:type="dxa"/>
        <w:tblInd w:w="562" w:type="dxa"/>
        <w:tblLook w:val="04A0" w:firstRow="1" w:lastRow="0" w:firstColumn="1" w:lastColumn="0" w:noHBand="0" w:noVBand="1"/>
      </w:tblPr>
      <w:tblGrid>
        <w:gridCol w:w="3256"/>
        <w:gridCol w:w="3870"/>
        <w:gridCol w:w="3870"/>
        <w:gridCol w:w="3596"/>
      </w:tblGrid>
      <w:tr w:rsidR="00E63672" w:rsidRPr="003117F3" w14:paraId="50A0C68E" w14:textId="77777777" w:rsidTr="006A0EB4">
        <w:trPr>
          <w:trHeight w:val="686"/>
        </w:trPr>
        <w:tc>
          <w:tcPr>
            <w:tcW w:w="3123" w:type="dxa"/>
            <w:tcBorders>
              <w:top w:val="single" w:sz="4" w:space="0" w:color="auto"/>
              <w:left w:val="single" w:sz="4" w:space="0" w:color="auto"/>
              <w:bottom w:val="single" w:sz="4" w:space="0" w:color="auto"/>
              <w:right w:val="single" w:sz="4" w:space="0" w:color="auto"/>
            </w:tcBorders>
            <w:shd w:val="clear" w:color="auto" w:fill="9CC2E5" w:themeFill="accent1" w:themeFillTint="99"/>
            <w:noWrap/>
            <w:vAlign w:val="center"/>
            <w:hideMark/>
          </w:tcPr>
          <w:p w14:paraId="21F3CD96" w14:textId="075B7391" w:rsidR="00E63672" w:rsidRPr="003117F3" w:rsidRDefault="00943856" w:rsidP="76F44F67">
            <w:pPr>
              <w:pStyle w:val="Tekstas"/>
              <w:ind w:firstLine="0"/>
              <w:jc w:val="left"/>
              <w:rPr>
                <w:b/>
                <w:bCs/>
                <w:szCs w:val="24"/>
              </w:rPr>
            </w:pPr>
            <w:r w:rsidRPr="003117F3">
              <w:rPr>
                <w:b/>
                <w:bCs/>
                <w:szCs w:val="24"/>
              </w:rPr>
              <w:t>INVESTIS</w:t>
            </w:r>
            <w:r w:rsidR="00E63672" w:rsidRPr="003117F3">
              <w:rPr>
                <w:b/>
                <w:bCs/>
                <w:szCs w:val="24"/>
              </w:rPr>
              <w:t xml:space="preserve"> </w:t>
            </w:r>
            <w:r w:rsidR="0C35BB9C" w:rsidRPr="003117F3">
              <w:rPr>
                <w:b/>
                <w:bCs/>
                <w:szCs w:val="24"/>
              </w:rPr>
              <w:t>reikalavim</w:t>
            </w:r>
            <w:r w:rsidR="37F7D573" w:rsidRPr="003117F3">
              <w:rPr>
                <w:b/>
                <w:bCs/>
                <w:szCs w:val="24"/>
              </w:rPr>
              <w:t>ų</w:t>
            </w:r>
            <w:r w:rsidR="001119EA" w:rsidRPr="003117F3">
              <w:rPr>
                <w:b/>
                <w:bCs/>
                <w:szCs w:val="24"/>
              </w:rPr>
              <w:t xml:space="preserve"> formos</w:t>
            </w:r>
            <w:r w:rsidR="00E63672" w:rsidRPr="003117F3">
              <w:rPr>
                <w:b/>
                <w:bCs/>
                <w:szCs w:val="24"/>
              </w:rPr>
              <w:t>/</w:t>
            </w:r>
            <w:r w:rsidR="7C435850" w:rsidRPr="003117F3">
              <w:rPr>
                <w:b/>
                <w:bCs/>
                <w:szCs w:val="24"/>
              </w:rPr>
              <w:t>procedūros/ataskaitos</w:t>
            </w:r>
          </w:p>
        </w:tc>
        <w:tc>
          <w:tcPr>
            <w:tcW w:w="3870" w:type="dxa"/>
            <w:tcBorders>
              <w:top w:val="single" w:sz="4" w:space="0" w:color="auto"/>
              <w:left w:val="nil"/>
              <w:bottom w:val="single" w:sz="4" w:space="0" w:color="auto"/>
              <w:right w:val="single" w:sz="4" w:space="0" w:color="auto"/>
            </w:tcBorders>
            <w:shd w:val="clear" w:color="auto" w:fill="9CC2E5" w:themeFill="accent1" w:themeFillTint="99"/>
            <w:noWrap/>
            <w:vAlign w:val="center"/>
            <w:hideMark/>
          </w:tcPr>
          <w:p w14:paraId="2122A9F8" w14:textId="77777777" w:rsidR="00E63672" w:rsidRPr="003117F3" w:rsidRDefault="00E63672" w:rsidP="76F44F67">
            <w:pPr>
              <w:pStyle w:val="Tekstas"/>
              <w:ind w:firstLine="0"/>
              <w:rPr>
                <w:b/>
                <w:bCs/>
                <w:szCs w:val="24"/>
              </w:rPr>
            </w:pPr>
            <w:r w:rsidRPr="003117F3">
              <w:rPr>
                <w:b/>
                <w:bCs/>
                <w:szCs w:val="24"/>
              </w:rPr>
              <w:t>Smulkus</w:t>
            </w:r>
          </w:p>
        </w:tc>
        <w:tc>
          <w:tcPr>
            <w:tcW w:w="3870" w:type="dxa"/>
            <w:tcBorders>
              <w:top w:val="single" w:sz="4" w:space="0" w:color="auto"/>
              <w:left w:val="nil"/>
              <w:bottom w:val="single" w:sz="4" w:space="0" w:color="auto"/>
              <w:right w:val="single" w:sz="4" w:space="0" w:color="auto"/>
            </w:tcBorders>
            <w:shd w:val="clear" w:color="auto" w:fill="9CC2E5" w:themeFill="accent1" w:themeFillTint="99"/>
            <w:noWrap/>
            <w:vAlign w:val="center"/>
            <w:hideMark/>
          </w:tcPr>
          <w:p w14:paraId="49DF4498" w14:textId="77777777" w:rsidR="00E63672" w:rsidRPr="003117F3" w:rsidRDefault="00E63672" w:rsidP="76F44F67">
            <w:pPr>
              <w:pStyle w:val="Tekstas"/>
              <w:ind w:firstLine="0"/>
              <w:rPr>
                <w:b/>
                <w:bCs/>
                <w:szCs w:val="24"/>
              </w:rPr>
            </w:pPr>
            <w:r w:rsidRPr="003117F3">
              <w:rPr>
                <w:b/>
                <w:bCs/>
                <w:szCs w:val="24"/>
              </w:rPr>
              <w:t>Vidutinis</w:t>
            </w:r>
          </w:p>
        </w:tc>
        <w:tc>
          <w:tcPr>
            <w:tcW w:w="3596" w:type="dxa"/>
            <w:tcBorders>
              <w:top w:val="single" w:sz="4" w:space="0" w:color="auto"/>
              <w:left w:val="nil"/>
              <w:bottom w:val="single" w:sz="4" w:space="0" w:color="auto"/>
              <w:right w:val="single" w:sz="4" w:space="0" w:color="auto"/>
            </w:tcBorders>
            <w:shd w:val="clear" w:color="auto" w:fill="9CC2E5" w:themeFill="accent1" w:themeFillTint="99"/>
            <w:noWrap/>
            <w:vAlign w:val="center"/>
            <w:hideMark/>
          </w:tcPr>
          <w:p w14:paraId="15574939" w14:textId="77777777" w:rsidR="00E63672" w:rsidRPr="003117F3" w:rsidRDefault="00E63672" w:rsidP="76F44F67">
            <w:pPr>
              <w:pStyle w:val="Tekstas"/>
              <w:ind w:firstLine="0"/>
              <w:rPr>
                <w:b/>
                <w:bCs/>
                <w:szCs w:val="24"/>
              </w:rPr>
            </w:pPr>
            <w:r w:rsidRPr="003117F3">
              <w:rPr>
                <w:b/>
                <w:bCs/>
                <w:szCs w:val="24"/>
              </w:rPr>
              <w:t>Sudėtingas</w:t>
            </w:r>
          </w:p>
        </w:tc>
      </w:tr>
      <w:tr w:rsidR="00E63672" w:rsidRPr="003117F3" w14:paraId="6472EE4E" w14:textId="77777777" w:rsidTr="006A0EB4">
        <w:trPr>
          <w:trHeight w:val="290"/>
        </w:trPr>
        <w:tc>
          <w:tcPr>
            <w:tcW w:w="312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EE0DED" w14:textId="77777777" w:rsidR="00E63672" w:rsidRPr="003117F3" w:rsidRDefault="00E63672" w:rsidP="001119EA">
            <w:pPr>
              <w:spacing w:after="0"/>
              <w:rPr>
                <w:rFonts w:ascii="Times New Roman" w:hAnsi="Times New Roman"/>
                <w:sz w:val="24"/>
                <w:szCs w:val="24"/>
              </w:rPr>
            </w:pPr>
            <w:r w:rsidRPr="003117F3">
              <w:rPr>
                <w:rFonts w:ascii="Times New Roman" w:hAnsi="Times New Roman"/>
                <w:sz w:val="24"/>
                <w:szCs w:val="24"/>
              </w:rPr>
              <w:t>Ekraninė forma</w:t>
            </w:r>
          </w:p>
        </w:tc>
        <w:tc>
          <w:tcPr>
            <w:tcW w:w="3870" w:type="dxa"/>
            <w:tcBorders>
              <w:top w:val="nil"/>
              <w:left w:val="nil"/>
              <w:bottom w:val="single" w:sz="4" w:space="0" w:color="auto"/>
              <w:right w:val="single" w:sz="4" w:space="0" w:color="auto"/>
            </w:tcBorders>
            <w:shd w:val="clear" w:color="auto" w:fill="auto"/>
            <w:noWrap/>
            <w:vAlign w:val="bottom"/>
            <w:hideMark/>
          </w:tcPr>
          <w:p w14:paraId="41991CDB" w14:textId="77777777" w:rsidR="00E63672" w:rsidRPr="003117F3" w:rsidRDefault="00E63672" w:rsidP="00006759">
            <w:pPr>
              <w:spacing w:after="0"/>
              <w:rPr>
                <w:rFonts w:ascii="Times New Roman" w:hAnsi="Times New Roman"/>
                <w:sz w:val="24"/>
                <w:szCs w:val="24"/>
              </w:rPr>
            </w:pPr>
            <w:r w:rsidRPr="003117F3">
              <w:rPr>
                <w:rFonts w:ascii="Times New Roman" w:hAnsi="Times New Roman"/>
                <w:sz w:val="24"/>
                <w:szCs w:val="24"/>
              </w:rPr>
              <w:t>iki 5 laukų</w:t>
            </w:r>
          </w:p>
        </w:tc>
        <w:tc>
          <w:tcPr>
            <w:tcW w:w="3870" w:type="dxa"/>
            <w:tcBorders>
              <w:top w:val="nil"/>
              <w:left w:val="nil"/>
              <w:bottom w:val="single" w:sz="4" w:space="0" w:color="auto"/>
              <w:right w:val="single" w:sz="4" w:space="0" w:color="auto"/>
            </w:tcBorders>
            <w:shd w:val="clear" w:color="auto" w:fill="auto"/>
            <w:noWrap/>
            <w:vAlign w:val="bottom"/>
            <w:hideMark/>
          </w:tcPr>
          <w:p w14:paraId="29F4DCA5" w14:textId="77777777" w:rsidR="00E63672" w:rsidRPr="003117F3" w:rsidRDefault="00E63672" w:rsidP="00006759">
            <w:pPr>
              <w:spacing w:after="0"/>
              <w:rPr>
                <w:rFonts w:ascii="Times New Roman" w:hAnsi="Times New Roman"/>
                <w:sz w:val="24"/>
                <w:szCs w:val="24"/>
              </w:rPr>
            </w:pPr>
            <w:r w:rsidRPr="003117F3">
              <w:rPr>
                <w:rFonts w:ascii="Times New Roman" w:hAnsi="Times New Roman"/>
                <w:sz w:val="24"/>
                <w:szCs w:val="24"/>
              </w:rPr>
              <w:t xml:space="preserve">6-10 laukų </w:t>
            </w:r>
          </w:p>
        </w:tc>
        <w:tc>
          <w:tcPr>
            <w:tcW w:w="3596" w:type="dxa"/>
            <w:tcBorders>
              <w:top w:val="nil"/>
              <w:left w:val="nil"/>
              <w:bottom w:val="single" w:sz="4" w:space="0" w:color="auto"/>
              <w:right w:val="single" w:sz="4" w:space="0" w:color="auto"/>
            </w:tcBorders>
            <w:shd w:val="clear" w:color="auto" w:fill="auto"/>
            <w:noWrap/>
            <w:vAlign w:val="bottom"/>
            <w:hideMark/>
          </w:tcPr>
          <w:p w14:paraId="31C16CAD" w14:textId="77777777" w:rsidR="00E63672" w:rsidRPr="003117F3" w:rsidRDefault="00E63672" w:rsidP="00703EB2">
            <w:pPr>
              <w:spacing w:after="0"/>
              <w:rPr>
                <w:rFonts w:ascii="Times New Roman" w:hAnsi="Times New Roman"/>
                <w:sz w:val="24"/>
                <w:szCs w:val="24"/>
              </w:rPr>
            </w:pPr>
            <w:r w:rsidRPr="003117F3">
              <w:rPr>
                <w:rFonts w:ascii="Times New Roman" w:hAnsi="Times New Roman"/>
                <w:sz w:val="24"/>
                <w:szCs w:val="24"/>
              </w:rPr>
              <w:t>11</w:t>
            </w:r>
            <w:r w:rsidR="12B3EC2B" w:rsidRPr="003117F3">
              <w:rPr>
                <w:rFonts w:ascii="Times New Roman" w:hAnsi="Times New Roman"/>
                <w:sz w:val="24"/>
                <w:szCs w:val="24"/>
              </w:rPr>
              <w:t>-20</w:t>
            </w:r>
            <w:r w:rsidRPr="003117F3">
              <w:rPr>
                <w:rFonts w:ascii="Times New Roman" w:hAnsi="Times New Roman"/>
                <w:sz w:val="24"/>
                <w:szCs w:val="24"/>
              </w:rPr>
              <w:t xml:space="preserve"> laukų</w:t>
            </w:r>
          </w:p>
        </w:tc>
      </w:tr>
      <w:tr w:rsidR="00E63672" w:rsidRPr="003117F3" w14:paraId="68C79B63" w14:textId="77777777" w:rsidTr="006A0EB4">
        <w:trPr>
          <w:trHeight w:val="290"/>
        </w:trPr>
        <w:tc>
          <w:tcPr>
            <w:tcW w:w="3123" w:type="dxa"/>
            <w:vMerge/>
            <w:tcBorders>
              <w:top w:val="single" w:sz="4" w:space="0" w:color="auto"/>
              <w:left w:val="single" w:sz="4" w:space="0" w:color="auto"/>
              <w:bottom w:val="single" w:sz="4" w:space="0" w:color="auto"/>
              <w:right w:val="single" w:sz="4" w:space="0" w:color="auto"/>
            </w:tcBorders>
            <w:vAlign w:val="center"/>
            <w:hideMark/>
          </w:tcPr>
          <w:p w14:paraId="282D0ECA" w14:textId="77777777" w:rsidR="00E63672" w:rsidRPr="003117F3" w:rsidRDefault="00E63672" w:rsidP="001119EA">
            <w:pPr>
              <w:spacing w:after="0"/>
              <w:rPr>
                <w:rFonts w:ascii="Times New Roman" w:hAnsi="Times New Roman"/>
                <w:sz w:val="24"/>
                <w:szCs w:val="24"/>
              </w:rPr>
            </w:pPr>
          </w:p>
        </w:tc>
        <w:tc>
          <w:tcPr>
            <w:tcW w:w="3870" w:type="dxa"/>
            <w:tcBorders>
              <w:top w:val="nil"/>
              <w:left w:val="single" w:sz="4" w:space="0" w:color="auto"/>
              <w:bottom w:val="single" w:sz="4" w:space="0" w:color="auto"/>
              <w:right w:val="single" w:sz="4" w:space="0" w:color="auto"/>
            </w:tcBorders>
            <w:shd w:val="clear" w:color="auto" w:fill="auto"/>
            <w:noWrap/>
            <w:vAlign w:val="bottom"/>
            <w:hideMark/>
          </w:tcPr>
          <w:p w14:paraId="639D16CD" w14:textId="77777777" w:rsidR="00E63672" w:rsidRPr="003117F3" w:rsidRDefault="00E63672" w:rsidP="00006759">
            <w:pPr>
              <w:spacing w:after="0"/>
              <w:rPr>
                <w:rFonts w:ascii="Times New Roman" w:hAnsi="Times New Roman"/>
                <w:sz w:val="24"/>
                <w:szCs w:val="24"/>
              </w:rPr>
            </w:pPr>
            <w:r w:rsidRPr="003117F3">
              <w:rPr>
                <w:rFonts w:ascii="Times New Roman" w:hAnsi="Times New Roman"/>
                <w:sz w:val="24"/>
                <w:szCs w:val="24"/>
              </w:rPr>
              <w:t>iki 3 apskaičiuojamų/sudėtingų laukų</w:t>
            </w:r>
          </w:p>
        </w:tc>
        <w:tc>
          <w:tcPr>
            <w:tcW w:w="3870" w:type="dxa"/>
            <w:tcBorders>
              <w:top w:val="nil"/>
              <w:left w:val="nil"/>
              <w:bottom w:val="single" w:sz="4" w:space="0" w:color="auto"/>
              <w:right w:val="single" w:sz="4" w:space="0" w:color="auto"/>
            </w:tcBorders>
            <w:shd w:val="clear" w:color="auto" w:fill="auto"/>
            <w:noWrap/>
            <w:vAlign w:val="bottom"/>
            <w:hideMark/>
          </w:tcPr>
          <w:p w14:paraId="1C8091E3" w14:textId="77777777" w:rsidR="00E63672" w:rsidRPr="003117F3" w:rsidRDefault="00E63672" w:rsidP="00006759">
            <w:pPr>
              <w:spacing w:after="0"/>
              <w:rPr>
                <w:rFonts w:ascii="Times New Roman" w:hAnsi="Times New Roman"/>
                <w:sz w:val="24"/>
                <w:szCs w:val="24"/>
              </w:rPr>
            </w:pPr>
            <w:r w:rsidRPr="003117F3">
              <w:rPr>
                <w:rFonts w:ascii="Times New Roman" w:hAnsi="Times New Roman"/>
                <w:sz w:val="24"/>
                <w:szCs w:val="24"/>
              </w:rPr>
              <w:t>4-5 apskaičiuojamų/sudėtingų laukų</w:t>
            </w:r>
          </w:p>
        </w:tc>
        <w:tc>
          <w:tcPr>
            <w:tcW w:w="3596" w:type="dxa"/>
            <w:tcBorders>
              <w:top w:val="nil"/>
              <w:left w:val="nil"/>
              <w:bottom w:val="single" w:sz="4" w:space="0" w:color="auto"/>
              <w:right w:val="single" w:sz="4" w:space="0" w:color="auto"/>
            </w:tcBorders>
            <w:shd w:val="clear" w:color="auto" w:fill="auto"/>
            <w:noWrap/>
            <w:vAlign w:val="bottom"/>
            <w:hideMark/>
          </w:tcPr>
          <w:p w14:paraId="0B697C06" w14:textId="77777777" w:rsidR="00E63672" w:rsidRPr="003117F3" w:rsidRDefault="00E63672" w:rsidP="00703EB2">
            <w:pPr>
              <w:spacing w:after="0"/>
              <w:rPr>
                <w:rFonts w:ascii="Times New Roman" w:hAnsi="Times New Roman"/>
                <w:sz w:val="24"/>
                <w:szCs w:val="24"/>
              </w:rPr>
            </w:pPr>
            <w:r w:rsidRPr="003117F3">
              <w:rPr>
                <w:rFonts w:ascii="Times New Roman" w:hAnsi="Times New Roman"/>
                <w:sz w:val="24"/>
                <w:szCs w:val="24"/>
              </w:rPr>
              <w:t xml:space="preserve">nuo </w:t>
            </w:r>
            <w:r w:rsidR="12B3EC2B" w:rsidRPr="003117F3">
              <w:rPr>
                <w:rFonts w:ascii="Times New Roman" w:hAnsi="Times New Roman"/>
                <w:sz w:val="24"/>
                <w:szCs w:val="24"/>
              </w:rPr>
              <w:t>6-10</w:t>
            </w:r>
            <w:r w:rsidRPr="003117F3">
              <w:rPr>
                <w:rFonts w:ascii="Times New Roman" w:hAnsi="Times New Roman"/>
                <w:sz w:val="24"/>
                <w:szCs w:val="24"/>
              </w:rPr>
              <w:t xml:space="preserve"> apskaičiuojamų/sudėtingų laukų</w:t>
            </w:r>
          </w:p>
        </w:tc>
      </w:tr>
      <w:tr w:rsidR="00E63672" w:rsidRPr="003117F3" w14:paraId="7D4DE35A" w14:textId="77777777" w:rsidTr="006A0EB4">
        <w:trPr>
          <w:trHeight w:val="290"/>
        </w:trPr>
        <w:tc>
          <w:tcPr>
            <w:tcW w:w="3123" w:type="dxa"/>
            <w:vMerge/>
            <w:tcBorders>
              <w:top w:val="single" w:sz="4" w:space="0" w:color="auto"/>
              <w:left w:val="single" w:sz="4" w:space="0" w:color="auto"/>
              <w:bottom w:val="single" w:sz="4" w:space="0" w:color="auto"/>
              <w:right w:val="single" w:sz="4" w:space="0" w:color="auto"/>
            </w:tcBorders>
            <w:vAlign w:val="center"/>
            <w:hideMark/>
          </w:tcPr>
          <w:p w14:paraId="4CA1216C" w14:textId="77777777" w:rsidR="00E63672" w:rsidRPr="003117F3" w:rsidRDefault="00E63672" w:rsidP="001119EA">
            <w:pPr>
              <w:spacing w:after="0"/>
              <w:rPr>
                <w:rFonts w:ascii="Times New Roman" w:hAnsi="Times New Roman"/>
                <w:sz w:val="24"/>
                <w:szCs w:val="24"/>
              </w:rPr>
            </w:pPr>
          </w:p>
        </w:tc>
        <w:tc>
          <w:tcPr>
            <w:tcW w:w="3870" w:type="dxa"/>
            <w:tcBorders>
              <w:top w:val="nil"/>
              <w:left w:val="single" w:sz="4" w:space="0" w:color="auto"/>
              <w:bottom w:val="single" w:sz="4" w:space="0" w:color="auto"/>
              <w:right w:val="single" w:sz="4" w:space="0" w:color="auto"/>
            </w:tcBorders>
            <w:shd w:val="clear" w:color="auto" w:fill="auto"/>
            <w:noWrap/>
            <w:vAlign w:val="bottom"/>
            <w:hideMark/>
          </w:tcPr>
          <w:p w14:paraId="5C8BFAC2" w14:textId="77777777" w:rsidR="00E63672" w:rsidRPr="003117F3" w:rsidRDefault="00E63672" w:rsidP="00006759">
            <w:pPr>
              <w:spacing w:after="0"/>
              <w:rPr>
                <w:rFonts w:ascii="Times New Roman" w:hAnsi="Times New Roman"/>
                <w:sz w:val="24"/>
                <w:szCs w:val="24"/>
              </w:rPr>
            </w:pPr>
            <w:r w:rsidRPr="003117F3">
              <w:rPr>
                <w:rFonts w:ascii="Times New Roman" w:hAnsi="Times New Roman"/>
                <w:sz w:val="24"/>
                <w:szCs w:val="24"/>
              </w:rPr>
              <w:t>iki 5 stulpelių lentelė</w:t>
            </w:r>
          </w:p>
        </w:tc>
        <w:tc>
          <w:tcPr>
            <w:tcW w:w="3870" w:type="dxa"/>
            <w:tcBorders>
              <w:top w:val="nil"/>
              <w:left w:val="nil"/>
              <w:bottom w:val="single" w:sz="4" w:space="0" w:color="auto"/>
              <w:right w:val="single" w:sz="4" w:space="0" w:color="auto"/>
            </w:tcBorders>
            <w:shd w:val="clear" w:color="auto" w:fill="auto"/>
            <w:noWrap/>
            <w:vAlign w:val="bottom"/>
            <w:hideMark/>
          </w:tcPr>
          <w:p w14:paraId="011FCC1B" w14:textId="77777777" w:rsidR="00E63672" w:rsidRPr="003117F3" w:rsidRDefault="00E63672" w:rsidP="00006759">
            <w:pPr>
              <w:spacing w:after="0"/>
              <w:rPr>
                <w:rFonts w:ascii="Times New Roman" w:hAnsi="Times New Roman"/>
                <w:sz w:val="24"/>
                <w:szCs w:val="24"/>
              </w:rPr>
            </w:pPr>
            <w:r w:rsidRPr="003117F3">
              <w:rPr>
                <w:rFonts w:ascii="Times New Roman" w:hAnsi="Times New Roman"/>
                <w:sz w:val="24"/>
                <w:szCs w:val="24"/>
              </w:rPr>
              <w:t>6-10 stulpelių lentelė</w:t>
            </w:r>
          </w:p>
        </w:tc>
        <w:tc>
          <w:tcPr>
            <w:tcW w:w="3596" w:type="dxa"/>
            <w:tcBorders>
              <w:top w:val="nil"/>
              <w:left w:val="nil"/>
              <w:bottom w:val="single" w:sz="4" w:space="0" w:color="auto"/>
              <w:right w:val="single" w:sz="4" w:space="0" w:color="auto"/>
            </w:tcBorders>
            <w:shd w:val="clear" w:color="auto" w:fill="auto"/>
            <w:noWrap/>
            <w:vAlign w:val="bottom"/>
            <w:hideMark/>
          </w:tcPr>
          <w:p w14:paraId="3BE5E34D" w14:textId="77777777" w:rsidR="00E63672" w:rsidRPr="003117F3" w:rsidRDefault="00E63672" w:rsidP="00703EB2">
            <w:pPr>
              <w:spacing w:after="0"/>
              <w:rPr>
                <w:rFonts w:ascii="Times New Roman" w:hAnsi="Times New Roman"/>
                <w:sz w:val="24"/>
                <w:szCs w:val="24"/>
              </w:rPr>
            </w:pPr>
            <w:r w:rsidRPr="003117F3">
              <w:rPr>
                <w:rFonts w:ascii="Times New Roman" w:hAnsi="Times New Roman"/>
                <w:sz w:val="24"/>
                <w:szCs w:val="24"/>
              </w:rPr>
              <w:t>11</w:t>
            </w:r>
            <w:r w:rsidR="12B3EC2B" w:rsidRPr="003117F3">
              <w:rPr>
                <w:rFonts w:ascii="Times New Roman" w:hAnsi="Times New Roman"/>
                <w:sz w:val="24"/>
                <w:szCs w:val="24"/>
              </w:rPr>
              <w:t>-20</w:t>
            </w:r>
            <w:r w:rsidRPr="003117F3">
              <w:rPr>
                <w:rFonts w:ascii="Times New Roman" w:hAnsi="Times New Roman"/>
                <w:sz w:val="24"/>
                <w:szCs w:val="24"/>
              </w:rPr>
              <w:t xml:space="preserve"> stulpelių lentelė</w:t>
            </w:r>
          </w:p>
        </w:tc>
      </w:tr>
      <w:tr w:rsidR="00E63672" w:rsidRPr="003117F3" w14:paraId="4B771A8F" w14:textId="77777777" w:rsidTr="006A0EB4">
        <w:trPr>
          <w:trHeight w:val="290"/>
        </w:trPr>
        <w:tc>
          <w:tcPr>
            <w:tcW w:w="3123" w:type="dxa"/>
            <w:vMerge/>
            <w:tcBorders>
              <w:top w:val="single" w:sz="4" w:space="0" w:color="auto"/>
              <w:left w:val="single" w:sz="4" w:space="0" w:color="auto"/>
              <w:bottom w:val="single" w:sz="4" w:space="0" w:color="auto"/>
              <w:right w:val="single" w:sz="4" w:space="0" w:color="auto"/>
            </w:tcBorders>
            <w:vAlign w:val="center"/>
            <w:hideMark/>
          </w:tcPr>
          <w:p w14:paraId="3017EBF5" w14:textId="77777777" w:rsidR="00E63672" w:rsidRPr="003117F3" w:rsidRDefault="00E63672" w:rsidP="001119EA">
            <w:pPr>
              <w:spacing w:after="0"/>
              <w:rPr>
                <w:rFonts w:ascii="Times New Roman" w:hAnsi="Times New Roman"/>
                <w:sz w:val="24"/>
                <w:szCs w:val="24"/>
              </w:rPr>
            </w:pPr>
          </w:p>
        </w:tc>
        <w:tc>
          <w:tcPr>
            <w:tcW w:w="3870" w:type="dxa"/>
            <w:tcBorders>
              <w:top w:val="nil"/>
              <w:left w:val="single" w:sz="4" w:space="0" w:color="auto"/>
              <w:bottom w:val="single" w:sz="4" w:space="0" w:color="auto"/>
              <w:right w:val="single" w:sz="4" w:space="0" w:color="auto"/>
            </w:tcBorders>
            <w:shd w:val="clear" w:color="auto" w:fill="auto"/>
            <w:noWrap/>
            <w:vAlign w:val="bottom"/>
            <w:hideMark/>
          </w:tcPr>
          <w:p w14:paraId="20C3DE03" w14:textId="77777777" w:rsidR="00E63672" w:rsidRPr="003117F3" w:rsidRDefault="00E63672" w:rsidP="00006759">
            <w:pPr>
              <w:spacing w:after="0"/>
              <w:rPr>
                <w:rFonts w:ascii="Times New Roman" w:hAnsi="Times New Roman"/>
                <w:sz w:val="24"/>
                <w:szCs w:val="24"/>
              </w:rPr>
            </w:pPr>
            <w:r w:rsidRPr="003117F3">
              <w:rPr>
                <w:rFonts w:ascii="Times New Roman" w:hAnsi="Times New Roman"/>
                <w:sz w:val="24"/>
                <w:szCs w:val="24"/>
              </w:rPr>
              <w:t>iki 3 apskaičiuojamų/sudėtingų stulpelių lentelė</w:t>
            </w:r>
          </w:p>
        </w:tc>
        <w:tc>
          <w:tcPr>
            <w:tcW w:w="3870" w:type="dxa"/>
            <w:tcBorders>
              <w:top w:val="nil"/>
              <w:left w:val="nil"/>
              <w:bottom w:val="single" w:sz="4" w:space="0" w:color="auto"/>
              <w:right w:val="single" w:sz="4" w:space="0" w:color="auto"/>
            </w:tcBorders>
            <w:shd w:val="clear" w:color="auto" w:fill="auto"/>
            <w:noWrap/>
            <w:vAlign w:val="bottom"/>
            <w:hideMark/>
          </w:tcPr>
          <w:p w14:paraId="1528E1EC" w14:textId="77777777" w:rsidR="00E63672" w:rsidRPr="003117F3" w:rsidRDefault="00E63672" w:rsidP="00006759">
            <w:pPr>
              <w:spacing w:after="0"/>
              <w:rPr>
                <w:rFonts w:ascii="Times New Roman" w:hAnsi="Times New Roman"/>
                <w:sz w:val="24"/>
                <w:szCs w:val="24"/>
              </w:rPr>
            </w:pPr>
            <w:r w:rsidRPr="003117F3">
              <w:rPr>
                <w:rFonts w:ascii="Times New Roman" w:hAnsi="Times New Roman"/>
                <w:sz w:val="24"/>
                <w:szCs w:val="24"/>
              </w:rPr>
              <w:t>4-5 apskaičiuojamų/sudėtingų stulpelių lentelė</w:t>
            </w:r>
          </w:p>
        </w:tc>
        <w:tc>
          <w:tcPr>
            <w:tcW w:w="3596" w:type="dxa"/>
            <w:tcBorders>
              <w:top w:val="nil"/>
              <w:left w:val="nil"/>
              <w:bottom w:val="single" w:sz="4" w:space="0" w:color="auto"/>
              <w:right w:val="single" w:sz="4" w:space="0" w:color="auto"/>
            </w:tcBorders>
            <w:shd w:val="clear" w:color="auto" w:fill="auto"/>
            <w:noWrap/>
            <w:vAlign w:val="bottom"/>
            <w:hideMark/>
          </w:tcPr>
          <w:p w14:paraId="5C6FE37D" w14:textId="77777777" w:rsidR="00E63672" w:rsidRPr="003117F3" w:rsidRDefault="00E63672" w:rsidP="00703EB2">
            <w:pPr>
              <w:spacing w:after="0"/>
              <w:rPr>
                <w:rFonts w:ascii="Times New Roman" w:hAnsi="Times New Roman"/>
                <w:sz w:val="24"/>
                <w:szCs w:val="24"/>
              </w:rPr>
            </w:pPr>
            <w:r w:rsidRPr="003117F3">
              <w:rPr>
                <w:rFonts w:ascii="Times New Roman" w:hAnsi="Times New Roman"/>
                <w:sz w:val="24"/>
                <w:szCs w:val="24"/>
              </w:rPr>
              <w:t>6</w:t>
            </w:r>
            <w:r w:rsidR="12B3EC2B" w:rsidRPr="003117F3">
              <w:rPr>
                <w:rFonts w:ascii="Times New Roman" w:hAnsi="Times New Roman"/>
                <w:sz w:val="24"/>
                <w:szCs w:val="24"/>
              </w:rPr>
              <w:t>-10</w:t>
            </w:r>
            <w:r w:rsidRPr="003117F3">
              <w:rPr>
                <w:rFonts w:ascii="Times New Roman" w:hAnsi="Times New Roman"/>
                <w:sz w:val="24"/>
                <w:szCs w:val="24"/>
              </w:rPr>
              <w:t xml:space="preserve"> apskaičiuojamų/sudėtingų stulpelių lentelė</w:t>
            </w:r>
          </w:p>
        </w:tc>
      </w:tr>
      <w:tr w:rsidR="00E63672" w:rsidRPr="003117F3" w14:paraId="3F5D3763" w14:textId="77777777" w:rsidTr="006A0EB4">
        <w:trPr>
          <w:trHeight w:val="290"/>
        </w:trPr>
        <w:tc>
          <w:tcPr>
            <w:tcW w:w="3123" w:type="dxa"/>
            <w:vMerge/>
            <w:tcBorders>
              <w:top w:val="single" w:sz="4" w:space="0" w:color="auto"/>
              <w:left w:val="single" w:sz="4" w:space="0" w:color="auto"/>
              <w:bottom w:val="single" w:sz="4" w:space="0" w:color="auto"/>
              <w:right w:val="single" w:sz="4" w:space="0" w:color="auto"/>
            </w:tcBorders>
            <w:vAlign w:val="center"/>
            <w:hideMark/>
          </w:tcPr>
          <w:p w14:paraId="3342CC39" w14:textId="77777777" w:rsidR="00E63672" w:rsidRPr="003117F3" w:rsidRDefault="00E63672" w:rsidP="001119EA">
            <w:pPr>
              <w:spacing w:after="0"/>
              <w:rPr>
                <w:rFonts w:ascii="Times New Roman" w:hAnsi="Times New Roman"/>
                <w:sz w:val="24"/>
                <w:szCs w:val="24"/>
              </w:rPr>
            </w:pPr>
          </w:p>
        </w:tc>
        <w:tc>
          <w:tcPr>
            <w:tcW w:w="3870" w:type="dxa"/>
            <w:tcBorders>
              <w:top w:val="nil"/>
              <w:left w:val="single" w:sz="4" w:space="0" w:color="auto"/>
              <w:bottom w:val="single" w:sz="4" w:space="0" w:color="auto"/>
              <w:right w:val="single" w:sz="4" w:space="0" w:color="auto"/>
            </w:tcBorders>
            <w:shd w:val="clear" w:color="auto" w:fill="auto"/>
            <w:noWrap/>
            <w:vAlign w:val="bottom"/>
            <w:hideMark/>
          </w:tcPr>
          <w:p w14:paraId="24A16C3E" w14:textId="77777777" w:rsidR="00E63672" w:rsidRPr="003117F3" w:rsidRDefault="00E63672" w:rsidP="00006759">
            <w:pPr>
              <w:spacing w:after="0"/>
              <w:rPr>
                <w:rFonts w:ascii="Times New Roman" w:hAnsi="Times New Roman"/>
                <w:sz w:val="24"/>
                <w:szCs w:val="24"/>
              </w:rPr>
            </w:pPr>
            <w:r w:rsidRPr="003117F3">
              <w:rPr>
                <w:rFonts w:ascii="Times New Roman" w:hAnsi="Times New Roman"/>
                <w:sz w:val="24"/>
                <w:szCs w:val="24"/>
              </w:rPr>
              <w:t>iki 5 filtrų</w:t>
            </w:r>
          </w:p>
        </w:tc>
        <w:tc>
          <w:tcPr>
            <w:tcW w:w="3870" w:type="dxa"/>
            <w:tcBorders>
              <w:top w:val="nil"/>
              <w:left w:val="nil"/>
              <w:bottom w:val="single" w:sz="4" w:space="0" w:color="auto"/>
              <w:right w:val="single" w:sz="4" w:space="0" w:color="auto"/>
            </w:tcBorders>
            <w:shd w:val="clear" w:color="auto" w:fill="auto"/>
            <w:noWrap/>
            <w:vAlign w:val="bottom"/>
            <w:hideMark/>
          </w:tcPr>
          <w:p w14:paraId="5FC24F94" w14:textId="77777777" w:rsidR="00E63672" w:rsidRPr="003117F3" w:rsidRDefault="00E63672" w:rsidP="00006759">
            <w:pPr>
              <w:spacing w:after="0"/>
              <w:rPr>
                <w:rFonts w:ascii="Times New Roman" w:hAnsi="Times New Roman"/>
                <w:sz w:val="24"/>
                <w:szCs w:val="24"/>
              </w:rPr>
            </w:pPr>
            <w:r w:rsidRPr="003117F3">
              <w:rPr>
                <w:rFonts w:ascii="Times New Roman" w:hAnsi="Times New Roman"/>
                <w:sz w:val="24"/>
                <w:szCs w:val="24"/>
              </w:rPr>
              <w:t>6-10 filtrų</w:t>
            </w:r>
          </w:p>
        </w:tc>
        <w:tc>
          <w:tcPr>
            <w:tcW w:w="3596" w:type="dxa"/>
            <w:tcBorders>
              <w:top w:val="nil"/>
              <w:left w:val="nil"/>
              <w:bottom w:val="single" w:sz="4" w:space="0" w:color="auto"/>
              <w:right w:val="single" w:sz="4" w:space="0" w:color="auto"/>
            </w:tcBorders>
            <w:shd w:val="clear" w:color="auto" w:fill="auto"/>
            <w:noWrap/>
            <w:vAlign w:val="bottom"/>
            <w:hideMark/>
          </w:tcPr>
          <w:p w14:paraId="3C73BE6D" w14:textId="77777777" w:rsidR="00E63672" w:rsidRPr="003117F3" w:rsidRDefault="00E63672" w:rsidP="00703EB2">
            <w:pPr>
              <w:spacing w:after="0"/>
              <w:rPr>
                <w:rFonts w:ascii="Times New Roman" w:hAnsi="Times New Roman"/>
                <w:sz w:val="24"/>
                <w:szCs w:val="24"/>
              </w:rPr>
            </w:pPr>
            <w:r w:rsidRPr="003117F3">
              <w:rPr>
                <w:rFonts w:ascii="Times New Roman" w:hAnsi="Times New Roman"/>
                <w:sz w:val="24"/>
                <w:szCs w:val="24"/>
              </w:rPr>
              <w:t>11</w:t>
            </w:r>
            <w:r w:rsidR="12B3EC2B" w:rsidRPr="003117F3">
              <w:rPr>
                <w:rFonts w:ascii="Times New Roman" w:hAnsi="Times New Roman"/>
                <w:sz w:val="24"/>
                <w:szCs w:val="24"/>
              </w:rPr>
              <w:t>-20</w:t>
            </w:r>
            <w:r w:rsidRPr="003117F3">
              <w:rPr>
                <w:rFonts w:ascii="Times New Roman" w:hAnsi="Times New Roman"/>
                <w:sz w:val="24"/>
                <w:szCs w:val="24"/>
              </w:rPr>
              <w:t xml:space="preserve"> filtrų</w:t>
            </w:r>
          </w:p>
        </w:tc>
      </w:tr>
      <w:tr w:rsidR="00E63672" w:rsidRPr="003117F3" w14:paraId="04ADE327" w14:textId="77777777" w:rsidTr="006A0EB4">
        <w:trPr>
          <w:trHeight w:val="290"/>
        </w:trPr>
        <w:tc>
          <w:tcPr>
            <w:tcW w:w="3123" w:type="dxa"/>
            <w:vMerge/>
            <w:tcBorders>
              <w:top w:val="single" w:sz="4" w:space="0" w:color="auto"/>
              <w:left w:val="single" w:sz="4" w:space="0" w:color="auto"/>
              <w:bottom w:val="single" w:sz="4" w:space="0" w:color="auto"/>
              <w:right w:val="single" w:sz="4" w:space="0" w:color="auto"/>
            </w:tcBorders>
            <w:vAlign w:val="center"/>
            <w:hideMark/>
          </w:tcPr>
          <w:p w14:paraId="762297FE" w14:textId="77777777" w:rsidR="00E63672" w:rsidRPr="003117F3" w:rsidRDefault="00E63672" w:rsidP="001119EA">
            <w:pPr>
              <w:spacing w:after="0"/>
              <w:rPr>
                <w:rFonts w:ascii="Times New Roman" w:hAnsi="Times New Roman"/>
                <w:sz w:val="24"/>
                <w:szCs w:val="24"/>
              </w:rPr>
            </w:pPr>
          </w:p>
        </w:tc>
        <w:tc>
          <w:tcPr>
            <w:tcW w:w="3870" w:type="dxa"/>
            <w:tcBorders>
              <w:top w:val="nil"/>
              <w:left w:val="single" w:sz="4" w:space="0" w:color="auto"/>
              <w:bottom w:val="single" w:sz="4" w:space="0" w:color="auto"/>
              <w:right w:val="single" w:sz="4" w:space="0" w:color="auto"/>
            </w:tcBorders>
            <w:shd w:val="clear" w:color="auto" w:fill="auto"/>
            <w:noWrap/>
            <w:vAlign w:val="bottom"/>
            <w:hideMark/>
          </w:tcPr>
          <w:p w14:paraId="282DF2F8" w14:textId="77777777" w:rsidR="00E63672" w:rsidRPr="003117F3" w:rsidRDefault="00E63672" w:rsidP="00006759">
            <w:pPr>
              <w:spacing w:after="0"/>
              <w:rPr>
                <w:rFonts w:ascii="Times New Roman" w:hAnsi="Times New Roman"/>
                <w:sz w:val="24"/>
                <w:szCs w:val="24"/>
              </w:rPr>
            </w:pPr>
            <w:r w:rsidRPr="003117F3">
              <w:rPr>
                <w:rFonts w:ascii="Times New Roman" w:hAnsi="Times New Roman"/>
                <w:sz w:val="24"/>
                <w:szCs w:val="24"/>
              </w:rPr>
              <w:t>iki 3 sudėtingų</w:t>
            </w:r>
            <w:r w:rsidR="37F7D573" w:rsidRPr="003117F3">
              <w:rPr>
                <w:rFonts w:ascii="Times New Roman" w:hAnsi="Times New Roman"/>
                <w:sz w:val="24"/>
                <w:szCs w:val="24"/>
              </w:rPr>
              <w:t xml:space="preserve"> (</w:t>
            </w:r>
            <w:r w:rsidR="4CB97AA7" w:rsidRPr="003117F3">
              <w:rPr>
                <w:rFonts w:ascii="Times New Roman" w:hAnsi="Times New Roman"/>
                <w:sz w:val="24"/>
                <w:szCs w:val="24"/>
              </w:rPr>
              <w:t>sudėtinių/apskaičiuojamų</w:t>
            </w:r>
            <w:r w:rsidR="37F7D573" w:rsidRPr="003117F3">
              <w:rPr>
                <w:rFonts w:ascii="Times New Roman" w:hAnsi="Times New Roman"/>
                <w:sz w:val="24"/>
                <w:szCs w:val="24"/>
              </w:rPr>
              <w:t>)</w:t>
            </w:r>
            <w:r w:rsidRPr="003117F3">
              <w:rPr>
                <w:rFonts w:ascii="Times New Roman" w:hAnsi="Times New Roman"/>
                <w:sz w:val="24"/>
                <w:szCs w:val="24"/>
              </w:rPr>
              <w:t xml:space="preserve"> filtrų</w:t>
            </w:r>
          </w:p>
        </w:tc>
        <w:tc>
          <w:tcPr>
            <w:tcW w:w="3870" w:type="dxa"/>
            <w:tcBorders>
              <w:top w:val="nil"/>
              <w:left w:val="nil"/>
              <w:bottom w:val="single" w:sz="4" w:space="0" w:color="auto"/>
              <w:right w:val="single" w:sz="4" w:space="0" w:color="auto"/>
            </w:tcBorders>
            <w:shd w:val="clear" w:color="auto" w:fill="auto"/>
            <w:noWrap/>
            <w:vAlign w:val="bottom"/>
            <w:hideMark/>
          </w:tcPr>
          <w:p w14:paraId="05CEEC23" w14:textId="77777777" w:rsidR="00E63672" w:rsidRPr="003117F3" w:rsidRDefault="00E63672" w:rsidP="00006759">
            <w:pPr>
              <w:spacing w:after="0"/>
              <w:rPr>
                <w:rFonts w:ascii="Times New Roman" w:hAnsi="Times New Roman"/>
                <w:sz w:val="24"/>
                <w:szCs w:val="24"/>
              </w:rPr>
            </w:pPr>
            <w:r w:rsidRPr="003117F3">
              <w:rPr>
                <w:rFonts w:ascii="Times New Roman" w:hAnsi="Times New Roman"/>
                <w:sz w:val="24"/>
                <w:szCs w:val="24"/>
              </w:rPr>
              <w:t>3-5 sudėtingų</w:t>
            </w:r>
            <w:r w:rsidR="4CB97AA7" w:rsidRPr="003117F3">
              <w:rPr>
                <w:rFonts w:ascii="Times New Roman" w:hAnsi="Times New Roman"/>
                <w:sz w:val="24"/>
                <w:szCs w:val="24"/>
              </w:rPr>
              <w:t xml:space="preserve"> (sudėtinių/apskaičiuojamų)</w:t>
            </w:r>
            <w:r w:rsidRPr="003117F3">
              <w:rPr>
                <w:rFonts w:ascii="Times New Roman" w:hAnsi="Times New Roman"/>
                <w:sz w:val="24"/>
                <w:szCs w:val="24"/>
              </w:rPr>
              <w:t xml:space="preserve"> filtrų</w:t>
            </w:r>
          </w:p>
        </w:tc>
        <w:tc>
          <w:tcPr>
            <w:tcW w:w="3596" w:type="dxa"/>
            <w:tcBorders>
              <w:top w:val="nil"/>
              <w:left w:val="nil"/>
              <w:bottom w:val="single" w:sz="4" w:space="0" w:color="auto"/>
              <w:right w:val="single" w:sz="4" w:space="0" w:color="auto"/>
            </w:tcBorders>
            <w:shd w:val="clear" w:color="auto" w:fill="auto"/>
            <w:noWrap/>
            <w:vAlign w:val="bottom"/>
            <w:hideMark/>
          </w:tcPr>
          <w:p w14:paraId="6E45BE99" w14:textId="77777777" w:rsidR="00E63672" w:rsidRPr="003117F3" w:rsidRDefault="00E63672" w:rsidP="00703EB2">
            <w:pPr>
              <w:spacing w:after="0"/>
              <w:rPr>
                <w:rFonts w:ascii="Times New Roman" w:hAnsi="Times New Roman"/>
                <w:sz w:val="24"/>
                <w:szCs w:val="24"/>
              </w:rPr>
            </w:pPr>
            <w:r w:rsidRPr="003117F3">
              <w:rPr>
                <w:rFonts w:ascii="Times New Roman" w:hAnsi="Times New Roman"/>
                <w:sz w:val="24"/>
                <w:szCs w:val="24"/>
              </w:rPr>
              <w:t>6</w:t>
            </w:r>
            <w:r w:rsidR="12B3EC2B" w:rsidRPr="003117F3">
              <w:rPr>
                <w:rFonts w:ascii="Times New Roman" w:hAnsi="Times New Roman"/>
                <w:sz w:val="24"/>
                <w:szCs w:val="24"/>
              </w:rPr>
              <w:t>-10</w:t>
            </w:r>
            <w:r w:rsidRPr="003117F3">
              <w:rPr>
                <w:rFonts w:ascii="Times New Roman" w:hAnsi="Times New Roman"/>
                <w:sz w:val="24"/>
                <w:szCs w:val="24"/>
              </w:rPr>
              <w:t xml:space="preserve"> sudėtingų </w:t>
            </w:r>
            <w:r w:rsidR="4CB97AA7" w:rsidRPr="003117F3">
              <w:rPr>
                <w:rFonts w:ascii="Times New Roman" w:hAnsi="Times New Roman"/>
                <w:sz w:val="24"/>
                <w:szCs w:val="24"/>
              </w:rPr>
              <w:t xml:space="preserve">(sudėtinių/apskaičiuojamų) </w:t>
            </w:r>
            <w:r w:rsidRPr="003117F3">
              <w:rPr>
                <w:rFonts w:ascii="Times New Roman" w:hAnsi="Times New Roman"/>
                <w:sz w:val="24"/>
                <w:szCs w:val="24"/>
              </w:rPr>
              <w:t>filtrų</w:t>
            </w:r>
          </w:p>
        </w:tc>
      </w:tr>
      <w:tr w:rsidR="00E63672" w:rsidRPr="003117F3" w14:paraId="6AFF1439" w14:textId="77777777" w:rsidTr="006A0EB4">
        <w:trPr>
          <w:trHeight w:val="290"/>
        </w:trPr>
        <w:tc>
          <w:tcPr>
            <w:tcW w:w="3123" w:type="dxa"/>
            <w:vMerge/>
            <w:tcBorders>
              <w:top w:val="single" w:sz="4" w:space="0" w:color="auto"/>
              <w:left w:val="single" w:sz="4" w:space="0" w:color="auto"/>
              <w:bottom w:val="single" w:sz="4" w:space="0" w:color="auto"/>
              <w:right w:val="single" w:sz="4" w:space="0" w:color="auto"/>
            </w:tcBorders>
            <w:vAlign w:val="center"/>
            <w:hideMark/>
          </w:tcPr>
          <w:p w14:paraId="1DF0147B" w14:textId="77777777" w:rsidR="00E63672" w:rsidRPr="003117F3" w:rsidRDefault="00E63672" w:rsidP="001119EA">
            <w:pPr>
              <w:spacing w:after="0"/>
              <w:rPr>
                <w:rFonts w:ascii="Times New Roman" w:hAnsi="Times New Roman"/>
                <w:sz w:val="24"/>
                <w:szCs w:val="24"/>
              </w:rPr>
            </w:pPr>
          </w:p>
        </w:tc>
        <w:tc>
          <w:tcPr>
            <w:tcW w:w="3870" w:type="dxa"/>
            <w:tcBorders>
              <w:top w:val="nil"/>
              <w:left w:val="single" w:sz="4" w:space="0" w:color="auto"/>
              <w:bottom w:val="single" w:sz="4" w:space="0" w:color="auto"/>
              <w:right w:val="single" w:sz="4" w:space="0" w:color="auto"/>
            </w:tcBorders>
            <w:shd w:val="clear" w:color="auto" w:fill="auto"/>
            <w:noWrap/>
            <w:vAlign w:val="bottom"/>
            <w:hideMark/>
          </w:tcPr>
          <w:p w14:paraId="1E4E66D6" w14:textId="77777777" w:rsidR="00E63672" w:rsidRPr="003117F3" w:rsidRDefault="00E63672" w:rsidP="00006759">
            <w:pPr>
              <w:spacing w:after="0"/>
              <w:rPr>
                <w:rFonts w:ascii="Times New Roman" w:hAnsi="Times New Roman"/>
                <w:sz w:val="24"/>
                <w:szCs w:val="24"/>
              </w:rPr>
            </w:pPr>
            <w:r w:rsidRPr="003117F3">
              <w:rPr>
                <w:rFonts w:ascii="Times New Roman" w:hAnsi="Times New Roman"/>
                <w:sz w:val="24"/>
                <w:szCs w:val="24"/>
              </w:rPr>
              <w:t>iki 2 mygtukų</w:t>
            </w:r>
          </w:p>
        </w:tc>
        <w:tc>
          <w:tcPr>
            <w:tcW w:w="3870" w:type="dxa"/>
            <w:tcBorders>
              <w:top w:val="nil"/>
              <w:left w:val="nil"/>
              <w:bottom w:val="single" w:sz="4" w:space="0" w:color="auto"/>
              <w:right w:val="single" w:sz="4" w:space="0" w:color="auto"/>
            </w:tcBorders>
            <w:shd w:val="clear" w:color="auto" w:fill="auto"/>
            <w:noWrap/>
            <w:vAlign w:val="bottom"/>
            <w:hideMark/>
          </w:tcPr>
          <w:p w14:paraId="40CBE367" w14:textId="77777777" w:rsidR="00E63672" w:rsidRPr="003117F3" w:rsidRDefault="00E63672" w:rsidP="00006759">
            <w:pPr>
              <w:spacing w:after="0"/>
              <w:rPr>
                <w:rFonts w:ascii="Times New Roman" w:hAnsi="Times New Roman"/>
                <w:sz w:val="24"/>
                <w:szCs w:val="24"/>
              </w:rPr>
            </w:pPr>
            <w:r w:rsidRPr="003117F3">
              <w:rPr>
                <w:rFonts w:ascii="Times New Roman" w:hAnsi="Times New Roman"/>
                <w:sz w:val="24"/>
                <w:szCs w:val="24"/>
              </w:rPr>
              <w:t>3-5 mygtukų</w:t>
            </w:r>
          </w:p>
        </w:tc>
        <w:tc>
          <w:tcPr>
            <w:tcW w:w="3596" w:type="dxa"/>
            <w:tcBorders>
              <w:top w:val="nil"/>
              <w:left w:val="nil"/>
              <w:bottom w:val="single" w:sz="4" w:space="0" w:color="auto"/>
              <w:right w:val="single" w:sz="4" w:space="0" w:color="auto"/>
            </w:tcBorders>
            <w:shd w:val="clear" w:color="auto" w:fill="auto"/>
            <w:noWrap/>
            <w:vAlign w:val="bottom"/>
            <w:hideMark/>
          </w:tcPr>
          <w:p w14:paraId="68DFC114" w14:textId="77777777" w:rsidR="00E63672" w:rsidRPr="003117F3" w:rsidRDefault="00E63672" w:rsidP="00703EB2">
            <w:pPr>
              <w:spacing w:after="0"/>
              <w:rPr>
                <w:rFonts w:ascii="Times New Roman" w:hAnsi="Times New Roman"/>
                <w:sz w:val="24"/>
                <w:szCs w:val="24"/>
              </w:rPr>
            </w:pPr>
            <w:r w:rsidRPr="003117F3">
              <w:rPr>
                <w:rFonts w:ascii="Times New Roman" w:hAnsi="Times New Roman"/>
                <w:sz w:val="24"/>
                <w:szCs w:val="24"/>
              </w:rPr>
              <w:t>6</w:t>
            </w:r>
            <w:r w:rsidR="12B3EC2B" w:rsidRPr="003117F3">
              <w:rPr>
                <w:rFonts w:ascii="Times New Roman" w:hAnsi="Times New Roman"/>
                <w:sz w:val="24"/>
                <w:szCs w:val="24"/>
              </w:rPr>
              <w:t>-10</w:t>
            </w:r>
            <w:r w:rsidRPr="003117F3">
              <w:rPr>
                <w:rFonts w:ascii="Times New Roman" w:hAnsi="Times New Roman"/>
                <w:sz w:val="24"/>
                <w:szCs w:val="24"/>
              </w:rPr>
              <w:t xml:space="preserve"> mygtukų</w:t>
            </w:r>
          </w:p>
        </w:tc>
      </w:tr>
      <w:tr w:rsidR="00E63672" w:rsidRPr="003117F3" w14:paraId="7A10B063" w14:textId="77777777" w:rsidTr="006A0EB4">
        <w:trPr>
          <w:trHeight w:val="290"/>
        </w:trPr>
        <w:tc>
          <w:tcPr>
            <w:tcW w:w="31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B7C77E" w14:textId="77777777" w:rsidR="00E63672" w:rsidRPr="003117F3" w:rsidRDefault="00E63672" w:rsidP="001119EA">
            <w:pPr>
              <w:spacing w:after="0"/>
              <w:rPr>
                <w:rFonts w:ascii="Times New Roman" w:hAnsi="Times New Roman"/>
                <w:sz w:val="24"/>
                <w:szCs w:val="24"/>
              </w:rPr>
            </w:pPr>
            <w:r w:rsidRPr="003117F3">
              <w:rPr>
                <w:rFonts w:ascii="Times New Roman" w:hAnsi="Times New Roman"/>
                <w:sz w:val="24"/>
                <w:szCs w:val="24"/>
              </w:rPr>
              <w:t>Ataskaitos šablonas</w:t>
            </w:r>
          </w:p>
        </w:tc>
        <w:tc>
          <w:tcPr>
            <w:tcW w:w="3870" w:type="dxa"/>
            <w:tcBorders>
              <w:top w:val="nil"/>
              <w:left w:val="nil"/>
              <w:bottom w:val="single" w:sz="4" w:space="0" w:color="auto"/>
              <w:right w:val="single" w:sz="4" w:space="0" w:color="auto"/>
            </w:tcBorders>
            <w:shd w:val="clear" w:color="auto" w:fill="auto"/>
            <w:noWrap/>
            <w:vAlign w:val="bottom"/>
            <w:hideMark/>
          </w:tcPr>
          <w:p w14:paraId="636CFF1E" w14:textId="77777777" w:rsidR="00E63672" w:rsidRPr="003117F3" w:rsidRDefault="00E63672" w:rsidP="00006759">
            <w:pPr>
              <w:spacing w:after="0"/>
              <w:rPr>
                <w:rFonts w:ascii="Times New Roman" w:hAnsi="Times New Roman"/>
                <w:sz w:val="24"/>
                <w:szCs w:val="24"/>
              </w:rPr>
            </w:pPr>
            <w:r w:rsidRPr="003117F3">
              <w:rPr>
                <w:rFonts w:ascii="Times New Roman" w:hAnsi="Times New Roman"/>
                <w:sz w:val="24"/>
                <w:szCs w:val="24"/>
              </w:rPr>
              <w:t xml:space="preserve">iki 5 stulpelių </w:t>
            </w:r>
          </w:p>
        </w:tc>
        <w:tc>
          <w:tcPr>
            <w:tcW w:w="3870" w:type="dxa"/>
            <w:tcBorders>
              <w:top w:val="nil"/>
              <w:left w:val="nil"/>
              <w:bottom w:val="single" w:sz="4" w:space="0" w:color="auto"/>
              <w:right w:val="single" w:sz="4" w:space="0" w:color="auto"/>
            </w:tcBorders>
            <w:shd w:val="clear" w:color="auto" w:fill="auto"/>
            <w:noWrap/>
            <w:vAlign w:val="bottom"/>
            <w:hideMark/>
          </w:tcPr>
          <w:p w14:paraId="678413A3" w14:textId="77777777" w:rsidR="00E63672" w:rsidRPr="003117F3" w:rsidRDefault="00E63672" w:rsidP="00006759">
            <w:pPr>
              <w:spacing w:after="0"/>
              <w:rPr>
                <w:rFonts w:ascii="Times New Roman" w:hAnsi="Times New Roman"/>
                <w:sz w:val="24"/>
                <w:szCs w:val="24"/>
              </w:rPr>
            </w:pPr>
            <w:r w:rsidRPr="003117F3">
              <w:rPr>
                <w:rFonts w:ascii="Times New Roman" w:hAnsi="Times New Roman"/>
                <w:sz w:val="24"/>
                <w:szCs w:val="24"/>
              </w:rPr>
              <w:t xml:space="preserve">6-10 stulpelių </w:t>
            </w:r>
          </w:p>
        </w:tc>
        <w:tc>
          <w:tcPr>
            <w:tcW w:w="3596" w:type="dxa"/>
            <w:tcBorders>
              <w:top w:val="nil"/>
              <w:left w:val="nil"/>
              <w:bottom w:val="single" w:sz="4" w:space="0" w:color="auto"/>
              <w:right w:val="single" w:sz="4" w:space="0" w:color="auto"/>
            </w:tcBorders>
            <w:shd w:val="clear" w:color="auto" w:fill="auto"/>
            <w:noWrap/>
            <w:vAlign w:val="bottom"/>
            <w:hideMark/>
          </w:tcPr>
          <w:p w14:paraId="50F24A14" w14:textId="77777777" w:rsidR="00E63672" w:rsidRPr="003117F3" w:rsidRDefault="00E63672" w:rsidP="00703EB2">
            <w:pPr>
              <w:spacing w:after="0"/>
              <w:rPr>
                <w:rFonts w:ascii="Times New Roman" w:hAnsi="Times New Roman"/>
                <w:sz w:val="24"/>
                <w:szCs w:val="24"/>
              </w:rPr>
            </w:pPr>
            <w:r w:rsidRPr="003117F3">
              <w:rPr>
                <w:rFonts w:ascii="Times New Roman" w:hAnsi="Times New Roman"/>
                <w:sz w:val="24"/>
                <w:szCs w:val="24"/>
              </w:rPr>
              <w:t>11</w:t>
            </w:r>
            <w:r w:rsidR="12B3EC2B" w:rsidRPr="003117F3">
              <w:rPr>
                <w:rFonts w:ascii="Times New Roman" w:hAnsi="Times New Roman"/>
                <w:sz w:val="24"/>
                <w:szCs w:val="24"/>
              </w:rPr>
              <w:t>-20</w:t>
            </w:r>
            <w:r w:rsidRPr="003117F3">
              <w:rPr>
                <w:rFonts w:ascii="Times New Roman" w:hAnsi="Times New Roman"/>
                <w:sz w:val="24"/>
                <w:szCs w:val="24"/>
              </w:rPr>
              <w:t xml:space="preserve"> stulpelių </w:t>
            </w:r>
          </w:p>
        </w:tc>
      </w:tr>
      <w:tr w:rsidR="00E63672" w:rsidRPr="003117F3" w14:paraId="300E5BA0" w14:textId="77777777" w:rsidTr="006A0EB4">
        <w:trPr>
          <w:trHeight w:val="290"/>
        </w:trPr>
        <w:tc>
          <w:tcPr>
            <w:tcW w:w="312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4BBEF9" w14:textId="77777777" w:rsidR="00E63672" w:rsidRPr="003117F3" w:rsidRDefault="00E63672" w:rsidP="001119EA">
            <w:pPr>
              <w:spacing w:after="0"/>
              <w:rPr>
                <w:rFonts w:ascii="Times New Roman" w:hAnsi="Times New Roman"/>
                <w:sz w:val="24"/>
                <w:szCs w:val="24"/>
              </w:rPr>
            </w:pPr>
            <w:r w:rsidRPr="003117F3">
              <w:rPr>
                <w:rFonts w:ascii="Times New Roman" w:hAnsi="Times New Roman"/>
                <w:sz w:val="24"/>
                <w:szCs w:val="24"/>
              </w:rPr>
              <w:t>Duomenų tikrinimo procedūros</w:t>
            </w:r>
          </w:p>
        </w:tc>
        <w:tc>
          <w:tcPr>
            <w:tcW w:w="3870" w:type="dxa"/>
            <w:tcBorders>
              <w:top w:val="nil"/>
              <w:left w:val="single" w:sz="4" w:space="0" w:color="auto"/>
              <w:bottom w:val="single" w:sz="4" w:space="0" w:color="auto"/>
              <w:right w:val="single" w:sz="4" w:space="0" w:color="auto"/>
            </w:tcBorders>
            <w:shd w:val="clear" w:color="auto" w:fill="auto"/>
            <w:noWrap/>
            <w:vAlign w:val="bottom"/>
            <w:hideMark/>
          </w:tcPr>
          <w:p w14:paraId="0DEA3DC9" w14:textId="77777777" w:rsidR="00E63672" w:rsidRPr="003117F3" w:rsidRDefault="00E63672" w:rsidP="00006759">
            <w:pPr>
              <w:spacing w:after="0"/>
              <w:rPr>
                <w:rFonts w:ascii="Times New Roman" w:hAnsi="Times New Roman"/>
                <w:sz w:val="24"/>
                <w:szCs w:val="24"/>
              </w:rPr>
            </w:pPr>
            <w:r w:rsidRPr="003117F3">
              <w:rPr>
                <w:rFonts w:ascii="Times New Roman" w:hAnsi="Times New Roman"/>
                <w:sz w:val="24"/>
                <w:szCs w:val="24"/>
              </w:rPr>
              <w:t>iki 5 sąlygų</w:t>
            </w:r>
          </w:p>
        </w:tc>
        <w:tc>
          <w:tcPr>
            <w:tcW w:w="3870" w:type="dxa"/>
            <w:tcBorders>
              <w:top w:val="nil"/>
              <w:left w:val="nil"/>
              <w:bottom w:val="single" w:sz="4" w:space="0" w:color="auto"/>
              <w:right w:val="single" w:sz="4" w:space="0" w:color="auto"/>
            </w:tcBorders>
            <w:shd w:val="clear" w:color="auto" w:fill="auto"/>
            <w:noWrap/>
            <w:vAlign w:val="bottom"/>
            <w:hideMark/>
          </w:tcPr>
          <w:p w14:paraId="6E510E13" w14:textId="77777777" w:rsidR="00E63672" w:rsidRPr="003117F3" w:rsidRDefault="00E63672" w:rsidP="00006759">
            <w:pPr>
              <w:spacing w:after="0"/>
              <w:rPr>
                <w:rFonts w:ascii="Times New Roman" w:hAnsi="Times New Roman"/>
                <w:sz w:val="24"/>
                <w:szCs w:val="24"/>
              </w:rPr>
            </w:pPr>
            <w:r w:rsidRPr="003117F3">
              <w:rPr>
                <w:rFonts w:ascii="Times New Roman" w:hAnsi="Times New Roman"/>
                <w:sz w:val="24"/>
                <w:szCs w:val="24"/>
              </w:rPr>
              <w:t>6-10 sąlygų</w:t>
            </w:r>
          </w:p>
        </w:tc>
        <w:tc>
          <w:tcPr>
            <w:tcW w:w="3596" w:type="dxa"/>
            <w:tcBorders>
              <w:top w:val="nil"/>
              <w:left w:val="nil"/>
              <w:bottom w:val="single" w:sz="4" w:space="0" w:color="auto"/>
              <w:right w:val="single" w:sz="4" w:space="0" w:color="auto"/>
            </w:tcBorders>
            <w:shd w:val="clear" w:color="auto" w:fill="auto"/>
            <w:noWrap/>
            <w:vAlign w:val="bottom"/>
            <w:hideMark/>
          </w:tcPr>
          <w:p w14:paraId="3695E8BD" w14:textId="77777777" w:rsidR="00E63672" w:rsidRPr="003117F3" w:rsidRDefault="00E63672" w:rsidP="00703EB2">
            <w:pPr>
              <w:spacing w:after="0"/>
              <w:rPr>
                <w:rFonts w:ascii="Times New Roman" w:hAnsi="Times New Roman"/>
                <w:sz w:val="24"/>
                <w:szCs w:val="24"/>
              </w:rPr>
            </w:pPr>
            <w:r w:rsidRPr="003117F3">
              <w:rPr>
                <w:rFonts w:ascii="Times New Roman" w:hAnsi="Times New Roman"/>
                <w:sz w:val="24"/>
                <w:szCs w:val="24"/>
              </w:rPr>
              <w:t>11</w:t>
            </w:r>
            <w:r w:rsidR="12B3EC2B" w:rsidRPr="003117F3">
              <w:rPr>
                <w:rFonts w:ascii="Times New Roman" w:hAnsi="Times New Roman"/>
                <w:sz w:val="24"/>
                <w:szCs w:val="24"/>
              </w:rPr>
              <w:t>-20</w:t>
            </w:r>
            <w:r w:rsidRPr="003117F3">
              <w:rPr>
                <w:rFonts w:ascii="Times New Roman" w:hAnsi="Times New Roman"/>
                <w:sz w:val="24"/>
                <w:szCs w:val="24"/>
              </w:rPr>
              <w:t xml:space="preserve"> sąlygų</w:t>
            </w:r>
          </w:p>
        </w:tc>
      </w:tr>
      <w:tr w:rsidR="00E63672" w:rsidRPr="003117F3" w14:paraId="42AD0A91" w14:textId="77777777" w:rsidTr="006A0EB4">
        <w:trPr>
          <w:trHeight w:val="290"/>
        </w:trPr>
        <w:tc>
          <w:tcPr>
            <w:tcW w:w="3123" w:type="dxa"/>
            <w:vMerge/>
            <w:tcBorders>
              <w:top w:val="single" w:sz="4" w:space="0" w:color="auto"/>
              <w:left w:val="single" w:sz="4" w:space="0" w:color="auto"/>
              <w:bottom w:val="single" w:sz="4" w:space="0" w:color="auto"/>
              <w:right w:val="single" w:sz="4" w:space="0" w:color="auto"/>
            </w:tcBorders>
            <w:vAlign w:val="center"/>
            <w:hideMark/>
          </w:tcPr>
          <w:p w14:paraId="31DDCF1C" w14:textId="77777777" w:rsidR="00E63672" w:rsidRPr="003117F3" w:rsidRDefault="00E63672" w:rsidP="001119EA">
            <w:pPr>
              <w:spacing w:after="0"/>
              <w:rPr>
                <w:rFonts w:ascii="Times New Roman" w:hAnsi="Times New Roman"/>
                <w:sz w:val="24"/>
                <w:szCs w:val="24"/>
              </w:rPr>
            </w:pPr>
          </w:p>
        </w:tc>
        <w:tc>
          <w:tcPr>
            <w:tcW w:w="3870" w:type="dxa"/>
            <w:tcBorders>
              <w:top w:val="nil"/>
              <w:left w:val="single" w:sz="4" w:space="0" w:color="auto"/>
              <w:bottom w:val="single" w:sz="4" w:space="0" w:color="auto"/>
              <w:right w:val="single" w:sz="4" w:space="0" w:color="auto"/>
            </w:tcBorders>
            <w:shd w:val="clear" w:color="auto" w:fill="auto"/>
            <w:noWrap/>
            <w:vAlign w:val="bottom"/>
            <w:hideMark/>
          </w:tcPr>
          <w:p w14:paraId="255F31AD" w14:textId="77777777" w:rsidR="00E63672" w:rsidRPr="003117F3" w:rsidRDefault="00E63672" w:rsidP="00006759">
            <w:pPr>
              <w:spacing w:after="0"/>
              <w:rPr>
                <w:rFonts w:ascii="Times New Roman" w:hAnsi="Times New Roman"/>
                <w:sz w:val="24"/>
                <w:szCs w:val="24"/>
              </w:rPr>
            </w:pPr>
            <w:r w:rsidRPr="003117F3">
              <w:rPr>
                <w:rFonts w:ascii="Times New Roman" w:hAnsi="Times New Roman"/>
                <w:sz w:val="24"/>
                <w:szCs w:val="24"/>
              </w:rPr>
              <w:t>iki 3 apskaičiuojamų/sudėtingų sąlygų</w:t>
            </w:r>
          </w:p>
        </w:tc>
        <w:tc>
          <w:tcPr>
            <w:tcW w:w="3870" w:type="dxa"/>
            <w:tcBorders>
              <w:top w:val="nil"/>
              <w:left w:val="nil"/>
              <w:bottom w:val="single" w:sz="4" w:space="0" w:color="auto"/>
              <w:right w:val="single" w:sz="4" w:space="0" w:color="auto"/>
            </w:tcBorders>
            <w:shd w:val="clear" w:color="auto" w:fill="auto"/>
            <w:noWrap/>
            <w:vAlign w:val="bottom"/>
            <w:hideMark/>
          </w:tcPr>
          <w:p w14:paraId="50017EC8" w14:textId="77777777" w:rsidR="00E63672" w:rsidRPr="003117F3" w:rsidRDefault="00E63672" w:rsidP="00006759">
            <w:pPr>
              <w:spacing w:after="0"/>
              <w:rPr>
                <w:rFonts w:ascii="Times New Roman" w:hAnsi="Times New Roman"/>
                <w:sz w:val="24"/>
                <w:szCs w:val="24"/>
              </w:rPr>
            </w:pPr>
            <w:r w:rsidRPr="003117F3">
              <w:rPr>
                <w:rFonts w:ascii="Times New Roman" w:hAnsi="Times New Roman"/>
                <w:sz w:val="24"/>
                <w:szCs w:val="24"/>
              </w:rPr>
              <w:t>4-5 apskaičiuojamų/sudėtingų sąlygų</w:t>
            </w:r>
          </w:p>
        </w:tc>
        <w:tc>
          <w:tcPr>
            <w:tcW w:w="3596" w:type="dxa"/>
            <w:tcBorders>
              <w:top w:val="nil"/>
              <w:left w:val="nil"/>
              <w:bottom w:val="single" w:sz="4" w:space="0" w:color="auto"/>
              <w:right w:val="single" w:sz="4" w:space="0" w:color="auto"/>
            </w:tcBorders>
            <w:shd w:val="clear" w:color="auto" w:fill="auto"/>
            <w:noWrap/>
            <w:vAlign w:val="bottom"/>
            <w:hideMark/>
          </w:tcPr>
          <w:p w14:paraId="64699CB0" w14:textId="77777777" w:rsidR="00E63672" w:rsidRPr="003117F3" w:rsidRDefault="00E63672" w:rsidP="00703EB2">
            <w:pPr>
              <w:spacing w:after="0"/>
              <w:rPr>
                <w:rFonts w:ascii="Times New Roman" w:hAnsi="Times New Roman"/>
                <w:sz w:val="24"/>
                <w:szCs w:val="24"/>
              </w:rPr>
            </w:pPr>
            <w:r w:rsidRPr="003117F3">
              <w:rPr>
                <w:rFonts w:ascii="Times New Roman" w:hAnsi="Times New Roman"/>
                <w:sz w:val="24"/>
                <w:szCs w:val="24"/>
              </w:rPr>
              <w:t>6</w:t>
            </w:r>
            <w:r w:rsidR="12B3EC2B" w:rsidRPr="003117F3">
              <w:rPr>
                <w:rFonts w:ascii="Times New Roman" w:hAnsi="Times New Roman"/>
                <w:sz w:val="24"/>
                <w:szCs w:val="24"/>
              </w:rPr>
              <w:t>-10</w:t>
            </w:r>
            <w:r w:rsidRPr="003117F3">
              <w:rPr>
                <w:rFonts w:ascii="Times New Roman" w:hAnsi="Times New Roman"/>
                <w:sz w:val="24"/>
                <w:szCs w:val="24"/>
              </w:rPr>
              <w:t xml:space="preserve"> apskaičiuojamų/sudėtingų sąlygų</w:t>
            </w:r>
          </w:p>
        </w:tc>
      </w:tr>
      <w:tr w:rsidR="00E63672" w:rsidRPr="003117F3" w14:paraId="208F254D" w14:textId="77777777" w:rsidTr="006A0EB4">
        <w:trPr>
          <w:trHeight w:val="290"/>
        </w:trPr>
        <w:tc>
          <w:tcPr>
            <w:tcW w:w="31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7B3578" w14:textId="77777777" w:rsidR="00E63672" w:rsidRPr="003117F3" w:rsidRDefault="00E63672" w:rsidP="001119EA">
            <w:pPr>
              <w:spacing w:after="0"/>
              <w:rPr>
                <w:rFonts w:ascii="Times New Roman" w:hAnsi="Times New Roman"/>
                <w:sz w:val="24"/>
                <w:szCs w:val="24"/>
              </w:rPr>
            </w:pPr>
            <w:r w:rsidRPr="003117F3">
              <w:rPr>
                <w:rFonts w:ascii="Times New Roman" w:hAnsi="Times New Roman"/>
                <w:sz w:val="24"/>
                <w:szCs w:val="24"/>
              </w:rPr>
              <w:t>Būsenų keitimo, grąžinimo procedūros</w:t>
            </w:r>
          </w:p>
        </w:tc>
        <w:tc>
          <w:tcPr>
            <w:tcW w:w="3870" w:type="dxa"/>
            <w:tcBorders>
              <w:top w:val="nil"/>
              <w:left w:val="nil"/>
              <w:bottom w:val="single" w:sz="4" w:space="0" w:color="auto"/>
              <w:right w:val="single" w:sz="4" w:space="0" w:color="auto"/>
            </w:tcBorders>
            <w:shd w:val="clear" w:color="auto" w:fill="auto"/>
            <w:noWrap/>
            <w:vAlign w:val="bottom"/>
            <w:hideMark/>
          </w:tcPr>
          <w:p w14:paraId="28BEF970" w14:textId="77777777" w:rsidR="00E63672" w:rsidRPr="003117F3" w:rsidRDefault="00E63672" w:rsidP="00006759">
            <w:pPr>
              <w:spacing w:after="0"/>
              <w:rPr>
                <w:rFonts w:ascii="Times New Roman" w:hAnsi="Times New Roman"/>
                <w:sz w:val="24"/>
                <w:szCs w:val="24"/>
              </w:rPr>
            </w:pPr>
            <w:r w:rsidRPr="003117F3">
              <w:rPr>
                <w:rFonts w:ascii="Times New Roman" w:hAnsi="Times New Roman"/>
                <w:sz w:val="24"/>
                <w:szCs w:val="24"/>
              </w:rPr>
              <w:t xml:space="preserve">iki 3 būsenų </w:t>
            </w:r>
          </w:p>
        </w:tc>
        <w:tc>
          <w:tcPr>
            <w:tcW w:w="3870" w:type="dxa"/>
            <w:tcBorders>
              <w:top w:val="nil"/>
              <w:left w:val="nil"/>
              <w:bottom w:val="single" w:sz="4" w:space="0" w:color="auto"/>
              <w:right w:val="single" w:sz="4" w:space="0" w:color="auto"/>
            </w:tcBorders>
            <w:shd w:val="clear" w:color="auto" w:fill="auto"/>
            <w:noWrap/>
            <w:vAlign w:val="bottom"/>
            <w:hideMark/>
          </w:tcPr>
          <w:p w14:paraId="4174040C" w14:textId="77777777" w:rsidR="00E63672" w:rsidRPr="003117F3" w:rsidRDefault="00E63672" w:rsidP="00006759">
            <w:pPr>
              <w:spacing w:after="0"/>
              <w:rPr>
                <w:rFonts w:ascii="Times New Roman" w:hAnsi="Times New Roman"/>
                <w:sz w:val="24"/>
                <w:szCs w:val="24"/>
              </w:rPr>
            </w:pPr>
            <w:r w:rsidRPr="003117F3">
              <w:rPr>
                <w:rFonts w:ascii="Times New Roman" w:hAnsi="Times New Roman"/>
                <w:sz w:val="24"/>
                <w:szCs w:val="24"/>
              </w:rPr>
              <w:t xml:space="preserve">4-5 būsenų </w:t>
            </w:r>
          </w:p>
        </w:tc>
        <w:tc>
          <w:tcPr>
            <w:tcW w:w="3596" w:type="dxa"/>
            <w:tcBorders>
              <w:top w:val="nil"/>
              <w:left w:val="nil"/>
              <w:bottom w:val="single" w:sz="4" w:space="0" w:color="auto"/>
              <w:right w:val="single" w:sz="4" w:space="0" w:color="auto"/>
            </w:tcBorders>
            <w:shd w:val="clear" w:color="auto" w:fill="auto"/>
            <w:noWrap/>
            <w:vAlign w:val="bottom"/>
            <w:hideMark/>
          </w:tcPr>
          <w:p w14:paraId="1ACC0958" w14:textId="77777777" w:rsidR="00E63672" w:rsidRPr="003117F3" w:rsidRDefault="00E63672" w:rsidP="00703EB2">
            <w:pPr>
              <w:spacing w:after="0"/>
              <w:rPr>
                <w:rFonts w:ascii="Times New Roman" w:hAnsi="Times New Roman"/>
                <w:sz w:val="24"/>
                <w:szCs w:val="24"/>
              </w:rPr>
            </w:pPr>
            <w:r w:rsidRPr="003117F3">
              <w:rPr>
                <w:rFonts w:ascii="Times New Roman" w:hAnsi="Times New Roman"/>
                <w:sz w:val="24"/>
                <w:szCs w:val="24"/>
              </w:rPr>
              <w:t>6</w:t>
            </w:r>
            <w:r w:rsidR="12B3EC2B" w:rsidRPr="003117F3">
              <w:rPr>
                <w:rFonts w:ascii="Times New Roman" w:hAnsi="Times New Roman"/>
                <w:sz w:val="24"/>
                <w:szCs w:val="24"/>
              </w:rPr>
              <w:t>-10</w:t>
            </w:r>
            <w:r w:rsidRPr="003117F3">
              <w:rPr>
                <w:rFonts w:ascii="Times New Roman" w:hAnsi="Times New Roman"/>
                <w:sz w:val="24"/>
                <w:szCs w:val="24"/>
              </w:rPr>
              <w:t xml:space="preserve"> būsenų </w:t>
            </w:r>
          </w:p>
        </w:tc>
      </w:tr>
      <w:tr w:rsidR="00E63672" w:rsidRPr="003117F3" w14:paraId="324D248D" w14:textId="77777777" w:rsidTr="006A0EB4">
        <w:trPr>
          <w:trHeight w:val="290"/>
        </w:trPr>
        <w:tc>
          <w:tcPr>
            <w:tcW w:w="312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96B485" w14:textId="77777777" w:rsidR="00E63672" w:rsidRPr="003117F3" w:rsidRDefault="00E63672" w:rsidP="001119EA">
            <w:pPr>
              <w:spacing w:after="0"/>
              <w:rPr>
                <w:rFonts w:ascii="Times New Roman" w:hAnsi="Times New Roman"/>
                <w:sz w:val="24"/>
                <w:szCs w:val="24"/>
              </w:rPr>
            </w:pPr>
            <w:r w:rsidRPr="003117F3">
              <w:rPr>
                <w:rFonts w:ascii="Times New Roman" w:hAnsi="Times New Roman"/>
                <w:sz w:val="24"/>
                <w:szCs w:val="24"/>
              </w:rPr>
              <w:t>Duomenų paruošimo, importavimo, išankstinio duomenų užpildymo procedūros</w:t>
            </w:r>
          </w:p>
        </w:tc>
        <w:tc>
          <w:tcPr>
            <w:tcW w:w="3870" w:type="dxa"/>
            <w:tcBorders>
              <w:top w:val="nil"/>
              <w:left w:val="nil"/>
              <w:bottom w:val="single" w:sz="4" w:space="0" w:color="auto"/>
              <w:right w:val="single" w:sz="4" w:space="0" w:color="auto"/>
            </w:tcBorders>
            <w:shd w:val="clear" w:color="auto" w:fill="auto"/>
            <w:noWrap/>
            <w:vAlign w:val="bottom"/>
            <w:hideMark/>
          </w:tcPr>
          <w:p w14:paraId="669818F9" w14:textId="77777777" w:rsidR="00E63672" w:rsidRPr="003117F3" w:rsidRDefault="00E63672" w:rsidP="00006759">
            <w:pPr>
              <w:spacing w:after="0"/>
              <w:rPr>
                <w:rFonts w:ascii="Times New Roman" w:hAnsi="Times New Roman"/>
                <w:sz w:val="24"/>
                <w:szCs w:val="24"/>
              </w:rPr>
            </w:pPr>
            <w:r w:rsidRPr="003117F3">
              <w:rPr>
                <w:rFonts w:ascii="Times New Roman" w:hAnsi="Times New Roman"/>
                <w:sz w:val="24"/>
                <w:szCs w:val="24"/>
              </w:rPr>
              <w:t>iki 5 laukų</w:t>
            </w:r>
          </w:p>
        </w:tc>
        <w:tc>
          <w:tcPr>
            <w:tcW w:w="3870" w:type="dxa"/>
            <w:tcBorders>
              <w:top w:val="nil"/>
              <w:left w:val="nil"/>
              <w:bottom w:val="single" w:sz="4" w:space="0" w:color="auto"/>
              <w:right w:val="single" w:sz="4" w:space="0" w:color="auto"/>
            </w:tcBorders>
            <w:shd w:val="clear" w:color="auto" w:fill="auto"/>
            <w:noWrap/>
            <w:vAlign w:val="bottom"/>
            <w:hideMark/>
          </w:tcPr>
          <w:p w14:paraId="7402ED4F" w14:textId="77777777" w:rsidR="00E63672" w:rsidRPr="003117F3" w:rsidRDefault="00E63672" w:rsidP="00006759">
            <w:pPr>
              <w:spacing w:after="0"/>
              <w:rPr>
                <w:rFonts w:ascii="Times New Roman" w:hAnsi="Times New Roman"/>
                <w:sz w:val="24"/>
                <w:szCs w:val="24"/>
              </w:rPr>
            </w:pPr>
            <w:r w:rsidRPr="003117F3">
              <w:rPr>
                <w:rFonts w:ascii="Times New Roman" w:hAnsi="Times New Roman"/>
                <w:sz w:val="24"/>
                <w:szCs w:val="24"/>
              </w:rPr>
              <w:t xml:space="preserve">6-10 laukų </w:t>
            </w:r>
          </w:p>
        </w:tc>
        <w:tc>
          <w:tcPr>
            <w:tcW w:w="3596" w:type="dxa"/>
            <w:tcBorders>
              <w:top w:val="nil"/>
              <w:left w:val="nil"/>
              <w:bottom w:val="single" w:sz="4" w:space="0" w:color="auto"/>
              <w:right w:val="single" w:sz="4" w:space="0" w:color="auto"/>
            </w:tcBorders>
            <w:shd w:val="clear" w:color="auto" w:fill="auto"/>
            <w:noWrap/>
            <w:vAlign w:val="bottom"/>
            <w:hideMark/>
          </w:tcPr>
          <w:p w14:paraId="2F56DC46" w14:textId="77777777" w:rsidR="00E63672" w:rsidRPr="003117F3" w:rsidRDefault="00E63672" w:rsidP="00703EB2">
            <w:pPr>
              <w:spacing w:after="0"/>
              <w:rPr>
                <w:rFonts w:ascii="Times New Roman" w:hAnsi="Times New Roman"/>
                <w:sz w:val="24"/>
                <w:szCs w:val="24"/>
              </w:rPr>
            </w:pPr>
            <w:r w:rsidRPr="003117F3">
              <w:rPr>
                <w:rFonts w:ascii="Times New Roman" w:hAnsi="Times New Roman"/>
                <w:sz w:val="24"/>
                <w:szCs w:val="24"/>
              </w:rPr>
              <w:t>11</w:t>
            </w:r>
            <w:r w:rsidR="12B3EC2B" w:rsidRPr="003117F3">
              <w:rPr>
                <w:rFonts w:ascii="Times New Roman" w:hAnsi="Times New Roman"/>
                <w:sz w:val="24"/>
                <w:szCs w:val="24"/>
              </w:rPr>
              <w:t>-20</w:t>
            </w:r>
            <w:r w:rsidRPr="003117F3">
              <w:rPr>
                <w:rFonts w:ascii="Times New Roman" w:hAnsi="Times New Roman"/>
                <w:sz w:val="24"/>
                <w:szCs w:val="24"/>
              </w:rPr>
              <w:t xml:space="preserve"> laukų</w:t>
            </w:r>
          </w:p>
        </w:tc>
      </w:tr>
      <w:tr w:rsidR="00E63672" w:rsidRPr="003117F3" w14:paraId="7668C03D" w14:textId="77777777" w:rsidTr="006A0EB4">
        <w:trPr>
          <w:trHeight w:val="203"/>
        </w:trPr>
        <w:tc>
          <w:tcPr>
            <w:tcW w:w="3123" w:type="dxa"/>
            <w:vMerge/>
            <w:tcBorders>
              <w:top w:val="single" w:sz="4" w:space="0" w:color="auto"/>
              <w:left w:val="single" w:sz="4" w:space="0" w:color="auto"/>
              <w:bottom w:val="single" w:sz="4" w:space="0" w:color="auto"/>
              <w:right w:val="single" w:sz="4" w:space="0" w:color="auto"/>
            </w:tcBorders>
            <w:vAlign w:val="center"/>
            <w:hideMark/>
          </w:tcPr>
          <w:p w14:paraId="547FF4C3" w14:textId="77777777" w:rsidR="00E63672" w:rsidRPr="003117F3" w:rsidRDefault="00E63672" w:rsidP="001119EA">
            <w:pPr>
              <w:spacing w:after="0"/>
              <w:rPr>
                <w:rFonts w:ascii="Times New Roman" w:hAnsi="Times New Roman"/>
                <w:sz w:val="24"/>
                <w:szCs w:val="24"/>
              </w:rPr>
            </w:pPr>
          </w:p>
        </w:tc>
        <w:tc>
          <w:tcPr>
            <w:tcW w:w="3870" w:type="dxa"/>
            <w:tcBorders>
              <w:top w:val="nil"/>
              <w:left w:val="single" w:sz="4" w:space="0" w:color="auto"/>
              <w:bottom w:val="single" w:sz="4" w:space="0" w:color="auto"/>
              <w:right w:val="single" w:sz="4" w:space="0" w:color="auto"/>
            </w:tcBorders>
            <w:shd w:val="clear" w:color="auto" w:fill="auto"/>
            <w:noWrap/>
            <w:vAlign w:val="bottom"/>
            <w:hideMark/>
          </w:tcPr>
          <w:p w14:paraId="4BDDB7E1" w14:textId="77777777" w:rsidR="00E63672" w:rsidRPr="003117F3" w:rsidRDefault="00E63672" w:rsidP="00006759">
            <w:pPr>
              <w:spacing w:after="0"/>
              <w:rPr>
                <w:rFonts w:ascii="Times New Roman" w:hAnsi="Times New Roman"/>
                <w:sz w:val="24"/>
                <w:szCs w:val="24"/>
              </w:rPr>
            </w:pPr>
            <w:r w:rsidRPr="003117F3">
              <w:rPr>
                <w:rFonts w:ascii="Times New Roman" w:hAnsi="Times New Roman"/>
                <w:sz w:val="24"/>
                <w:szCs w:val="24"/>
              </w:rPr>
              <w:t>iki 3 apskaičiuojamų/sudėtingų laukų</w:t>
            </w:r>
          </w:p>
        </w:tc>
        <w:tc>
          <w:tcPr>
            <w:tcW w:w="3870" w:type="dxa"/>
            <w:tcBorders>
              <w:top w:val="nil"/>
              <w:left w:val="nil"/>
              <w:bottom w:val="single" w:sz="4" w:space="0" w:color="auto"/>
              <w:right w:val="single" w:sz="4" w:space="0" w:color="auto"/>
            </w:tcBorders>
            <w:shd w:val="clear" w:color="auto" w:fill="auto"/>
            <w:noWrap/>
            <w:vAlign w:val="bottom"/>
            <w:hideMark/>
          </w:tcPr>
          <w:p w14:paraId="13E400D1" w14:textId="77777777" w:rsidR="00E63672" w:rsidRPr="003117F3" w:rsidRDefault="00E63672" w:rsidP="00006759">
            <w:pPr>
              <w:spacing w:after="0"/>
              <w:rPr>
                <w:rFonts w:ascii="Times New Roman" w:hAnsi="Times New Roman"/>
                <w:sz w:val="24"/>
                <w:szCs w:val="24"/>
              </w:rPr>
            </w:pPr>
            <w:r w:rsidRPr="003117F3">
              <w:rPr>
                <w:rFonts w:ascii="Times New Roman" w:hAnsi="Times New Roman"/>
                <w:sz w:val="24"/>
                <w:szCs w:val="24"/>
              </w:rPr>
              <w:t>4-5 apskaičiuojamų/sudėtingų laukų</w:t>
            </w:r>
          </w:p>
        </w:tc>
        <w:tc>
          <w:tcPr>
            <w:tcW w:w="3596" w:type="dxa"/>
            <w:tcBorders>
              <w:top w:val="nil"/>
              <w:left w:val="nil"/>
              <w:bottom w:val="single" w:sz="4" w:space="0" w:color="auto"/>
              <w:right w:val="single" w:sz="4" w:space="0" w:color="auto"/>
            </w:tcBorders>
            <w:shd w:val="clear" w:color="auto" w:fill="auto"/>
            <w:noWrap/>
            <w:vAlign w:val="bottom"/>
            <w:hideMark/>
          </w:tcPr>
          <w:p w14:paraId="2D000FBE" w14:textId="77777777" w:rsidR="00E63672" w:rsidRPr="003117F3" w:rsidRDefault="00E63672" w:rsidP="00703EB2">
            <w:pPr>
              <w:spacing w:after="0"/>
              <w:rPr>
                <w:rFonts w:ascii="Times New Roman" w:hAnsi="Times New Roman"/>
                <w:sz w:val="24"/>
                <w:szCs w:val="24"/>
              </w:rPr>
            </w:pPr>
            <w:r w:rsidRPr="003117F3">
              <w:rPr>
                <w:rFonts w:ascii="Times New Roman" w:hAnsi="Times New Roman"/>
                <w:sz w:val="24"/>
                <w:szCs w:val="24"/>
              </w:rPr>
              <w:t>6</w:t>
            </w:r>
            <w:r w:rsidR="12B3EC2B" w:rsidRPr="003117F3">
              <w:rPr>
                <w:rFonts w:ascii="Times New Roman" w:hAnsi="Times New Roman"/>
                <w:sz w:val="24"/>
                <w:szCs w:val="24"/>
              </w:rPr>
              <w:t>-10</w:t>
            </w:r>
            <w:r w:rsidRPr="003117F3">
              <w:rPr>
                <w:rFonts w:ascii="Times New Roman" w:hAnsi="Times New Roman"/>
                <w:sz w:val="24"/>
                <w:szCs w:val="24"/>
              </w:rPr>
              <w:t xml:space="preserve"> apskaičiuojamų/sudėtingų laukų</w:t>
            </w:r>
          </w:p>
        </w:tc>
      </w:tr>
      <w:tr w:rsidR="00E63672" w:rsidRPr="003117F3" w14:paraId="3C630E77" w14:textId="77777777" w:rsidTr="006A0EB4">
        <w:trPr>
          <w:trHeight w:val="290"/>
        </w:trPr>
        <w:tc>
          <w:tcPr>
            <w:tcW w:w="3123"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3C32567C" w14:textId="77777777" w:rsidR="00E63672" w:rsidRPr="003117F3" w:rsidRDefault="00E63672" w:rsidP="5C15DA64">
            <w:pPr>
              <w:spacing w:after="0"/>
              <w:rPr>
                <w:rFonts w:ascii="Times New Roman" w:hAnsi="Times New Roman"/>
                <w:b/>
                <w:bCs/>
                <w:sz w:val="24"/>
                <w:szCs w:val="24"/>
              </w:rPr>
            </w:pPr>
            <w:r w:rsidRPr="003117F3">
              <w:rPr>
                <w:rFonts w:ascii="Times New Roman" w:hAnsi="Times New Roman"/>
                <w:b/>
                <w:bCs/>
                <w:sz w:val="24"/>
                <w:szCs w:val="24"/>
              </w:rPr>
              <w:t>Modifikavimo valandų skaičius</w:t>
            </w:r>
          </w:p>
        </w:tc>
        <w:tc>
          <w:tcPr>
            <w:tcW w:w="3870" w:type="dxa"/>
            <w:tcBorders>
              <w:top w:val="nil"/>
              <w:left w:val="nil"/>
              <w:bottom w:val="single" w:sz="4" w:space="0" w:color="auto"/>
              <w:right w:val="single" w:sz="4" w:space="0" w:color="auto"/>
            </w:tcBorders>
            <w:shd w:val="clear" w:color="auto" w:fill="D9D9D9" w:themeFill="background1" w:themeFillShade="D9"/>
            <w:noWrap/>
            <w:vAlign w:val="bottom"/>
            <w:hideMark/>
          </w:tcPr>
          <w:p w14:paraId="722C9F19" w14:textId="77777777" w:rsidR="00E63672" w:rsidRPr="003117F3" w:rsidRDefault="00526989" w:rsidP="5C15DA64">
            <w:pPr>
              <w:spacing w:after="0"/>
              <w:jc w:val="right"/>
              <w:rPr>
                <w:rFonts w:ascii="Times New Roman" w:hAnsi="Times New Roman"/>
                <w:b/>
                <w:bCs/>
                <w:sz w:val="24"/>
                <w:szCs w:val="24"/>
              </w:rPr>
            </w:pPr>
            <w:r w:rsidRPr="003117F3">
              <w:rPr>
                <w:rFonts w:ascii="Times New Roman" w:hAnsi="Times New Roman"/>
                <w:b/>
                <w:bCs/>
                <w:sz w:val="24"/>
                <w:szCs w:val="24"/>
              </w:rPr>
              <w:t>5</w:t>
            </w:r>
          </w:p>
        </w:tc>
        <w:tc>
          <w:tcPr>
            <w:tcW w:w="3870" w:type="dxa"/>
            <w:tcBorders>
              <w:top w:val="nil"/>
              <w:left w:val="nil"/>
              <w:bottom w:val="single" w:sz="4" w:space="0" w:color="auto"/>
              <w:right w:val="single" w:sz="4" w:space="0" w:color="auto"/>
            </w:tcBorders>
            <w:shd w:val="clear" w:color="auto" w:fill="D9D9D9" w:themeFill="background1" w:themeFillShade="D9"/>
            <w:noWrap/>
            <w:vAlign w:val="bottom"/>
            <w:hideMark/>
          </w:tcPr>
          <w:p w14:paraId="34E069EF" w14:textId="77777777" w:rsidR="00E63672" w:rsidRPr="003117F3" w:rsidRDefault="00526989" w:rsidP="5C15DA64">
            <w:pPr>
              <w:spacing w:after="0"/>
              <w:jc w:val="right"/>
              <w:rPr>
                <w:rFonts w:ascii="Times New Roman" w:hAnsi="Times New Roman"/>
                <w:b/>
                <w:bCs/>
                <w:sz w:val="24"/>
                <w:szCs w:val="24"/>
              </w:rPr>
            </w:pPr>
            <w:r w:rsidRPr="003117F3">
              <w:rPr>
                <w:rFonts w:ascii="Times New Roman" w:hAnsi="Times New Roman"/>
                <w:b/>
                <w:bCs/>
                <w:sz w:val="24"/>
                <w:szCs w:val="24"/>
              </w:rPr>
              <w:t>10</w:t>
            </w:r>
          </w:p>
        </w:tc>
        <w:tc>
          <w:tcPr>
            <w:tcW w:w="3596" w:type="dxa"/>
            <w:tcBorders>
              <w:top w:val="nil"/>
              <w:left w:val="nil"/>
              <w:bottom w:val="single" w:sz="4" w:space="0" w:color="auto"/>
              <w:right w:val="single" w:sz="4" w:space="0" w:color="auto"/>
            </w:tcBorders>
            <w:shd w:val="clear" w:color="auto" w:fill="D9D9D9" w:themeFill="background1" w:themeFillShade="D9"/>
            <w:noWrap/>
            <w:vAlign w:val="bottom"/>
            <w:hideMark/>
          </w:tcPr>
          <w:p w14:paraId="204CC660" w14:textId="44C23E2E" w:rsidR="00E63672" w:rsidRPr="003117F3" w:rsidRDefault="000455C2" w:rsidP="5C15DA64">
            <w:pPr>
              <w:spacing w:after="0"/>
              <w:jc w:val="right"/>
              <w:rPr>
                <w:rFonts w:ascii="Times New Roman" w:hAnsi="Times New Roman"/>
                <w:b/>
                <w:bCs/>
                <w:sz w:val="24"/>
                <w:szCs w:val="24"/>
              </w:rPr>
            </w:pPr>
            <w:r w:rsidRPr="003117F3">
              <w:rPr>
                <w:rFonts w:ascii="Times New Roman" w:hAnsi="Times New Roman"/>
                <w:b/>
                <w:bCs/>
                <w:sz w:val="24"/>
                <w:szCs w:val="24"/>
              </w:rPr>
              <w:t>20</w:t>
            </w:r>
          </w:p>
        </w:tc>
      </w:tr>
      <w:tr w:rsidR="00E63672" w:rsidRPr="003117F3" w14:paraId="795273C5" w14:textId="77777777" w:rsidTr="5C15DA64">
        <w:trPr>
          <w:trHeight w:val="290"/>
        </w:trPr>
        <w:tc>
          <w:tcPr>
            <w:tcW w:w="3123"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3F2ED0E9" w14:textId="77777777" w:rsidR="00E63672" w:rsidRPr="003117F3" w:rsidRDefault="00E63672" w:rsidP="5C15DA64">
            <w:pPr>
              <w:spacing w:after="0"/>
              <w:rPr>
                <w:rFonts w:ascii="Times New Roman" w:hAnsi="Times New Roman"/>
                <w:b/>
                <w:bCs/>
                <w:sz w:val="24"/>
                <w:szCs w:val="24"/>
              </w:rPr>
            </w:pPr>
            <w:r w:rsidRPr="003117F3">
              <w:rPr>
                <w:rFonts w:ascii="Times New Roman" w:hAnsi="Times New Roman"/>
                <w:b/>
                <w:bCs/>
                <w:sz w:val="24"/>
                <w:szCs w:val="24"/>
              </w:rPr>
              <w:t>Naujo kūrimo valandų skaičius</w:t>
            </w:r>
          </w:p>
        </w:tc>
        <w:tc>
          <w:tcPr>
            <w:tcW w:w="3870" w:type="dxa"/>
            <w:tcBorders>
              <w:top w:val="nil"/>
              <w:left w:val="nil"/>
              <w:bottom w:val="single" w:sz="4" w:space="0" w:color="auto"/>
              <w:right w:val="single" w:sz="4" w:space="0" w:color="auto"/>
            </w:tcBorders>
            <w:shd w:val="clear" w:color="auto" w:fill="D9D9D9" w:themeFill="background1" w:themeFillShade="D9"/>
            <w:noWrap/>
            <w:vAlign w:val="bottom"/>
            <w:hideMark/>
          </w:tcPr>
          <w:p w14:paraId="021140C8" w14:textId="77777777" w:rsidR="00E63672" w:rsidRPr="003117F3" w:rsidRDefault="37F7D573" w:rsidP="5C15DA64">
            <w:pPr>
              <w:spacing w:after="0"/>
              <w:jc w:val="right"/>
              <w:rPr>
                <w:rFonts w:ascii="Times New Roman" w:hAnsi="Times New Roman"/>
                <w:b/>
                <w:bCs/>
                <w:sz w:val="24"/>
                <w:szCs w:val="24"/>
              </w:rPr>
            </w:pPr>
            <w:r w:rsidRPr="003117F3">
              <w:rPr>
                <w:rFonts w:ascii="Times New Roman" w:hAnsi="Times New Roman"/>
                <w:b/>
                <w:bCs/>
                <w:sz w:val="24"/>
                <w:szCs w:val="24"/>
              </w:rPr>
              <w:t>10</w:t>
            </w:r>
          </w:p>
        </w:tc>
        <w:tc>
          <w:tcPr>
            <w:tcW w:w="3870" w:type="dxa"/>
            <w:tcBorders>
              <w:top w:val="nil"/>
              <w:left w:val="nil"/>
              <w:bottom w:val="single" w:sz="4" w:space="0" w:color="auto"/>
              <w:right w:val="single" w:sz="4" w:space="0" w:color="auto"/>
            </w:tcBorders>
            <w:shd w:val="clear" w:color="auto" w:fill="D9D9D9" w:themeFill="background1" w:themeFillShade="D9"/>
            <w:noWrap/>
            <w:vAlign w:val="bottom"/>
            <w:hideMark/>
          </w:tcPr>
          <w:p w14:paraId="6AEEECBB" w14:textId="77777777" w:rsidR="00E63672" w:rsidRPr="003117F3" w:rsidRDefault="00526989" w:rsidP="5C15DA64">
            <w:pPr>
              <w:spacing w:after="0"/>
              <w:jc w:val="right"/>
              <w:rPr>
                <w:rFonts w:ascii="Times New Roman" w:hAnsi="Times New Roman"/>
                <w:b/>
                <w:bCs/>
                <w:sz w:val="24"/>
                <w:szCs w:val="24"/>
              </w:rPr>
            </w:pPr>
            <w:r w:rsidRPr="003117F3">
              <w:rPr>
                <w:rFonts w:ascii="Times New Roman" w:hAnsi="Times New Roman"/>
                <w:b/>
                <w:bCs/>
                <w:sz w:val="24"/>
                <w:szCs w:val="24"/>
              </w:rPr>
              <w:t>1</w:t>
            </w:r>
            <w:r w:rsidR="4CB97AA7" w:rsidRPr="003117F3">
              <w:rPr>
                <w:rFonts w:ascii="Times New Roman" w:hAnsi="Times New Roman"/>
                <w:b/>
                <w:bCs/>
                <w:sz w:val="24"/>
                <w:szCs w:val="24"/>
              </w:rPr>
              <w:t>5</w:t>
            </w:r>
          </w:p>
        </w:tc>
        <w:tc>
          <w:tcPr>
            <w:tcW w:w="3596" w:type="dxa"/>
            <w:tcBorders>
              <w:top w:val="nil"/>
              <w:left w:val="nil"/>
              <w:bottom w:val="single" w:sz="4" w:space="0" w:color="auto"/>
              <w:right w:val="single" w:sz="4" w:space="0" w:color="auto"/>
            </w:tcBorders>
            <w:shd w:val="clear" w:color="auto" w:fill="D9D9D9" w:themeFill="background1" w:themeFillShade="D9"/>
            <w:noWrap/>
            <w:vAlign w:val="bottom"/>
            <w:hideMark/>
          </w:tcPr>
          <w:p w14:paraId="6AFCA4FD" w14:textId="70C1436E" w:rsidR="00E63672" w:rsidRPr="003117F3" w:rsidRDefault="000455C2" w:rsidP="5C15DA64">
            <w:pPr>
              <w:spacing w:after="0"/>
              <w:jc w:val="right"/>
              <w:rPr>
                <w:rFonts w:ascii="Times New Roman" w:hAnsi="Times New Roman"/>
                <w:b/>
                <w:bCs/>
                <w:sz w:val="24"/>
                <w:szCs w:val="24"/>
              </w:rPr>
            </w:pPr>
            <w:r w:rsidRPr="003117F3">
              <w:rPr>
                <w:rFonts w:ascii="Times New Roman" w:hAnsi="Times New Roman"/>
                <w:b/>
                <w:bCs/>
                <w:sz w:val="24"/>
                <w:szCs w:val="24"/>
              </w:rPr>
              <w:t>25</w:t>
            </w:r>
          </w:p>
        </w:tc>
      </w:tr>
    </w:tbl>
    <w:p w14:paraId="3565C5AE" w14:textId="744C775C" w:rsidR="00FB30BD" w:rsidRPr="003117F3" w:rsidRDefault="00AF5E18" w:rsidP="00FA22D8">
      <w:pPr>
        <w:pStyle w:val="Tekstas"/>
        <w:ind w:left="567" w:right="-456" w:firstLine="0"/>
        <w:rPr>
          <w:szCs w:val="24"/>
        </w:rPr>
      </w:pPr>
      <w:r w:rsidRPr="005D3CFB">
        <w:rPr>
          <w:b/>
          <w:bCs/>
          <w:szCs w:val="24"/>
        </w:rPr>
        <w:lastRenderedPageBreak/>
        <w:t>Pastaba</w:t>
      </w:r>
      <w:r>
        <w:rPr>
          <w:szCs w:val="24"/>
        </w:rPr>
        <w:t xml:space="preserve">. </w:t>
      </w:r>
      <w:r w:rsidR="00943856" w:rsidRPr="003117F3">
        <w:rPr>
          <w:szCs w:val="24"/>
        </w:rPr>
        <w:t>INVESTIS</w:t>
      </w:r>
      <w:r w:rsidR="00162689" w:rsidRPr="003117F3">
        <w:rPr>
          <w:szCs w:val="24"/>
        </w:rPr>
        <w:t xml:space="preserve"> </w:t>
      </w:r>
      <w:r w:rsidR="000455C2" w:rsidRPr="003117F3">
        <w:rPr>
          <w:szCs w:val="24"/>
        </w:rPr>
        <w:t>vystymas</w:t>
      </w:r>
      <w:r w:rsidR="00082539" w:rsidRPr="003117F3">
        <w:rPr>
          <w:szCs w:val="24"/>
        </w:rPr>
        <w:t xml:space="preserve"> </w:t>
      </w:r>
      <w:r w:rsidR="00162689" w:rsidRPr="003117F3">
        <w:rPr>
          <w:szCs w:val="24"/>
        </w:rPr>
        <w:t xml:space="preserve">turi būti </w:t>
      </w:r>
      <w:r w:rsidR="00E63672" w:rsidRPr="003117F3">
        <w:rPr>
          <w:szCs w:val="24"/>
        </w:rPr>
        <w:t>skirstomas į smulki</w:t>
      </w:r>
      <w:r w:rsidR="001119EA" w:rsidRPr="003117F3">
        <w:rPr>
          <w:szCs w:val="24"/>
        </w:rPr>
        <w:t>a</w:t>
      </w:r>
      <w:r w:rsidR="00E63672" w:rsidRPr="003117F3">
        <w:rPr>
          <w:szCs w:val="24"/>
        </w:rPr>
        <w:t>s, vidutin</w:t>
      </w:r>
      <w:r w:rsidR="001119EA" w:rsidRPr="003117F3">
        <w:rPr>
          <w:szCs w:val="24"/>
        </w:rPr>
        <w:t>es</w:t>
      </w:r>
      <w:r w:rsidR="00E63672" w:rsidRPr="003117F3">
        <w:rPr>
          <w:szCs w:val="24"/>
        </w:rPr>
        <w:t xml:space="preserve"> ir sudėting</w:t>
      </w:r>
      <w:r w:rsidR="001119EA" w:rsidRPr="003117F3">
        <w:rPr>
          <w:szCs w:val="24"/>
        </w:rPr>
        <w:t>a</w:t>
      </w:r>
      <w:r w:rsidR="00E63672" w:rsidRPr="003117F3">
        <w:rPr>
          <w:szCs w:val="24"/>
        </w:rPr>
        <w:t>s</w:t>
      </w:r>
      <w:r w:rsidR="001119EA" w:rsidRPr="003117F3">
        <w:rPr>
          <w:szCs w:val="24"/>
        </w:rPr>
        <w:t xml:space="preserve"> reikalavimų formas/</w:t>
      </w:r>
      <w:r w:rsidR="000455C2" w:rsidRPr="003117F3">
        <w:rPr>
          <w:szCs w:val="24"/>
        </w:rPr>
        <w:t>procedūras/ataskaitas</w:t>
      </w:r>
      <w:r w:rsidR="00E63672" w:rsidRPr="003117F3">
        <w:rPr>
          <w:szCs w:val="24"/>
        </w:rPr>
        <w:t xml:space="preserve">, pagal </w:t>
      </w:r>
      <w:r>
        <w:rPr>
          <w:szCs w:val="24"/>
        </w:rPr>
        <w:t xml:space="preserve">33 </w:t>
      </w:r>
      <w:r w:rsidR="00E63672" w:rsidRPr="003117F3">
        <w:rPr>
          <w:szCs w:val="24"/>
        </w:rPr>
        <w:t>lentelėje nurodytus kriterijus</w:t>
      </w:r>
      <w:r w:rsidR="00162689" w:rsidRPr="003117F3">
        <w:rPr>
          <w:szCs w:val="24"/>
        </w:rPr>
        <w:t>.</w:t>
      </w:r>
      <w:r w:rsidR="00E63672" w:rsidRPr="003117F3">
        <w:rPr>
          <w:szCs w:val="24"/>
        </w:rPr>
        <w:t xml:space="preserve"> Į kūrimo</w:t>
      </w:r>
      <w:r w:rsidR="001119EA" w:rsidRPr="003117F3">
        <w:rPr>
          <w:szCs w:val="24"/>
        </w:rPr>
        <w:t>/modifikavimo</w:t>
      </w:r>
      <w:r w:rsidR="00E63672" w:rsidRPr="003117F3">
        <w:rPr>
          <w:szCs w:val="24"/>
        </w:rPr>
        <w:t xml:space="preserve"> laiką įeina visi būtini pagal </w:t>
      </w:r>
      <w:r w:rsidR="000B7835" w:rsidRPr="003117F3">
        <w:rPr>
          <w:szCs w:val="24"/>
        </w:rPr>
        <w:t>projekto valdymo planą</w:t>
      </w:r>
      <w:r w:rsidR="00D65D8D" w:rsidRPr="003117F3">
        <w:rPr>
          <w:szCs w:val="24"/>
        </w:rPr>
        <w:t xml:space="preserve"> </w:t>
      </w:r>
      <w:r w:rsidR="00E63672" w:rsidRPr="003117F3">
        <w:rPr>
          <w:szCs w:val="24"/>
        </w:rPr>
        <w:t>rezultatai: užduočių</w:t>
      </w:r>
      <w:r w:rsidR="002C1035" w:rsidRPr="003117F3">
        <w:rPr>
          <w:szCs w:val="24"/>
        </w:rPr>
        <w:t xml:space="preserve"> įgyvendinimo projektų</w:t>
      </w:r>
      <w:r w:rsidR="00E63672" w:rsidRPr="003117F3">
        <w:rPr>
          <w:szCs w:val="24"/>
        </w:rPr>
        <w:t xml:space="preserve"> (preliminarios analizės) rengimas, analizės,</w:t>
      </w:r>
      <w:r w:rsidR="00162689" w:rsidRPr="003117F3">
        <w:rPr>
          <w:szCs w:val="24"/>
        </w:rPr>
        <w:t xml:space="preserve"> projektavimo, programavimo</w:t>
      </w:r>
      <w:r w:rsidR="00E63672" w:rsidRPr="003117F3">
        <w:rPr>
          <w:szCs w:val="24"/>
        </w:rPr>
        <w:t xml:space="preserve"> ir kt. fazių rezultatai, </w:t>
      </w:r>
      <w:r w:rsidR="00EF16FB" w:rsidRPr="003117F3">
        <w:rPr>
          <w:szCs w:val="24"/>
        </w:rPr>
        <w:t>kontekstinės</w:t>
      </w:r>
      <w:r w:rsidR="00D65D8D" w:rsidRPr="003117F3">
        <w:rPr>
          <w:szCs w:val="24"/>
        </w:rPr>
        <w:t xml:space="preserve"> </w:t>
      </w:r>
      <w:r w:rsidR="00E63672" w:rsidRPr="003117F3">
        <w:rPr>
          <w:szCs w:val="24"/>
        </w:rPr>
        <w:t>pagalbos paruošimas, mokymai ir t.t. Taip pat visos esamos projektinės dokumentacijos parengimas ir naujinimas esant poreikiui. Jeigu</w:t>
      </w:r>
      <w:r w:rsidR="00082539" w:rsidRPr="003117F3">
        <w:rPr>
          <w:szCs w:val="24"/>
        </w:rPr>
        <w:t xml:space="preserve"> </w:t>
      </w:r>
      <w:r w:rsidR="001119EA" w:rsidRPr="003117F3">
        <w:rPr>
          <w:szCs w:val="24"/>
        </w:rPr>
        <w:t>reikalavimų</w:t>
      </w:r>
      <w:r w:rsidR="00E63672" w:rsidRPr="003117F3">
        <w:rPr>
          <w:szCs w:val="24"/>
        </w:rPr>
        <w:t xml:space="preserve"> pagal šią metodiką neįmanoma </w:t>
      </w:r>
      <w:r w:rsidR="00703EB2" w:rsidRPr="003117F3">
        <w:rPr>
          <w:szCs w:val="24"/>
        </w:rPr>
        <w:t>suskirstyti ir</w:t>
      </w:r>
      <w:r w:rsidR="00082539" w:rsidRPr="003117F3">
        <w:rPr>
          <w:szCs w:val="24"/>
        </w:rPr>
        <w:t xml:space="preserve"> </w:t>
      </w:r>
      <w:r w:rsidR="00E63672" w:rsidRPr="003117F3">
        <w:rPr>
          <w:szCs w:val="24"/>
        </w:rPr>
        <w:t>įvertinti,</w:t>
      </w:r>
      <w:r w:rsidR="00703EB2" w:rsidRPr="003117F3">
        <w:rPr>
          <w:szCs w:val="24"/>
        </w:rPr>
        <w:t xml:space="preserve"> pvz.: viršijami sudėtingos formos kriterijai,</w:t>
      </w:r>
      <w:r w:rsidR="00FA22D8" w:rsidRPr="003117F3">
        <w:rPr>
          <w:szCs w:val="24"/>
        </w:rPr>
        <w:t xml:space="preserve"> </w:t>
      </w:r>
      <w:r w:rsidR="00E63672" w:rsidRPr="003117F3">
        <w:rPr>
          <w:szCs w:val="24"/>
        </w:rPr>
        <w:t>priklausomai nuo sudėtingumo pagrindimo</w:t>
      </w:r>
      <w:r w:rsidR="00162689" w:rsidRPr="003117F3">
        <w:rPr>
          <w:szCs w:val="24"/>
        </w:rPr>
        <w:t xml:space="preserve"> su </w:t>
      </w:r>
      <w:r w:rsidR="000455C2" w:rsidRPr="003117F3">
        <w:rPr>
          <w:szCs w:val="24"/>
        </w:rPr>
        <w:t xml:space="preserve">PVDG </w:t>
      </w:r>
      <w:r w:rsidR="00703EB2" w:rsidRPr="003117F3">
        <w:rPr>
          <w:szCs w:val="24"/>
        </w:rPr>
        <w:t>būti derinami atskirai</w:t>
      </w:r>
      <w:r w:rsidR="00526989" w:rsidRPr="003117F3">
        <w:rPr>
          <w:szCs w:val="24"/>
        </w:rPr>
        <w:t>, naudojant apimčių metodikos kelių formų/</w:t>
      </w:r>
      <w:r w:rsidR="000455C2" w:rsidRPr="003117F3">
        <w:rPr>
          <w:szCs w:val="24"/>
        </w:rPr>
        <w:t>procedūrų/ataskaitų</w:t>
      </w:r>
      <w:r w:rsidR="00526989" w:rsidRPr="003117F3">
        <w:rPr>
          <w:szCs w:val="24"/>
        </w:rPr>
        <w:t xml:space="preserve"> vertinimo sumavimą</w:t>
      </w:r>
      <w:r w:rsidR="00E63672" w:rsidRPr="003117F3">
        <w:rPr>
          <w:szCs w:val="24"/>
        </w:rPr>
        <w:t>. Papildomi reikalingi darbai</w:t>
      </w:r>
      <w:r w:rsidR="00703EB2" w:rsidRPr="003117F3">
        <w:rPr>
          <w:szCs w:val="24"/>
        </w:rPr>
        <w:t xml:space="preserve">, taip pat </w:t>
      </w:r>
      <w:r w:rsidR="00E63672" w:rsidRPr="003117F3">
        <w:rPr>
          <w:szCs w:val="24"/>
        </w:rPr>
        <w:t xml:space="preserve"> gali būti derinami atskirai, pvz.: duomenų tvarkymai</w:t>
      </w:r>
      <w:r w:rsidR="00FA22D8" w:rsidRPr="003117F3">
        <w:rPr>
          <w:szCs w:val="24"/>
        </w:rPr>
        <w:t>. Kai forma/</w:t>
      </w:r>
      <w:r w:rsidR="00E67CB7" w:rsidRPr="003117F3">
        <w:rPr>
          <w:szCs w:val="24"/>
        </w:rPr>
        <w:t>procedūra</w:t>
      </w:r>
      <w:r w:rsidR="000455C2" w:rsidRPr="003117F3">
        <w:rPr>
          <w:szCs w:val="24"/>
        </w:rPr>
        <w:t>/ataskaita</w:t>
      </w:r>
      <w:r w:rsidR="00FA22D8" w:rsidRPr="003117F3">
        <w:rPr>
          <w:szCs w:val="24"/>
        </w:rPr>
        <w:t xml:space="preserve"> tenkina </w:t>
      </w:r>
      <w:r w:rsidR="003417F6" w:rsidRPr="003117F3">
        <w:rPr>
          <w:szCs w:val="24"/>
        </w:rPr>
        <w:t xml:space="preserve">kelis </w:t>
      </w:r>
      <w:r w:rsidR="00FA22D8" w:rsidRPr="003117F3">
        <w:rPr>
          <w:szCs w:val="24"/>
        </w:rPr>
        <w:t>sudėtingumo reikalavimus, vertinama pagal sudėtingiausią kriterijų.</w:t>
      </w:r>
    </w:p>
    <w:p w14:paraId="2BCDC559" w14:textId="77777777" w:rsidR="003D1805" w:rsidRPr="003117F3" w:rsidRDefault="003D1805" w:rsidP="5C15DA64">
      <w:pPr>
        <w:pStyle w:val="Tekstas"/>
        <w:ind w:left="567" w:right="-456" w:firstLine="0"/>
        <w:rPr>
          <w:szCs w:val="24"/>
        </w:rPr>
      </w:pPr>
    </w:p>
    <w:p w14:paraId="1018A274" w14:textId="77777777" w:rsidR="003D1805" w:rsidRPr="003117F3" w:rsidRDefault="003D1805" w:rsidP="5C15DA64">
      <w:pPr>
        <w:pStyle w:val="Tekstas"/>
        <w:ind w:right="-456" w:firstLine="0"/>
        <w:rPr>
          <w:szCs w:val="24"/>
        </w:rPr>
        <w:sectPr w:rsidR="003D1805" w:rsidRPr="003117F3" w:rsidSect="003D1805">
          <w:pgSz w:w="16838" w:h="11906" w:orient="landscape"/>
          <w:pgMar w:top="1701" w:right="1134" w:bottom="567" w:left="1134" w:header="567" w:footer="567" w:gutter="0"/>
          <w:cols w:space="1296"/>
          <w:docGrid w:linePitch="360"/>
        </w:sectPr>
      </w:pPr>
    </w:p>
    <w:p w14:paraId="1C5D6806" w14:textId="47367349" w:rsidR="00E63672" w:rsidRPr="003117F3" w:rsidRDefault="00943856" w:rsidP="00163011">
      <w:pPr>
        <w:pStyle w:val="POSKYRIS"/>
        <w:outlineLvl w:val="1"/>
        <w:rPr>
          <w:szCs w:val="24"/>
        </w:rPr>
      </w:pPr>
      <w:bookmarkStart w:id="288" w:name="_Toc185578618"/>
      <w:bookmarkStart w:id="289" w:name="_Toc195015702"/>
      <w:r w:rsidRPr="003117F3">
        <w:rPr>
          <w:szCs w:val="24"/>
        </w:rPr>
        <w:lastRenderedPageBreak/>
        <w:t>INVESTIS</w:t>
      </w:r>
      <w:r w:rsidR="00E76482" w:rsidRPr="003117F3">
        <w:rPr>
          <w:szCs w:val="24"/>
        </w:rPr>
        <w:t xml:space="preserve"> </w:t>
      </w:r>
      <w:bookmarkEnd w:id="288"/>
      <w:r w:rsidR="00EF7D3F" w:rsidRPr="003117F3">
        <w:rPr>
          <w:szCs w:val="24"/>
        </w:rPr>
        <w:t>palaikymo paslaugų eiga</w:t>
      </w:r>
      <w:bookmarkEnd w:id="289"/>
    </w:p>
    <w:p w14:paraId="5B64FD3B" w14:textId="1C418519" w:rsidR="001C496B" w:rsidRPr="003117F3" w:rsidRDefault="001C496B" w:rsidP="001C496B">
      <w:pPr>
        <w:pStyle w:val="Tekstas"/>
        <w:rPr>
          <w:szCs w:val="24"/>
        </w:rPr>
      </w:pPr>
      <w:r w:rsidRPr="003117F3">
        <w:rPr>
          <w:szCs w:val="24"/>
        </w:rPr>
        <w:t>P</w:t>
      </w:r>
      <w:r w:rsidR="00035798" w:rsidRPr="003117F3">
        <w:rPr>
          <w:szCs w:val="24"/>
        </w:rPr>
        <w:t>VDG</w:t>
      </w:r>
      <w:r w:rsidRPr="003117F3">
        <w:rPr>
          <w:szCs w:val="24"/>
        </w:rPr>
        <w:t xml:space="preserve"> turi pateikti užsakymą </w:t>
      </w:r>
      <w:r w:rsidR="006801F8" w:rsidRPr="003117F3">
        <w:rPr>
          <w:szCs w:val="24"/>
        </w:rPr>
        <w:t>p</w:t>
      </w:r>
      <w:r w:rsidRPr="003117F3">
        <w:rPr>
          <w:szCs w:val="24"/>
        </w:rPr>
        <w:t>aslaugų t</w:t>
      </w:r>
      <w:r w:rsidR="007325B9" w:rsidRPr="003117F3">
        <w:rPr>
          <w:szCs w:val="24"/>
        </w:rPr>
        <w:t>e</w:t>
      </w:r>
      <w:r w:rsidR="002D1F62" w:rsidRPr="003117F3">
        <w:rPr>
          <w:szCs w:val="24"/>
        </w:rPr>
        <w:t>i</w:t>
      </w:r>
      <w:r w:rsidR="007325B9" w:rsidRPr="003117F3">
        <w:rPr>
          <w:szCs w:val="24"/>
        </w:rPr>
        <w:t>kėj</w:t>
      </w:r>
      <w:r w:rsidRPr="003117F3">
        <w:rPr>
          <w:szCs w:val="24"/>
        </w:rPr>
        <w:t xml:space="preserve">ui dėl </w:t>
      </w:r>
      <w:r w:rsidR="006E46CD" w:rsidRPr="003117F3">
        <w:rPr>
          <w:szCs w:val="24"/>
        </w:rPr>
        <w:t xml:space="preserve">palaikymo </w:t>
      </w:r>
      <w:r w:rsidRPr="003117F3">
        <w:rPr>
          <w:szCs w:val="24"/>
        </w:rPr>
        <w:t>paslaugų atlikimo. Paslaugų t</w:t>
      </w:r>
      <w:r w:rsidR="007325B9" w:rsidRPr="003117F3">
        <w:rPr>
          <w:szCs w:val="24"/>
        </w:rPr>
        <w:t>e</w:t>
      </w:r>
      <w:r w:rsidR="002D1F62" w:rsidRPr="003117F3">
        <w:rPr>
          <w:szCs w:val="24"/>
        </w:rPr>
        <w:t>i</w:t>
      </w:r>
      <w:r w:rsidR="007325B9" w:rsidRPr="003117F3">
        <w:rPr>
          <w:szCs w:val="24"/>
        </w:rPr>
        <w:t>kėj</w:t>
      </w:r>
      <w:r w:rsidRPr="003117F3">
        <w:rPr>
          <w:szCs w:val="24"/>
        </w:rPr>
        <w:t xml:space="preserve">as daugiausiai per 5 darbo dienas turi įvertinti </w:t>
      </w:r>
      <w:r w:rsidR="006E46CD" w:rsidRPr="003117F3">
        <w:rPr>
          <w:szCs w:val="24"/>
        </w:rPr>
        <w:t>palaikymo</w:t>
      </w:r>
      <w:r w:rsidRPr="003117F3">
        <w:rPr>
          <w:szCs w:val="24"/>
        </w:rPr>
        <w:t xml:space="preserve"> paslaugoms realizuoti reikalingą laiką ir pateikti </w:t>
      </w:r>
      <w:r w:rsidR="00035798" w:rsidRPr="003117F3">
        <w:rPr>
          <w:szCs w:val="24"/>
        </w:rPr>
        <w:t>PVDG</w:t>
      </w:r>
      <w:r w:rsidRPr="003117F3">
        <w:rPr>
          <w:szCs w:val="24"/>
        </w:rPr>
        <w:t xml:space="preserve"> paslaugų </w:t>
      </w:r>
      <w:r w:rsidR="004730B4" w:rsidRPr="003117F3">
        <w:rPr>
          <w:szCs w:val="24"/>
        </w:rPr>
        <w:t xml:space="preserve">užduoties </w:t>
      </w:r>
      <w:r w:rsidRPr="003117F3">
        <w:rPr>
          <w:szCs w:val="24"/>
        </w:rPr>
        <w:t>įgyvendinimo projektą, kuriame turi būti nurodyti: darbai, ekspertai, laukiami rezultatai, darbų trukmės įvertinimas darbo valandomis</w:t>
      </w:r>
      <w:r w:rsidR="006E46CD" w:rsidRPr="003117F3">
        <w:rPr>
          <w:szCs w:val="24"/>
        </w:rPr>
        <w:t>, jų detalus pagrindimas</w:t>
      </w:r>
      <w:r w:rsidR="00C938F8" w:rsidRPr="003117F3">
        <w:rPr>
          <w:szCs w:val="24"/>
        </w:rPr>
        <w:t xml:space="preserve"> </w:t>
      </w:r>
      <w:r w:rsidRPr="003117F3">
        <w:rPr>
          <w:szCs w:val="24"/>
        </w:rPr>
        <w:t>ir darbų atlikimo grafikas.</w:t>
      </w:r>
      <w:r w:rsidR="004730B4" w:rsidRPr="003117F3">
        <w:rPr>
          <w:szCs w:val="24"/>
        </w:rPr>
        <w:t xml:space="preserve"> </w:t>
      </w:r>
      <w:r w:rsidRPr="003117F3">
        <w:rPr>
          <w:szCs w:val="24"/>
        </w:rPr>
        <w:t xml:space="preserve">Darbai pradedami tik </w:t>
      </w:r>
      <w:r w:rsidR="00035798" w:rsidRPr="003117F3">
        <w:rPr>
          <w:szCs w:val="24"/>
        </w:rPr>
        <w:t>PVDG</w:t>
      </w:r>
      <w:r w:rsidRPr="003117F3">
        <w:rPr>
          <w:szCs w:val="24"/>
        </w:rPr>
        <w:t xml:space="preserve"> patvirtinus </w:t>
      </w:r>
      <w:r w:rsidR="006E46CD" w:rsidRPr="003117F3">
        <w:rPr>
          <w:szCs w:val="24"/>
        </w:rPr>
        <w:t>palaikymo</w:t>
      </w:r>
      <w:r w:rsidR="00C938F8" w:rsidRPr="003117F3">
        <w:rPr>
          <w:szCs w:val="24"/>
        </w:rPr>
        <w:t xml:space="preserve"> </w:t>
      </w:r>
      <w:r w:rsidR="004730B4" w:rsidRPr="003117F3">
        <w:rPr>
          <w:szCs w:val="24"/>
        </w:rPr>
        <w:t xml:space="preserve">užduoties </w:t>
      </w:r>
      <w:r w:rsidRPr="003117F3">
        <w:rPr>
          <w:szCs w:val="24"/>
        </w:rPr>
        <w:t xml:space="preserve">įgyvendinimo projektą. </w:t>
      </w:r>
      <w:r w:rsidR="00B42772" w:rsidRPr="003117F3">
        <w:rPr>
          <w:szCs w:val="24"/>
        </w:rPr>
        <w:t xml:space="preserve">Kai užsakymas yra vykdomas dėl </w:t>
      </w:r>
      <w:r w:rsidR="005A13FC" w:rsidRPr="003117F3">
        <w:rPr>
          <w:szCs w:val="24"/>
        </w:rPr>
        <w:t>INVESTIS</w:t>
      </w:r>
      <w:r w:rsidR="00153419" w:rsidRPr="003117F3">
        <w:rPr>
          <w:szCs w:val="24"/>
        </w:rPr>
        <w:t xml:space="preserve"> veikimo klaidų šalinimo, duomenų tvarkymo, </w:t>
      </w:r>
      <w:r w:rsidR="005A13FC" w:rsidRPr="003117F3">
        <w:rPr>
          <w:szCs w:val="24"/>
        </w:rPr>
        <w:t>INVESTIS</w:t>
      </w:r>
      <w:r w:rsidR="00B42772" w:rsidRPr="003117F3">
        <w:rPr>
          <w:szCs w:val="24"/>
        </w:rPr>
        <w:t xml:space="preserve"> techninės ir programinės veikimo problemų, klaidų sprendim</w:t>
      </w:r>
      <w:r w:rsidR="00861B9E" w:rsidRPr="003117F3">
        <w:rPr>
          <w:szCs w:val="24"/>
        </w:rPr>
        <w:t>o</w:t>
      </w:r>
      <w:r w:rsidR="00B42772" w:rsidRPr="003117F3">
        <w:rPr>
          <w:szCs w:val="24"/>
        </w:rPr>
        <w:t>, pagalbos teikimo, atkuriant eksploatuojamų posistemių darbingumą,</w:t>
      </w:r>
      <w:r w:rsidR="00860DE5" w:rsidRPr="003117F3">
        <w:rPr>
          <w:szCs w:val="24"/>
        </w:rPr>
        <w:t xml:space="preserve"> užsakymo derinimo laikas turi </w:t>
      </w:r>
      <w:r w:rsidR="00570119" w:rsidRPr="003117F3">
        <w:rPr>
          <w:szCs w:val="24"/>
        </w:rPr>
        <w:t>ne</w:t>
      </w:r>
      <w:r w:rsidR="00860DE5" w:rsidRPr="003117F3">
        <w:rPr>
          <w:szCs w:val="24"/>
        </w:rPr>
        <w:t>priešt</w:t>
      </w:r>
      <w:r w:rsidR="00C310A4" w:rsidRPr="003117F3">
        <w:rPr>
          <w:szCs w:val="24"/>
        </w:rPr>
        <w:t>a</w:t>
      </w:r>
      <w:r w:rsidR="00860DE5" w:rsidRPr="003117F3">
        <w:rPr>
          <w:szCs w:val="24"/>
        </w:rPr>
        <w:t xml:space="preserve">rauti </w:t>
      </w:r>
      <w:r w:rsidR="00035798" w:rsidRPr="003117F3">
        <w:rPr>
          <w:szCs w:val="24"/>
        </w:rPr>
        <w:t>32</w:t>
      </w:r>
      <w:r w:rsidR="000F7E5A" w:rsidRPr="003117F3">
        <w:rPr>
          <w:szCs w:val="24"/>
        </w:rPr>
        <w:t xml:space="preserve"> </w:t>
      </w:r>
      <w:r w:rsidR="00860DE5" w:rsidRPr="003117F3">
        <w:rPr>
          <w:szCs w:val="24"/>
        </w:rPr>
        <w:t>lentelėje nurodyt</w:t>
      </w:r>
      <w:r w:rsidR="00570119" w:rsidRPr="003117F3">
        <w:rPr>
          <w:szCs w:val="24"/>
        </w:rPr>
        <w:t xml:space="preserve">iems </w:t>
      </w:r>
      <w:r w:rsidR="00430A24">
        <w:rPr>
          <w:szCs w:val="24"/>
        </w:rPr>
        <w:t xml:space="preserve">Incidentų reakcijos ir </w:t>
      </w:r>
      <w:r w:rsidR="00570119" w:rsidRPr="003117F3">
        <w:rPr>
          <w:szCs w:val="24"/>
        </w:rPr>
        <w:t>sprendimo terminams.</w:t>
      </w:r>
    </w:p>
    <w:p w14:paraId="4C53B8D8" w14:textId="348BFBDC" w:rsidR="004730B4" w:rsidRPr="003117F3" w:rsidRDefault="000E65B0" w:rsidP="76F44F67">
      <w:pPr>
        <w:pStyle w:val="Tekstas"/>
        <w:rPr>
          <w:szCs w:val="24"/>
        </w:rPr>
      </w:pPr>
      <w:r w:rsidRPr="003117F3">
        <w:rPr>
          <w:szCs w:val="24"/>
        </w:rPr>
        <w:t>P</w:t>
      </w:r>
      <w:r w:rsidR="00035798" w:rsidRPr="003117F3">
        <w:rPr>
          <w:szCs w:val="24"/>
        </w:rPr>
        <w:t>VDG</w:t>
      </w:r>
      <w:r w:rsidRPr="003117F3">
        <w:rPr>
          <w:szCs w:val="24"/>
        </w:rPr>
        <w:t xml:space="preserve"> r</w:t>
      </w:r>
      <w:r w:rsidR="00767C70" w:rsidRPr="003117F3">
        <w:rPr>
          <w:szCs w:val="24"/>
        </w:rPr>
        <w:t>ezultatai turi būti pateikiami</w:t>
      </w:r>
      <w:r w:rsidRPr="003117F3">
        <w:rPr>
          <w:szCs w:val="24"/>
        </w:rPr>
        <w:t xml:space="preserve"> el. paštu, </w:t>
      </w:r>
      <w:r w:rsidR="004730B4" w:rsidRPr="003117F3">
        <w:rPr>
          <w:szCs w:val="24"/>
        </w:rPr>
        <w:t xml:space="preserve">kuri </w:t>
      </w:r>
      <w:r w:rsidR="00767C70" w:rsidRPr="003117F3">
        <w:rPr>
          <w:szCs w:val="24"/>
        </w:rPr>
        <w:t>ne ilgiau kaip per 3 darbo dienas peržiūri</w:t>
      </w:r>
      <w:r w:rsidRPr="003117F3">
        <w:rPr>
          <w:szCs w:val="24"/>
        </w:rPr>
        <w:t xml:space="preserve"> </w:t>
      </w:r>
      <w:r w:rsidR="00767C70" w:rsidRPr="003117F3">
        <w:rPr>
          <w:szCs w:val="24"/>
        </w:rPr>
        <w:t>ir patvirtina</w:t>
      </w:r>
      <w:r w:rsidR="004730B4" w:rsidRPr="003117F3">
        <w:rPr>
          <w:szCs w:val="24"/>
        </w:rPr>
        <w:t xml:space="preserve"> </w:t>
      </w:r>
      <w:r w:rsidRPr="003117F3">
        <w:rPr>
          <w:szCs w:val="24"/>
        </w:rPr>
        <w:t>arba</w:t>
      </w:r>
      <w:r w:rsidR="00767C70" w:rsidRPr="003117F3">
        <w:rPr>
          <w:szCs w:val="24"/>
        </w:rPr>
        <w:t xml:space="preserve"> pateikia pastab</w:t>
      </w:r>
      <w:r w:rsidR="004730B4" w:rsidRPr="003117F3">
        <w:rPr>
          <w:szCs w:val="24"/>
        </w:rPr>
        <w:t>a</w:t>
      </w:r>
      <w:r w:rsidR="00767C70" w:rsidRPr="003117F3">
        <w:rPr>
          <w:szCs w:val="24"/>
        </w:rPr>
        <w:t xml:space="preserve">s. </w:t>
      </w:r>
      <w:r w:rsidR="006E46CD" w:rsidRPr="003117F3">
        <w:rPr>
          <w:szCs w:val="24"/>
        </w:rPr>
        <w:t>Palaikymo</w:t>
      </w:r>
      <w:r w:rsidR="004730B4" w:rsidRPr="003117F3">
        <w:rPr>
          <w:szCs w:val="24"/>
        </w:rPr>
        <w:t xml:space="preserve"> </w:t>
      </w:r>
      <w:r w:rsidRPr="003117F3">
        <w:rPr>
          <w:szCs w:val="24"/>
        </w:rPr>
        <w:t xml:space="preserve">paslaugų įgyvendinimo </w:t>
      </w:r>
      <w:r w:rsidR="006801F8" w:rsidRPr="003117F3">
        <w:rPr>
          <w:szCs w:val="24"/>
        </w:rPr>
        <w:t>pabaigoje p</w:t>
      </w:r>
      <w:r w:rsidR="00767C70" w:rsidRPr="003117F3">
        <w:rPr>
          <w:szCs w:val="24"/>
        </w:rPr>
        <w:t>aslaugų t</w:t>
      </w:r>
      <w:r w:rsidR="00887E74" w:rsidRPr="003117F3">
        <w:rPr>
          <w:szCs w:val="24"/>
        </w:rPr>
        <w:t>ei</w:t>
      </w:r>
      <w:r w:rsidR="007325B9" w:rsidRPr="003117F3">
        <w:rPr>
          <w:szCs w:val="24"/>
        </w:rPr>
        <w:t>kėj</w:t>
      </w:r>
      <w:r w:rsidR="00767C70" w:rsidRPr="003117F3">
        <w:rPr>
          <w:szCs w:val="24"/>
        </w:rPr>
        <w:t xml:space="preserve">as </w:t>
      </w:r>
      <w:r w:rsidRPr="003117F3">
        <w:rPr>
          <w:szCs w:val="24"/>
        </w:rPr>
        <w:t xml:space="preserve">kartu su galutiniais patvirtintais rezultatais turi </w:t>
      </w:r>
      <w:r w:rsidR="00767C70" w:rsidRPr="003117F3">
        <w:rPr>
          <w:szCs w:val="24"/>
        </w:rPr>
        <w:t>pateik</w:t>
      </w:r>
      <w:r w:rsidRPr="003117F3">
        <w:rPr>
          <w:szCs w:val="24"/>
        </w:rPr>
        <w:t>ti</w:t>
      </w:r>
      <w:r w:rsidR="00767C70" w:rsidRPr="003117F3">
        <w:rPr>
          <w:szCs w:val="24"/>
        </w:rPr>
        <w:t xml:space="preserve"> suteiktų paslaugų perdavimo-priėmimo aktą, kuriame nurodo suteiktas paslaugas ir jų kainą. Paslaugų te</w:t>
      </w:r>
      <w:r w:rsidR="006801F8" w:rsidRPr="003117F3">
        <w:rPr>
          <w:szCs w:val="24"/>
        </w:rPr>
        <w:t>i</w:t>
      </w:r>
      <w:r w:rsidR="00767C70" w:rsidRPr="003117F3">
        <w:rPr>
          <w:szCs w:val="24"/>
        </w:rPr>
        <w:t xml:space="preserve">kėjo pateiktą paslaugų perdavimo-priėmimo aktą </w:t>
      </w:r>
      <w:r w:rsidR="006801F8" w:rsidRPr="003117F3">
        <w:rPr>
          <w:szCs w:val="24"/>
        </w:rPr>
        <w:t>p</w:t>
      </w:r>
      <w:r w:rsidR="00767C70" w:rsidRPr="003117F3">
        <w:rPr>
          <w:szCs w:val="24"/>
        </w:rPr>
        <w:t>erkančioji organizacija patvirtina per 5 darbo dienas arba pateikia argumentuotas pastabas apie neatitikimus.</w:t>
      </w:r>
    </w:p>
    <w:p w14:paraId="5CDAF388" w14:textId="3C2E6C5C" w:rsidR="005666D6" w:rsidRPr="003117F3" w:rsidRDefault="005666D6" w:rsidP="00163011">
      <w:pPr>
        <w:pStyle w:val="POSKYRIS"/>
        <w:outlineLvl w:val="1"/>
        <w:rPr>
          <w:szCs w:val="24"/>
        </w:rPr>
      </w:pPr>
      <w:bookmarkStart w:id="290" w:name="_Toc512438974"/>
      <w:bookmarkStart w:id="291" w:name="_Toc186806219"/>
      <w:bookmarkStart w:id="292" w:name="_Toc186806739"/>
      <w:bookmarkStart w:id="293" w:name="_Toc186807259"/>
      <w:bookmarkStart w:id="294" w:name="_Toc186806220"/>
      <w:bookmarkStart w:id="295" w:name="_Toc186806740"/>
      <w:bookmarkStart w:id="296" w:name="_Toc186807260"/>
      <w:bookmarkStart w:id="297" w:name="_Toc186806221"/>
      <w:bookmarkStart w:id="298" w:name="_Toc186806741"/>
      <w:bookmarkStart w:id="299" w:name="_Toc186807261"/>
      <w:bookmarkStart w:id="300" w:name="_Toc186806222"/>
      <w:bookmarkStart w:id="301" w:name="_Toc186806742"/>
      <w:bookmarkStart w:id="302" w:name="_Toc186807262"/>
      <w:bookmarkStart w:id="303" w:name="_Toc186806223"/>
      <w:bookmarkStart w:id="304" w:name="_Toc186806743"/>
      <w:bookmarkStart w:id="305" w:name="_Toc186807263"/>
      <w:bookmarkStart w:id="306" w:name="_Toc186806224"/>
      <w:bookmarkStart w:id="307" w:name="_Toc186806744"/>
      <w:bookmarkStart w:id="308" w:name="_Toc186807264"/>
      <w:bookmarkStart w:id="309" w:name="_Toc186806225"/>
      <w:bookmarkStart w:id="310" w:name="_Toc186806745"/>
      <w:bookmarkStart w:id="311" w:name="_Toc186807265"/>
      <w:bookmarkStart w:id="312" w:name="_Toc186806226"/>
      <w:bookmarkStart w:id="313" w:name="_Toc186806746"/>
      <w:bookmarkStart w:id="314" w:name="_Toc186807266"/>
      <w:bookmarkStart w:id="315" w:name="_Toc186806227"/>
      <w:bookmarkStart w:id="316" w:name="_Toc186806747"/>
      <w:bookmarkStart w:id="317" w:name="_Toc186807267"/>
      <w:bookmarkStart w:id="318" w:name="_Toc186806228"/>
      <w:bookmarkStart w:id="319" w:name="_Toc186806748"/>
      <w:bookmarkStart w:id="320" w:name="_Toc186807268"/>
      <w:bookmarkStart w:id="321" w:name="_Toc186806229"/>
      <w:bookmarkStart w:id="322" w:name="_Toc186806749"/>
      <w:bookmarkStart w:id="323" w:name="_Toc186807269"/>
      <w:bookmarkStart w:id="324" w:name="_Toc186806230"/>
      <w:bookmarkStart w:id="325" w:name="_Toc186806750"/>
      <w:bookmarkStart w:id="326" w:name="_Toc186807270"/>
      <w:bookmarkStart w:id="327" w:name="_Toc186806231"/>
      <w:bookmarkStart w:id="328" w:name="_Toc186806751"/>
      <w:bookmarkStart w:id="329" w:name="_Toc186807271"/>
      <w:bookmarkStart w:id="330" w:name="_Toc186806232"/>
      <w:bookmarkStart w:id="331" w:name="_Toc186806752"/>
      <w:bookmarkStart w:id="332" w:name="_Toc186807272"/>
      <w:bookmarkStart w:id="333" w:name="_Toc186806233"/>
      <w:bookmarkStart w:id="334" w:name="_Toc186806753"/>
      <w:bookmarkStart w:id="335" w:name="_Toc186807273"/>
      <w:bookmarkStart w:id="336" w:name="_Toc512438976"/>
      <w:bookmarkStart w:id="337" w:name="_Toc185578620"/>
      <w:bookmarkStart w:id="338" w:name="_Toc195015703"/>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r w:rsidRPr="003117F3">
        <w:rPr>
          <w:szCs w:val="24"/>
        </w:rPr>
        <w:t>Atsiskaitymas už projekto pažangą</w:t>
      </w:r>
      <w:bookmarkEnd w:id="337"/>
      <w:bookmarkEnd w:id="338"/>
    </w:p>
    <w:p w14:paraId="56BD7D13" w14:textId="32A26205" w:rsidR="002A5F12" w:rsidRPr="003117F3" w:rsidRDefault="002A5F12" w:rsidP="002A5F12">
      <w:pPr>
        <w:pStyle w:val="Tekstas"/>
        <w:rPr>
          <w:szCs w:val="24"/>
        </w:rPr>
      </w:pPr>
      <w:r w:rsidRPr="003117F3">
        <w:rPr>
          <w:szCs w:val="24"/>
        </w:rPr>
        <w:t>Viso</w:t>
      </w:r>
      <w:r w:rsidR="00E634D5" w:rsidRPr="003117F3">
        <w:rPr>
          <w:szCs w:val="24"/>
        </w:rPr>
        <w:t>s</w:t>
      </w:r>
      <w:r w:rsidRPr="003117F3">
        <w:rPr>
          <w:szCs w:val="24"/>
        </w:rPr>
        <w:t xml:space="preserve"> sutarties</w:t>
      </w:r>
      <w:r w:rsidR="00E634D5" w:rsidRPr="003117F3">
        <w:rPr>
          <w:szCs w:val="24"/>
        </w:rPr>
        <w:t xml:space="preserve"> vykdymo</w:t>
      </w:r>
      <w:r w:rsidRPr="003117F3">
        <w:rPr>
          <w:szCs w:val="24"/>
        </w:rPr>
        <w:t xml:space="preserve"> metu iki einamojo mėnesio </w:t>
      </w:r>
      <w:r w:rsidR="00747600" w:rsidRPr="003117F3">
        <w:rPr>
          <w:szCs w:val="24"/>
        </w:rPr>
        <w:t>10</w:t>
      </w:r>
      <w:r w:rsidRPr="003117F3">
        <w:rPr>
          <w:szCs w:val="24"/>
        </w:rPr>
        <w:t xml:space="preserve"> dienos paslaugų t</w:t>
      </w:r>
      <w:r w:rsidR="0035636F" w:rsidRPr="003117F3">
        <w:rPr>
          <w:szCs w:val="24"/>
        </w:rPr>
        <w:t>ei</w:t>
      </w:r>
      <w:r w:rsidR="007325B9" w:rsidRPr="003117F3">
        <w:rPr>
          <w:szCs w:val="24"/>
        </w:rPr>
        <w:t>kėj</w:t>
      </w:r>
      <w:r w:rsidRPr="003117F3">
        <w:rPr>
          <w:szCs w:val="24"/>
        </w:rPr>
        <w:t xml:space="preserve">as turės pateikti ir pristatyti </w:t>
      </w:r>
      <w:r w:rsidR="00D765CA" w:rsidRPr="003117F3">
        <w:rPr>
          <w:szCs w:val="24"/>
        </w:rPr>
        <w:t>PVDG</w:t>
      </w:r>
      <w:r w:rsidRPr="003117F3">
        <w:rPr>
          <w:szCs w:val="24"/>
        </w:rPr>
        <w:t xml:space="preserve"> mėnesio pažangos ataskaitas, kuriose turi būti nurodyt</w:t>
      </w:r>
      <w:r w:rsidR="00AB7A07" w:rsidRPr="003117F3">
        <w:rPr>
          <w:szCs w:val="24"/>
        </w:rPr>
        <w:t>i šie skyriai</w:t>
      </w:r>
      <w:r w:rsidRPr="003117F3">
        <w:rPr>
          <w:szCs w:val="24"/>
        </w:rPr>
        <w:t>:</w:t>
      </w:r>
    </w:p>
    <w:p w14:paraId="3E74257C" w14:textId="77777777" w:rsidR="002A5F12" w:rsidRPr="003117F3" w:rsidRDefault="002A5F12" w:rsidP="76F44F67">
      <w:pPr>
        <w:pStyle w:val="Tekstas"/>
        <w:numPr>
          <w:ilvl w:val="0"/>
          <w:numId w:val="5"/>
        </w:numPr>
        <w:ind w:left="0" w:firstLine="567"/>
        <w:rPr>
          <w:szCs w:val="24"/>
        </w:rPr>
      </w:pPr>
      <w:r w:rsidRPr="003117F3">
        <w:rPr>
          <w:szCs w:val="24"/>
        </w:rPr>
        <w:t>per ataskaitinį laikotarpį teikiamos/suteiktos paslaugos;</w:t>
      </w:r>
    </w:p>
    <w:p w14:paraId="08CEC8E3" w14:textId="77777777" w:rsidR="002A5F12" w:rsidRPr="003117F3" w:rsidRDefault="002A5F12" w:rsidP="76F44F67">
      <w:pPr>
        <w:pStyle w:val="Tekstas"/>
        <w:numPr>
          <w:ilvl w:val="0"/>
          <w:numId w:val="5"/>
        </w:numPr>
        <w:ind w:left="0" w:firstLine="567"/>
        <w:rPr>
          <w:szCs w:val="24"/>
        </w:rPr>
      </w:pPr>
      <w:r w:rsidRPr="003117F3">
        <w:rPr>
          <w:szCs w:val="24"/>
        </w:rPr>
        <w:t>per ataskaitinį laikotarpį pateikti dokumentai;</w:t>
      </w:r>
    </w:p>
    <w:p w14:paraId="7FFD60D6" w14:textId="77777777" w:rsidR="002A5F12" w:rsidRPr="003117F3" w:rsidRDefault="002A5F12" w:rsidP="76F44F67">
      <w:pPr>
        <w:pStyle w:val="Tekstas"/>
        <w:numPr>
          <w:ilvl w:val="0"/>
          <w:numId w:val="5"/>
        </w:numPr>
        <w:ind w:left="0" w:firstLine="567"/>
        <w:rPr>
          <w:szCs w:val="24"/>
        </w:rPr>
      </w:pPr>
      <w:r w:rsidRPr="003117F3">
        <w:rPr>
          <w:szCs w:val="24"/>
        </w:rPr>
        <w:t>per ataskaitinį laikotarpį registruotos rizikos ir trukdžiai;</w:t>
      </w:r>
    </w:p>
    <w:p w14:paraId="3678F0AC" w14:textId="77777777" w:rsidR="00AB7A07" w:rsidRPr="003117F3" w:rsidRDefault="00AB7A07" w:rsidP="76F44F67">
      <w:pPr>
        <w:pStyle w:val="Tekstas"/>
        <w:numPr>
          <w:ilvl w:val="0"/>
          <w:numId w:val="5"/>
        </w:numPr>
        <w:ind w:left="0" w:firstLine="567"/>
        <w:rPr>
          <w:szCs w:val="24"/>
        </w:rPr>
      </w:pPr>
      <w:r w:rsidRPr="003117F3">
        <w:rPr>
          <w:szCs w:val="24"/>
        </w:rPr>
        <w:t>per ataskaitinį laikotarpį registruoti pakeitimai;</w:t>
      </w:r>
    </w:p>
    <w:p w14:paraId="58B5C4EF" w14:textId="77777777" w:rsidR="00AB7A07" w:rsidRPr="003117F3" w:rsidRDefault="002A5F12" w:rsidP="76F44F67">
      <w:pPr>
        <w:pStyle w:val="Tekstas"/>
        <w:numPr>
          <w:ilvl w:val="0"/>
          <w:numId w:val="5"/>
        </w:numPr>
        <w:ind w:left="0" w:firstLine="567"/>
        <w:rPr>
          <w:szCs w:val="24"/>
        </w:rPr>
      </w:pPr>
      <w:r w:rsidRPr="003117F3">
        <w:rPr>
          <w:szCs w:val="24"/>
        </w:rPr>
        <w:t>klaidų registravimo sistemoje registruoti incidentai</w:t>
      </w:r>
      <w:r w:rsidR="00AB7A07" w:rsidRPr="003117F3">
        <w:rPr>
          <w:szCs w:val="24"/>
        </w:rPr>
        <w:t>;</w:t>
      </w:r>
    </w:p>
    <w:p w14:paraId="5050E57B" w14:textId="45B0CBE3" w:rsidR="00AB7A07" w:rsidRPr="003117F3" w:rsidRDefault="00AB7A07" w:rsidP="76F44F67">
      <w:pPr>
        <w:pStyle w:val="Tekstas"/>
        <w:numPr>
          <w:ilvl w:val="0"/>
          <w:numId w:val="5"/>
        </w:numPr>
        <w:ind w:left="0" w:firstLine="567"/>
        <w:rPr>
          <w:szCs w:val="24"/>
        </w:rPr>
      </w:pPr>
      <w:r w:rsidRPr="003117F3">
        <w:rPr>
          <w:szCs w:val="24"/>
        </w:rPr>
        <w:t>klaidų registravimo sistemoje</w:t>
      </w:r>
      <w:r w:rsidR="00D765CA" w:rsidRPr="003117F3">
        <w:rPr>
          <w:szCs w:val="24"/>
        </w:rPr>
        <w:t xml:space="preserve"> išspręsti incidentai;</w:t>
      </w:r>
    </w:p>
    <w:p w14:paraId="2A8A90B8" w14:textId="0F59232C" w:rsidR="00D765CA" w:rsidRPr="003117F3" w:rsidRDefault="00D765CA" w:rsidP="76F44F67">
      <w:pPr>
        <w:pStyle w:val="Tekstas"/>
        <w:numPr>
          <w:ilvl w:val="0"/>
          <w:numId w:val="5"/>
        </w:numPr>
        <w:ind w:left="0" w:firstLine="567"/>
        <w:rPr>
          <w:szCs w:val="24"/>
        </w:rPr>
      </w:pPr>
      <w:r w:rsidRPr="003117F3">
        <w:rPr>
          <w:szCs w:val="24"/>
        </w:rPr>
        <w:t>projekto vykdymo metu suteiktų paslaugų kiekiai.</w:t>
      </w:r>
    </w:p>
    <w:p w14:paraId="4A8085A9" w14:textId="60659594" w:rsidR="00AB7A07" w:rsidRPr="003117F3" w:rsidRDefault="00831E3B" w:rsidP="00D95B64">
      <w:pPr>
        <w:pStyle w:val="Tekstas"/>
        <w:spacing w:line="240" w:lineRule="auto"/>
        <w:rPr>
          <w:szCs w:val="24"/>
        </w:rPr>
      </w:pPr>
      <w:r w:rsidRPr="003117F3">
        <w:rPr>
          <w:szCs w:val="24"/>
        </w:rPr>
        <w:t>Sutarties</w:t>
      </w:r>
      <w:r w:rsidR="00C938F8" w:rsidRPr="003117F3">
        <w:rPr>
          <w:szCs w:val="24"/>
        </w:rPr>
        <w:t xml:space="preserve"> </w:t>
      </w:r>
      <w:r w:rsidR="00AB7A07" w:rsidRPr="003117F3">
        <w:rPr>
          <w:szCs w:val="24"/>
        </w:rPr>
        <w:t xml:space="preserve">vykdymo metu išaiškėjus papildomų </w:t>
      </w:r>
      <w:r w:rsidR="00115B61" w:rsidRPr="003117F3">
        <w:rPr>
          <w:szCs w:val="24"/>
        </w:rPr>
        <w:t xml:space="preserve">ataskaitos </w:t>
      </w:r>
      <w:r w:rsidR="00AB7A07" w:rsidRPr="003117F3">
        <w:rPr>
          <w:szCs w:val="24"/>
        </w:rPr>
        <w:t>skyrių poreikiui paslaugų t</w:t>
      </w:r>
      <w:r w:rsidR="0035636F" w:rsidRPr="003117F3">
        <w:rPr>
          <w:szCs w:val="24"/>
        </w:rPr>
        <w:t>ei</w:t>
      </w:r>
      <w:r w:rsidR="00AB7A07" w:rsidRPr="003117F3">
        <w:rPr>
          <w:szCs w:val="24"/>
        </w:rPr>
        <w:t>kėjas turi atsižvelgti ir juos suderinti</w:t>
      </w:r>
      <w:r w:rsidR="000C6EB6" w:rsidRPr="003117F3">
        <w:rPr>
          <w:szCs w:val="24"/>
        </w:rPr>
        <w:t xml:space="preserve"> </w:t>
      </w:r>
      <w:r w:rsidR="00790CCE" w:rsidRPr="003117F3">
        <w:rPr>
          <w:szCs w:val="24"/>
        </w:rPr>
        <w:t>s</w:t>
      </w:r>
      <w:r w:rsidR="000C6EB6" w:rsidRPr="003117F3">
        <w:rPr>
          <w:szCs w:val="24"/>
        </w:rPr>
        <w:t>u PVDG</w:t>
      </w:r>
      <w:r w:rsidR="00790CCE" w:rsidRPr="003117F3">
        <w:rPr>
          <w:szCs w:val="24"/>
        </w:rPr>
        <w:t>.</w:t>
      </w:r>
    </w:p>
    <w:p w14:paraId="01DACF9D" w14:textId="77777777" w:rsidR="00D95B64" w:rsidRPr="003117F3" w:rsidRDefault="00D95B64" w:rsidP="5C15DA64">
      <w:pPr>
        <w:pStyle w:val="Tekstas"/>
        <w:spacing w:line="240" w:lineRule="auto"/>
        <w:rPr>
          <w:szCs w:val="24"/>
        </w:rPr>
      </w:pPr>
    </w:p>
    <w:p w14:paraId="7C3D35C4" w14:textId="77777777" w:rsidR="00494B3D" w:rsidRPr="003117F3" w:rsidRDefault="00494B3D" w:rsidP="5C15DA64">
      <w:pPr>
        <w:spacing w:after="160"/>
        <w:rPr>
          <w:rFonts w:ascii="Times New Roman" w:eastAsiaTheme="majorEastAsia" w:hAnsi="Times New Roman"/>
          <w:b/>
          <w:bCs/>
          <w:color w:val="2E74B5" w:themeColor="accent1" w:themeShade="BF"/>
          <w:sz w:val="24"/>
          <w:szCs w:val="24"/>
        </w:rPr>
      </w:pPr>
      <w:bookmarkStart w:id="339" w:name="_Toc185578621"/>
      <w:r w:rsidRPr="003117F3">
        <w:rPr>
          <w:rFonts w:ascii="Times New Roman" w:eastAsiaTheme="majorEastAsia" w:hAnsi="Times New Roman"/>
          <w:b/>
          <w:bCs/>
          <w:color w:val="2E74B5" w:themeColor="accent1" w:themeShade="BF"/>
          <w:sz w:val="24"/>
          <w:szCs w:val="24"/>
        </w:rPr>
        <w:br w:type="page"/>
      </w:r>
    </w:p>
    <w:bookmarkEnd w:id="339"/>
    <w:p w14:paraId="3F1C92F6" w14:textId="785EB001" w:rsidR="00000CF9" w:rsidRPr="006A0EB4" w:rsidRDefault="00000CF9" w:rsidP="00163011">
      <w:pPr>
        <w:pStyle w:val="SKYRIUS"/>
        <w:numPr>
          <w:ilvl w:val="0"/>
          <w:numId w:val="0"/>
        </w:numPr>
        <w:ind w:left="786"/>
        <w:rPr>
          <w:sz w:val="24"/>
          <w:szCs w:val="24"/>
        </w:rPr>
      </w:pPr>
    </w:p>
    <w:p w14:paraId="374C8E56" w14:textId="119624A0" w:rsidR="00494B3D" w:rsidRPr="003117F3" w:rsidRDefault="00CB000E" w:rsidP="12E0ADF1">
      <w:pPr>
        <w:pStyle w:val="POSKYRIS"/>
        <w:numPr>
          <w:ilvl w:val="0"/>
          <w:numId w:val="0"/>
        </w:numPr>
        <w:ind w:left="720"/>
        <w:outlineLvl w:val="1"/>
        <w:rPr>
          <w:rFonts w:eastAsiaTheme="majorEastAsia"/>
        </w:rPr>
      </w:pPr>
      <w:bookmarkStart w:id="340" w:name="_Toc195015704"/>
      <w:r>
        <w:rPr>
          <w:rFonts w:eastAsiaTheme="majorEastAsia"/>
        </w:rPr>
        <w:tab/>
      </w:r>
      <w:r>
        <w:rPr>
          <w:rFonts w:eastAsiaTheme="majorEastAsia"/>
        </w:rPr>
        <w:tab/>
      </w:r>
      <w:r>
        <w:rPr>
          <w:rFonts w:eastAsiaTheme="majorEastAsia"/>
        </w:rPr>
        <w:tab/>
      </w:r>
      <w:r>
        <w:rPr>
          <w:rFonts w:eastAsiaTheme="majorEastAsia"/>
        </w:rPr>
        <w:tab/>
      </w:r>
      <w:r>
        <w:rPr>
          <w:rFonts w:eastAsiaTheme="majorEastAsia"/>
        </w:rPr>
        <w:tab/>
      </w:r>
      <w:r>
        <w:rPr>
          <w:rFonts w:eastAsiaTheme="majorEastAsia"/>
        </w:rPr>
        <w:tab/>
      </w:r>
      <w:r w:rsidR="18A6F142" w:rsidRPr="12E0ADF1">
        <w:rPr>
          <w:rFonts w:eastAsiaTheme="majorEastAsia"/>
        </w:rPr>
        <w:t>Techninės specifikacijos</w:t>
      </w:r>
      <w:r w:rsidR="006A0EB4">
        <w:rPr>
          <w:rFonts w:eastAsiaTheme="majorEastAsia"/>
        </w:rPr>
        <w:t xml:space="preserve"> </w:t>
      </w:r>
      <w:r w:rsidR="18A6F142" w:rsidRPr="12E0ADF1">
        <w:rPr>
          <w:rFonts w:eastAsiaTheme="majorEastAsia"/>
        </w:rPr>
        <w:t>p</w:t>
      </w:r>
      <w:r w:rsidR="7BC2968F" w:rsidRPr="12E0ADF1">
        <w:rPr>
          <w:rFonts w:eastAsiaTheme="majorEastAsia"/>
        </w:rPr>
        <w:t>riedas</w:t>
      </w:r>
      <w:bookmarkEnd w:id="340"/>
    </w:p>
    <w:p w14:paraId="7C670490" w14:textId="05F0412A" w:rsidR="00494B3D" w:rsidRPr="003117F3" w:rsidRDefault="00494B3D" w:rsidP="008B0242">
      <w:pPr>
        <w:pStyle w:val="POSKYRIS"/>
        <w:numPr>
          <w:ilvl w:val="0"/>
          <w:numId w:val="0"/>
        </w:numPr>
        <w:ind w:left="720"/>
        <w:jc w:val="center"/>
        <w:outlineLvl w:val="1"/>
        <w:rPr>
          <w:rFonts w:eastAsiaTheme="majorEastAsia"/>
          <w:szCs w:val="24"/>
        </w:rPr>
      </w:pPr>
      <w:bookmarkStart w:id="341" w:name="_Toc195015705"/>
      <w:r w:rsidRPr="003117F3">
        <w:rPr>
          <w:rFonts w:eastAsiaTheme="majorEastAsia"/>
          <w:szCs w:val="24"/>
        </w:rPr>
        <w:t>INVESTIS dokumentacijos sąrašas</w:t>
      </w:r>
      <w:bookmarkEnd w:id="341"/>
    </w:p>
    <w:tbl>
      <w:tblPr>
        <w:tblStyle w:val="Lentelstinklelis"/>
        <w:tblW w:w="9634" w:type="dxa"/>
        <w:shd w:val="clear" w:color="auto" w:fill="FFFFFF" w:themeFill="background1"/>
        <w:tblLook w:val="04A0" w:firstRow="1" w:lastRow="0" w:firstColumn="1" w:lastColumn="0" w:noHBand="0" w:noVBand="1"/>
      </w:tblPr>
      <w:tblGrid>
        <w:gridCol w:w="1955"/>
        <w:gridCol w:w="4030"/>
        <w:gridCol w:w="3649"/>
      </w:tblGrid>
      <w:tr w:rsidR="00494B3D" w:rsidRPr="003117F3" w14:paraId="26C40168" w14:textId="77777777" w:rsidTr="5C15DA64">
        <w:trPr>
          <w:tblHeader/>
        </w:trPr>
        <w:tc>
          <w:tcPr>
            <w:tcW w:w="195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5B9BD5" w:themeFill="accent1"/>
            <w:hideMark/>
          </w:tcPr>
          <w:p w14:paraId="127C97EF" w14:textId="0A4F57E5" w:rsidR="00494B3D" w:rsidRPr="003117F3" w:rsidRDefault="00494B3D" w:rsidP="5C15DA64">
            <w:pPr>
              <w:pStyle w:val="Tekstas"/>
              <w:ind w:firstLine="0"/>
              <w:jc w:val="left"/>
              <w:rPr>
                <w:b/>
                <w:bCs/>
                <w:szCs w:val="24"/>
                <w:lang w:eastAsia="en-US"/>
              </w:rPr>
            </w:pPr>
            <w:r w:rsidRPr="003117F3">
              <w:rPr>
                <w:b/>
                <w:bCs/>
                <w:szCs w:val="24"/>
              </w:rPr>
              <w:t>T</w:t>
            </w:r>
            <w:r w:rsidR="008760EB" w:rsidRPr="003117F3">
              <w:rPr>
                <w:b/>
                <w:bCs/>
                <w:szCs w:val="24"/>
              </w:rPr>
              <w:t>ipas</w:t>
            </w:r>
          </w:p>
        </w:tc>
        <w:tc>
          <w:tcPr>
            <w:tcW w:w="40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5B9BD5" w:themeFill="accent1"/>
            <w:hideMark/>
          </w:tcPr>
          <w:p w14:paraId="50DD752E" w14:textId="083CCD1C" w:rsidR="00494B3D" w:rsidRPr="003117F3" w:rsidRDefault="008760EB" w:rsidP="76F44F67">
            <w:pPr>
              <w:pStyle w:val="Tekstas"/>
              <w:ind w:firstLine="0"/>
              <w:jc w:val="left"/>
              <w:rPr>
                <w:b/>
                <w:bCs/>
                <w:szCs w:val="24"/>
                <w:lang w:eastAsia="en-US"/>
              </w:rPr>
            </w:pPr>
            <w:r w:rsidRPr="003117F3">
              <w:rPr>
                <w:b/>
                <w:bCs/>
                <w:szCs w:val="24"/>
              </w:rPr>
              <w:t>Pavadinimas</w:t>
            </w:r>
          </w:p>
        </w:tc>
        <w:tc>
          <w:tcPr>
            <w:tcW w:w="364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5B9BD5" w:themeFill="accent1"/>
            <w:hideMark/>
          </w:tcPr>
          <w:p w14:paraId="5AE538E1" w14:textId="416B0BD2" w:rsidR="00494B3D" w:rsidRPr="003117F3" w:rsidRDefault="008760EB" w:rsidP="76F44F67">
            <w:pPr>
              <w:pStyle w:val="Tekstas"/>
              <w:ind w:firstLine="0"/>
              <w:jc w:val="left"/>
              <w:rPr>
                <w:b/>
                <w:bCs/>
                <w:szCs w:val="24"/>
                <w:lang w:eastAsia="en-US"/>
              </w:rPr>
            </w:pPr>
            <w:r w:rsidRPr="003117F3">
              <w:rPr>
                <w:b/>
                <w:bCs/>
                <w:szCs w:val="24"/>
              </w:rPr>
              <w:t>Turinys</w:t>
            </w:r>
          </w:p>
        </w:tc>
      </w:tr>
      <w:tr w:rsidR="00494B3D" w:rsidRPr="003117F3" w14:paraId="318C13DE" w14:textId="77777777" w:rsidTr="5C15DA64">
        <w:tc>
          <w:tcPr>
            <w:tcW w:w="195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4876BB50" w14:textId="77777777" w:rsidR="00494B3D" w:rsidRPr="003117F3" w:rsidRDefault="00494B3D" w:rsidP="00E95CA2">
            <w:pPr>
              <w:rPr>
                <w:rFonts w:ascii="Times New Roman" w:hAnsi="Times New Roman"/>
                <w:sz w:val="24"/>
                <w:szCs w:val="24"/>
              </w:rPr>
            </w:pPr>
            <w:r w:rsidRPr="003117F3">
              <w:rPr>
                <w:rFonts w:ascii="Times New Roman" w:hAnsi="Times New Roman"/>
                <w:sz w:val="24"/>
                <w:szCs w:val="24"/>
              </w:rPr>
              <w:t>Fizinė architektūra</w:t>
            </w:r>
          </w:p>
        </w:tc>
        <w:tc>
          <w:tcPr>
            <w:tcW w:w="40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4E762B6E" w14:textId="77777777" w:rsidR="00494B3D" w:rsidRPr="003117F3" w:rsidRDefault="00E95CA2" w:rsidP="00E95CA2">
            <w:pPr>
              <w:spacing w:after="0"/>
              <w:jc w:val="both"/>
              <w:rPr>
                <w:rFonts w:ascii="Times New Roman" w:hAnsi="Times New Roman"/>
                <w:sz w:val="24"/>
                <w:szCs w:val="24"/>
              </w:rPr>
            </w:pPr>
            <w:r w:rsidRPr="003117F3">
              <w:rPr>
                <w:rFonts w:ascii="Times New Roman" w:hAnsi="Times New Roman"/>
                <w:sz w:val="24"/>
                <w:szCs w:val="24"/>
              </w:rPr>
              <w:t>INVESTIS_SI5_</w:t>
            </w:r>
            <w:r w:rsidR="5410B04C" w:rsidRPr="003117F3">
              <w:rPr>
                <w:rFonts w:ascii="Times New Roman" w:hAnsi="Times New Roman"/>
                <w:sz w:val="24"/>
                <w:szCs w:val="24"/>
              </w:rPr>
              <w:t>ARCHFA</w:t>
            </w:r>
          </w:p>
          <w:p w14:paraId="7E50F81D" w14:textId="77777777" w:rsidR="00E95CA2" w:rsidRPr="003117F3" w:rsidRDefault="00E95CA2" w:rsidP="00E95CA2">
            <w:pPr>
              <w:spacing w:after="0"/>
              <w:jc w:val="both"/>
              <w:rPr>
                <w:rFonts w:ascii="Times New Roman" w:hAnsi="Times New Roman"/>
                <w:sz w:val="24"/>
                <w:szCs w:val="24"/>
              </w:rPr>
            </w:pPr>
            <w:r w:rsidRPr="003117F3">
              <w:rPr>
                <w:rFonts w:ascii="Times New Roman" w:hAnsi="Times New Roman"/>
                <w:sz w:val="24"/>
                <w:szCs w:val="24"/>
              </w:rPr>
              <w:t>INVESTIS_SI5_ARCHFA_P1_MENU</w:t>
            </w:r>
          </w:p>
          <w:p w14:paraId="0DFCBF50" w14:textId="18626C79" w:rsidR="00E95CA2" w:rsidRPr="003117F3" w:rsidRDefault="00E95CA2" w:rsidP="00E95CA2">
            <w:pPr>
              <w:spacing w:after="0"/>
              <w:jc w:val="both"/>
              <w:rPr>
                <w:rFonts w:ascii="Times New Roman" w:hAnsi="Times New Roman"/>
                <w:sz w:val="24"/>
                <w:szCs w:val="24"/>
              </w:rPr>
            </w:pPr>
            <w:r w:rsidRPr="003117F3">
              <w:rPr>
                <w:rFonts w:ascii="Times New Roman" w:hAnsi="Times New Roman"/>
                <w:sz w:val="24"/>
                <w:szCs w:val="24"/>
              </w:rPr>
              <w:t>INVESTIS_SI5_ARCHFA_P2_KLSF</w:t>
            </w:r>
          </w:p>
        </w:tc>
        <w:tc>
          <w:tcPr>
            <w:tcW w:w="364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39D81321" w14:textId="77777777" w:rsidR="00E95CA2" w:rsidRPr="003117F3" w:rsidRDefault="00E95CA2" w:rsidP="005B20E1">
            <w:pPr>
              <w:spacing w:after="0"/>
              <w:rPr>
                <w:rFonts w:ascii="Times New Roman" w:hAnsi="Times New Roman"/>
                <w:sz w:val="24"/>
                <w:szCs w:val="24"/>
              </w:rPr>
            </w:pPr>
            <w:r w:rsidRPr="003117F3">
              <w:rPr>
                <w:rFonts w:ascii="Times New Roman" w:hAnsi="Times New Roman"/>
                <w:sz w:val="24"/>
                <w:szCs w:val="24"/>
              </w:rPr>
              <w:t>INVESTIS funkcinė architektūra</w:t>
            </w:r>
          </w:p>
          <w:p w14:paraId="445DB1BC" w14:textId="77777777" w:rsidR="00E95CA2" w:rsidRPr="003117F3" w:rsidRDefault="00E95CA2" w:rsidP="005B20E1">
            <w:pPr>
              <w:spacing w:after="0"/>
              <w:rPr>
                <w:rFonts w:ascii="Times New Roman" w:hAnsi="Times New Roman"/>
                <w:sz w:val="24"/>
                <w:szCs w:val="24"/>
              </w:rPr>
            </w:pPr>
            <w:r w:rsidRPr="003117F3">
              <w:rPr>
                <w:rFonts w:ascii="Times New Roman" w:hAnsi="Times New Roman"/>
                <w:sz w:val="24"/>
                <w:szCs w:val="24"/>
              </w:rPr>
              <w:t>INVETSIS funkcinis meniu</w:t>
            </w:r>
          </w:p>
          <w:p w14:paraId="34440BF9" w14:textId="34252E7A" w:rsidR="00494B3D" w:rsidRPr="003117F3" w:rsidRDefault="00E95CA2" w:rsidP="005B20E1">
            <w:pPr>
              <w:spacing w:after="0"/>
              <w:rPr>
                <w:rFonts w:ascii="Times New Roman" w:hAnsi="Times New Roman"/>
                <w:sz w:val="24"/>
                <w:szCs w:val="24"/>
              </w:rPr>
            </w:pPr>
            <w:r w:rsidRPr="003117F3">
              <w:rPr>
                <w:rFonts w:ascii="Times New Roman" w:hAnsi="Times New Roman"/>
                <w:sz w:val="24"/>
                <w:szCs w:val="24"/>
              </w:rPr>
              <w:t>INVESTIS klasifikatorių sąrašas, jų reikšmės, pranešimų šablonai, įvykių sąrašas, priminimų sąrašas ir kt.</w:t>
            </w:r>
          </w:p>
        </w:tc>
      </w:tr>
      <w:tr w:rsidR="00203858" w:rsidRPr="003117F3" w14:paraId="0E59CE37" w14:textId="77777777" w:rsidTr="5C15DA64">
        <w:tc>
          <w:tcPr>
            <w:tcW w:w="195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5B337B57" w14:textId="58AAE1F0" w:rsidR="00203858" w:rsidRPr="003117F3" w:rsidRDefault="5410B04C" w:rsidP="00E95CA2">
            <w:pPr>
              <w:rPr>
                <w:rFonts w:ascii="Times New Roman" w:hAnsi="Times New Roman"/>
                <w:sz w:val="24"/>
                <w:szCs w:val="24"/>
              </w:rPr>
            </w:pPr>
            <w:r w:rsidRPr="003117F3">
              <w:rPr>
                <w:rFonts w:ascii="Times New Roman" w:hAnsi="Times New Roman"/>
                <w:sz w:val="24"/>
                <w:szCs w:val="24"/>
              </w:rPr>
              <w:t>Techninė architektūra</w:t>
            </w:r>
          </w:p>
        </w:tc>
        <w:tc>
          <w:tcPr>
            <w:tcW w:w="40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5F0F98B6" w14:textId="77777777" w:rsidR="00203858" w:rsidRPr="003117F3" w:rsidRDefault="00E95CA2" w:rsidP="00E95CA2">
            <w:pPr>
              <w:spacing w:after="0"/>
              <w:jc w:val="both"/>
              <w:rPr>
                <w:rFonts w:ascii="Times New Roman" w:hAnsi="Times New Roman"/>
                <w:sz w:val="24"/>
                <w:szCs w:val="24"/>
              </w:rPr>
            </w:pPr>
            <w:r w:rsidRPr="003117F3">
              <w:rPr>
                <w:rFonts w:ascii="Times New Roman" w:hAnsi="Times New Roman"/>
                <w:sz w:val="24"/>
                <w:szCs w:val="24"/>
              </w:rPr>
              <w:t>INVESTIS_SI5_</w:t>
            </w:r>
            <w:r w:rsidR="5410B04C" w:rsidRPr="003117F3">
              <w:rPr>
                <w:rFonts w:ascii="Times New Roman" w:hAnsi="Times New Roman"/>
                <w:sz w:val="24"/>
                <w:szCs w:val="24"/>
              </w:rPr>
              <w:t>ARCHTA</w:t>
            </w:r>
          </w:p>
          <w:p w14:paraId="610FB0B7" w14:textId="14FA4B48" w:rsidR="00E95CA2" w:rsidRPr="003117F3" w:rsidRDefault="00E95CA2" w:rsidP="00E95CA2">
            <w:pPr>
              <w:spacing w:after="0"/>
              <w:jc w:val="both"/>
              <w:rPr>
                <w:rFonts w:ascii="Times New Roman" w:hAnsi="Times New Roman"/>
                <w:sz w:val="24"/>
                <w:szCs w:val="24"/>
              </w:rPr>
            </w:pPr>
            <w:r w:rsidRPr="003117F3">
              <w:rPr>
                <w:rFonts w:ascii="Times New Roman" w:hAnsi="Times New Roman"/>
                <w:sz w:val="24"/>
                <w:szCs w:val="24"/>
              </w:rPr>
              <w:t>INVETSIS_SI_5ARCHTA_P1</w:t>
            </w:r>
          </w:p>
        </w:tc>
        <w:tc>
          <w:tcPr>
            <w:tcW w:w="364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1ABE83C0" w14:textId="77777777" w:rsidR="00203858" w:rsidRPr="003117F3" w:rsidRDefault="00E95CA2" w:rsidP="005B20E1">
            <w:pPr>
              <w:spacing w:after="0"/>
              <w:rPr>
                <w:rFonts w:ascii="Times New Roman" w:hAnsi="Times New Roman"/>
                <w:sz w:val="24"/>
                <w:szCs w:val="24"/>
              </w:rPr>
            </w:pPr>
            <w:r w:rsidRPr="003117F3">
              <w:rPr>
                <w:rFonts w:ascii="Times New Roman" w:hAnsi="Times New Roman"/>
                <w:sz w:val="24"/>
                <w:szCs w:val="24"/>
              </w:rPr>
              <w:t>INVESTIS techninė architektūra</w:t>
            </w:r>
          </w:p>
          <w:p w14:paraId="31FB3CD7" w14:textId="3E3ACB03" w:rsidR="00E95CA2" w:rsidRPr="003117F3" w:rsidRDefault="00E95CA2" w:rsidP="005B20E1">
            <w:pPr>
              <w:spacing w:after="0"/>
              <w:rPr>
                <w:rFonts w:ascii="Times New Roman" w:hAnsi="Times New Roman"/>
                <w:sz w:val="24"/>
                <w:szCs w:val="24"/>
              </w:rPr>
            </w:pPr>
            <w:r w:rsidRPr="003117F3">
              <w:rPr>
                <w:rFonts w:ascii="Times New Roman" w:hAnsi="Times New Roman"/>
                <w:sz w:val="24"/>
                <w:szCs w:val="24"/>
              </w:rPr>
              <w:t>INVESTIS duomenų judėjimo schemos ir jų aprašymai</w:t>
            </w:r>
          </w:p>
        </w:tc>
      </w:tr>
      <w:tr w:rsidR="00203858" w:rsidRPr="003117F3" w14:paraId="48CC48AF" w14:textId="77777777" w:rsidTr="5C15DA64">
        <w:tc>
          <w:tcPr>
            <w:tcW w:w="195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0440C307" w14:textId="4291FF00" w:rsidR="00203858" w:rsidRPr="003117F3" w:rsidRDefault="5410B04C" w:rsidP="00E95CA2">
            <w:pPr>
              <w:rPr>
                <w:rFonts w:ascii="Times New Roman" w:hAnsi="Times New Roman"/>
                <w:sz w:val="24"/>
                <w:szCs w:val="24"/>
              </w:rPr>
            </w:pPr>
            <w:r w:rsidRPr="003117F3">
              <w:rPr>
                <w:rFonts w:ascii="Times New Roman" w:hAnsi="Times New Roman"/>
                <w:sz w:val="24"/>
                <w:szCs w:val="24"/>
              </w:rPr>
              <w:t>Duomenų modelis ir duomenų struktūrų aprašas</w:t>
            </w:r>
          </w:p>
        </w:tc>
        <w:tc>
          <w:tcPr>
            <w:tcW w:w="40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43868D81" w14:textId="3DB36D94" w:rsidR="00203858" w:rsidRPr="003117F3" w:rsidRDefault="00E95CA2" w:rsidP="00E95CA2">
            <w:pPr>
              <w:spacing w:after="0"/>
              <w:jc w:val="both"/>
              <w:rPr>
                <w:rFonts w:ascii="Times New Roman" w:hAnsi="Times New Roman"/>
                <w:sz w:val="24"/>
                <w:szCs w:val="24"/>
              </w:rPr>
            </w:pPr>
            <w:r w:rsidRPr="003117F3">
              <w:rPr>
                <w:rFonts w:ascii="Times New Roman" w:hAnsi="Times New Roman"/>
                <w:sz w:val="24"/>
                <w:szCs w:val="24"/>
              </w:rPr>
              <w:t>INVESTIS_SI5_</w:t>
            </w:r>
            <w:r w:rsidR="5410B04C" w:rsidRPr="003117F3">
              <w:rPr>
                <w:rFonts w:ascii="Times New Roman" w:hAnsi="Times New Roman"/>
                <w:sz w:val="24"/>
                <w:szCs w:val="24"/>
              </w:rPr>
              <w:t>DSA</w:t>
            </w:r>
          </w:p>
        </w:tc>
        <w:tc>
          <w:tcPr>
            <w:tcW w:w="364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1BEF5CEA" w14:textId="28D2077C" w:rsidR="00203858" w:rsidRPr="003117F3" w:rsidRDefault="00E95CA2" w:rsidP="005B20E1">
            <w:pPr>
              <w:spacing w:after="0"/>
              <w:rPr>
                <w:rFonts w:ascii="Times New Roman" w:hAnsi="Times New Roman"/>
                <w:sz w:val="24"/>
                <w:szCs w:val="24"/>
              </w:rPr>
            </w:pPr>
            <w:r w:rsidRPr="003117F3">
              <w:rPr>
                <w:rFonts w:ascii="Times New Roman" w:hAnsi="Times New Roman"/>
                <w:sz w:val="24"/>
                <w:szCs w:val="24"/>
              </w:rPr>
              <w:t>INVESTIS Duomenų struktūrų aprašas</w:t>
            </w:r>
          </w:p>
        </w:tc>
      </w:tr>
      <w:tr w:rsidR="00203858" w:rsidRPr="003117F3" w14:paraId="12E0C481" w14:textId="77777777" w:rsidTr="5C15DA64">
        <w:tc>
          <w:tcPr>
            <w:tcW w:w="195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3658EC32" w14:textId="7E80281F" w:rsidR="00203858" w:rsidRPr="003117F3" w:rsidRDefault="5410B04C" w:rsidP="00E95CA2">
            <w:pPr>
              <w:rPr>
                <w:rFonts w:ascii="Times New Roman" w:hAnsi="Times New Roman"/>
                <w:sz w:val="24"/>
                <w:szCs w:val="24"/>
              </w:rPr>
            </w:pPr>
            <w:r w:rsidRPr="003117F3">
              <w:rPr>
                <w:rFonts w:ascii="Times New Roman" w:hAnsi="Times New Roman"/>
                <w:sz w:val="24"/>
                <w:szCs w:val="24"/>
              </w:rPr>
              <w:t>Diegimo instrukcija</w:t>
            </w:r>
          </w:p>
        </w:tc>
        <w:tc>
          <w:tcPr>
            <w:tcW w:w="40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0C6A0D43" w14:textId="763F73FF" w:rsidR="00203858" w:rsidRPr="003117F3" w:rsidRDefault="00E95CA2" w:rsidP="00E95CA2">
            <w:pPr>
              <w:spacing w:after="0"/>
              <w:jc w:val="both"/>
              <w:rPr>
                <w:rFonts w:ascii="Times New Roman" w:hAnsi="Times New Roman"/>
                <w:sz w:val="24"/>
                <w:szCs w:val="24"/>
              </w:rPr>
            </w:pPr>
            <w:r w:rsidRPr="003117F3">
              <w:rPr>
                <w:rFonts w:ascii="Times New Roman" w:hAnsi="Times New Roman"/>
                <w:sz w:val="24"/>
                <w:szCs w:val="24"/>
              </w:rPr>
              <w:t>INVESTIS_SI5_DI</w:t>
            </w:r>
          </w:p>
        </w:tc>
        <w:tc>
          <w:tcPr>
            <w:tcW w:w="364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5B8B87AC" w14:textId="470E3384" w:rsidR="00203858" w:rsidRPr="003117F3" w:rsidRDefault="00E95CA2" w:rsidP="005B20E1">
            <w:pPr>
              <w:spacing w:after="0"/>
              <w:rPr>
                <w:rFonts w:ascii="Times New Roman" w:hAnsi="Times New Roman"/>
                <w:sz w:val="24"/>
                <w:szCs w:val="24"/>
              </w:rPr>
            </w:pPr>
            <w:r w:rsidRPr="003117F3">
              <w:rPr>
                <w:rFonts w:ascii="Times New Roman" w:hAnsi="Times New Roman"/>
                <w:sz w:val="24"/>
                <w:szCs w:val="24"/>
              </w:rPr>
              <w:t>INVETSIS Diegimo instrukcija</w:t>
            </w:r>
          </w:p>
        </w:tc>
      </w:tr>
      <w:tr w:rsidR="00494B3D" w:rsidRPr="003117F3" w14:paraId="67A9CB77" w14:textId="77777777" w:rsidTr="5C15DA64">
        <w:tc>
          <w:tcPr>
            <w:tcW w:w="195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3CC04695" w14:textId="77777777" w:rsidR="00494B3D" w:rsidRPr="003117F3" w:rsidRDefault="00494B3D" w:rsidP="00E95CA2">
            <w:pPr>
              <w:rPr>
                <w:rFonts w:ascii="Times New Roman" w:hAnsi="Times New Roman"/>
                <w:sz w:val="24"/>
                <w:szCs w:val="24"/>
              </w:rPr>
            </w:pPr>
            <w:r w:rsidRPr="003117F3">
              <w:rPr>
                <w:rFonts w:ascii="Times New Roman" w:hAnsi="Times New Roman"/>
                <w:sz w:val="24"/>
                <w:szCs w:val="24"/>
              </w:rPr>
              <w:t>Techninis sprendimas</w:t>
            </w:r>
          </w:p>
        </w:tc>
        <w:tc>
          <w:tcPr>
            <w:tcW w:w="40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928103F" w14:textId="05C285FA" w:rsidR="004C200A" w:rsidRPr="003117F3" w:rsidRDefault="649B84ED" w:rsidP="006619C7">
            <w:pPr>
              <w:spacing w:after="0"/>
              <w:rPr>
                <w:rFonts w:ascii="Times New Roman" w:hAnsi="Times New Roman"/>
                <w:sz w:val="24"/>
                <w:szCs w:val="24"/>
              </w:rPr>
            </w:pPr>
            <w:r w:rsidRPr="003117F3">
              <w:rPr>
                <w:rFonts w:ascii="Times New Roman" w:hAnsi="Times New Roman"/>
                <w:sz w:val="24"/>
                <w:szCs w:val="24"/>
              </w:rPr>
              <w:t>INVESTIS_SI1_Admin</w:t>
            </w:r>
            <w:r w:rsidR="3055F359" w:rsidRPr="003117F3">
              <w:rPr>
                <w:rFonts w:ascii="Times New Roman" w:hAnsi="Times New Roman"/>
                <w:sz w:val="24"/>
                <w:szCs w:val="24"/>
              </w:rPr>
              <w:t>i</w:t>
            </w:r>
            <w:r w:rsidRPr="003117F3">
              <w:rPr>
                <w:rFonts w:ascii="Times New Roman" w:hAnsi="Times New Roman"/>
                <w:sz w:val="24"/>
                <w:szCs w:val="24"/>
              </w:rPr>
              <w:t>stravimas</w:t>
            </w:r>
            <w:r w:rsidR="449B39C0" w:rsidRPr="003117F3">
              <w:rPr>
                <w:rFonts w:ascii="Times New Roman" w:hAnsi="Times New Roman"/>
                <w:sz w:val="24"/>
                <w:szCs w:val="24"/>
              </w:rPr>
              <w:t xml:space="preserve"> [5.00]</w:t>
            </w:r>
          </w:p>
          <w:p w14:paraId="77702373" w14:textId="51C747BB" w:rsidR="004C200A" w:rsidRPr="003117F3" w:rsidRDefault="649B84ED" w:rsidP="006619C7">
            <w:pPr>
              <w:spacing w:after="0"/>
              <w:rPr>
                <w:rFonts w:ascii="Times New Roman" w:hAnsi="Times New Roman"/>
                <w:sz w:val="24"/>
                <w:szCs w:val="24"/>
              </w:rPr>
            </w:pPr>
            <w:r w:rsidRPr="003117F3">
              <w:rPr>
                <w:rFonts w:ascii="Times New Roman" w:hAnsi="Times New Roman"/>
                <w:sz w:val="24"/>
                <w:szCs w:val="24"/>
              </w:rPr>
              <w:t>INVESTIS_SI5_Administravimas_P1</w:t>
            </w:r>
            <w:r w:rsidR="449B39C0" w:rsidRPr="003117F3">
              <w:rPr>
                <w:rFonts w:ascii="Times New Roman" w:hAnsi="Times New Roman"/>
                <w:sz w:val="24"/>
                <w:szCs w:val="24"/>
              </w:rPr>
              <w:t xml:space="preserve"> [2.00]</w:t>
            </w:r>
          </w:p>
          <w:p w14:paraId="4DE4AF2C" w14:textId="40EED5D4" w:rsidR="004C200A" w:rsidRPr="003117F3" w:rsidRDefault="649B84ED" w:rsidP="006619C7">
            <w:pPr>
              <w:spacing w:after="0"/>
              <w:rPr>
                <w:rFonts w:ascii="Times New Roman" w:hAnsi="Times New Roman"/>
                <w:sz w:val="24"/>
                <w:szCs w:val="24"/>
              </w:rPr>
            </w:pPr>
            <w:r w:rsidRPr="003117F3">
              <w:rPr>
                <w:rFonts w:ascii="Times New Roman" w:hAnsi="Times New Roman"/>
                <w:sz w:val="24"/>
                <w:szCs w:val="24"/>
              </w:rPr>
              <w:t>INVESTIS_SI5_Administravimas_P2</w:t>
            </w:r>
            <w:r w:rsidR="449B39C0" w:rsidRPr="003117F3">
              <w:rPr>
                <w:rFonts w:ascii="Times New Roman" w:hAnsi="Times New Roman"/>
                <w:sz w:val="24"/>
                <w:szCs w:val="24"/>
              </w:rPr>
              <w:t xml:space="preserve"> [2.00]</w:t>
            </w:r>
          </w:p>
          <w:p w14:paraId="5B7BADD0" w14:textId="2CD0A887" w:rsidR="004C200A" w:rsidRPr="003117F3" w:rsidRDefault="649B84ED" w:rsidP="006619C7">
            <w:pPr>
              <w:spacing w:after="0"/>
              <w:rPr>
                <w:rFonts w:ascii="Times New Roman" w:hAnsi="Times New Roman"/>
                <w:sz w:val="24"/>
                <w:szCs w:val="24"/>
              </w:rPr>
            </w:pPr>
            <w:r w:rsidRPr="003117F3">
              <w:rPr>
                <w:rFonts w:ascii="Times New Roman" w:hAnsi="Times New Roman"/>
                <w:sz w:val="24"/>
                <w:szCs w:val="24"/>
              </w:rPr>
              <w:t>INVESTIS_SI5_Administravimas_P3</w:t>
            </w:r>
            <w:r w:rsidR="449B39C0" w:rsidRPr="003117F3">
              <w:rPr>
                <w:rFonts w:ascii="Times New Roman" w:hAnsi="Times New Roman"/>
                <w:sz w:val="24"/>
                <w:szCs w:val="24"/>
              </w:rPr>
              <w:t xml:space="preserve"> [6.00]</w:t>
            </w:r>
          </w:p>
          <w:p w14:paraId="5DE1851E" w14:textId="5B228B55" w:rsidR="00693EBD" w:rsidRPr="003117F3" w:rsidRDefault="449B39C0" w:rsidP="006619C7">
            <w:pPr>
              <w:spacing w:after="0"/>
              <w:rPr>
                <w:rFonts w:ascii="Times New Roman" w:hAnsi="Times New Roman"/>
                <w:sz w:val="24"/>
                <w:szCs w:val="24"/>
              </w:rPr>
            </w:pPr>
            <w:r w:rsidRPr="003117F3">
              <w:rPr>
                <w:rFonts w:ascii="Times New Roman" w:hAnsi="Times New Roman"/>
                <w:sz w:val="24"/>
                <w:szCs w:val="24"/>
              </w:rPr>
              <w:t>INVESTIS_SI4_TS_Programos [3.00]</w:t>
            </w:r>
          </w:p>
          <w:p w14:paraId="2FBCB73A" w14:textId="63D904B6" w:rsidR="00693EBD" w:rsidRPr="003117F3" w:rsidRDefault="449B39C0" w:rsidP="006619C7">
            <w:pPr>
              <w:spacing w:after="0"/>
              <w:rPr>
                <w:rFonts w:ascii="Times New Roman" w:hAnsi="Times New Roman"/>
                <w:sz w:val="24"/>
                <w:szCs w:val="24"/>
              </w:rPr>
            </w:pPr>
            <w:r w:rsidRPr="003117F3">
              <w:rPr>
                <w:rFonts w:ascii="Times New Roman" w:hAnsi="Times New Roman"/>
                <w:sz w:val="24"/>
                <w:szCs w:val="24"/>
              </w:rPr>
              <w:t>INVES</w:t>
            </w:r>
            <w:r w:rsidR="3055F359" w:rsidRPr="003117F3">
              <w:rPr>
                <w:rFonts w:ascii="Times New Roman" w:hAnsi="Times New Roman"/>
                <w:sz w:val="24"/>
                <w:szCs w:val="24"/>
              </w:rPr>
              <w:t>T</w:t>
            </w:r>
            <w:r w:rsidRPr="003117F3">
              <w:rPr>
                <w:rFonts w:ascii="Times New Roman" w:hAnsi="Times New Roman"/>
                <w:sz w:val="24"/>
                <w:szCs w:val="24"/>
              </w:rPr>
              <w:t>IS_SI</w:t>
            </w:r>
            <w:r w:rsidR="3055F359" w:rsidRPr="003117F3">
              <w:rPr>
                <w:rFonts w:ascii="Times New Roman" w:hAnsi="Times New Roman"/>
                <w:sz w:val="24"/>
                <w:szCs w:val="24"/>
              </w:rPr>
              <w:t>5</w:t>
            </w:r>
            <w:r w:rsidRPr="003117F3">
              <w:rPr>
                <w:rFonts w:ascii="Times New Roman" w:hAnsi="Times New Roman"/>
                <w:sz w:val="24"/>
                <w:szCs w:val="24"/>
              </w:rPr>
              <w:t>_TS_Projektai [</w:t>
            </w:r>
            <w:r w:rsidR="3055F359" w:rsidRPr="003117F3">
              <w:rPr>
                <w:rFonts w:ascii="Times New Roman" w:hAnsi="Times New Roman"/>
                <w:sz w:val="24"/>
                <w:szCs w:val="24"/>
              </w:rPr>
              <w:t>5</w:t>
            </w:r>
            <w:r w:rsidRPr="003117F3">
              <w:rPr>
                <w:rFonts w:ascii="Times New Roman" w:hAnsi="Times New Roman"/>
                <w:sz w:val="24"/>
                <w:szCs w:val="24"/>
              </w:rPr>
              <w:t>.00]   </w:t>
            </w:r>
          </w:p>
          <w:p w14:paraId="75CDF20D" w14:textId="695590A1" w:rsidR="00693EBD" w:rsidRPr="003117F3" w:rsidRDefault="449B39C0" w:rsidP="006619C7">
            <w:pPr>
              <w:spacing w:after="0"/>
              <w:rPr>
                <w:rFonts w:ascii="Times New Roman" w:hAnsi="Times New Roman"/>
                <w:sz w:val="24"/>
                <w:szCs w:val="24"/>
              </w:rPr>
            </w:pPr>
            <w:r w:rsidRPr="003117F3">
              <w:rPr>
                <w:rFonts w:ascii="Times New Roman" w:hAnsi="Times New Roman"/>
                <w:sz w:val="24"/>
                <w:szCs w:val="24"/>
              </w:rPr>
              <w:t>INVESTIS_SI</w:t>
            </w:r>
            <w:r w:rsidR="3055F359" w:rsidRPr="003117F3">
              <w:rPr>
                <w:rFonts w:ascii="Times New Roman" w:hAnsi="Times New Roman"/>
                <w:sz w:val="24"/>
                <w:szCs w:val="24"/>
              </w:rPr>
              <w:t>3</w:t>
            </w:r>
            <w:r w:rsidRPr="003117F3">
              <w:rPr>
                <w:rFonts w:ascii="Times New Roman" w:hAnsi="Times New Roman"/>
                <w:sz w:val="24"/>
                <w:szCs w:val="24"/>
              </w:rPr>
              <w:t>_TS_Sutartis [3.00]   </w:t>
            </w:r>
          </w:p>
          <w:p w14:paraId="78CBCF96" w14:textId="77777777" w:rsidR="00693EBD" w:rsidRPr="003117F3" w:rsidRDefault="449B39C0" w:rsidP="006619C7">
            <w:pPr>
              <w:spacing w:after="0"/>
              <w:rPr>
                <w:rFonts w:ascii="Times New Roman" w:hAnsi="Times New Roman"/>
                <w:sz w:val="24"/>
                <w:szCs w:val="24"/>
              </w:rPr>
            </w:pPr>
            <w:r w:rsidRPr="003117F3">
              <w:rPr>
                <w:rFonts w:ascii="Times New Roman" w:hAnsi="Times New Roman"/>
                <w:sz w:val="24"/>
                <w:szCs w:val="24"/>
              </w:rPr>
              <w:t xml:space="preserve">INVESTIS_SI3_TS_JP [1.00] </w:t>
            </w:r>
          </w:p>
          <w:p w14:paraId="3DE798DD" w14:textId="77777777" w:rsidR="00693EBD" w:rsidRPr="003117F3" w:rsidRDefault="449B39C0" w:rsidP="006619C7">
            <w:pPr>
              <w:spacing w:after="0"/>
              <w:rPr>
                <w:rFonts w:ascii="Times New Roman" w:hAnsi="Times New Roman"/>
                <w:sz w:val="24"/>
                <w:szCs w:val="24"/>
              </w:rPr>
            </w:pPr>
            <w:r w:rsidRPr="003117F3">
              <w:rPr>
                <w:rFonts w:ascii="Times New Roman" w:hAnsi="Times New Roman"/>
                <w:sz w:val="24"/>
                <w:szCs w:val="24"/>
              </w:rPr>
              <w:t xml:space="preserve">INVESTIS_SI3_TS_Pirkimai [2.00] </w:t>
            </w:r>
          </w:p>
          <w:p w14:paraId="78F6AA2B" w14:textId="77777777" w:rsidR="00693EBD" w:rsidRPr="003117F3" w:rsidRDefault="449B39C0" w:rsidP="006619C7">
            <w:pPr>
              <w:spacing w:after="0"/>
              <w:rPr>
                <w:rFonts w:ascii="Times New Roman" w:hAnsi="Times New Roman"/>
                <w:sz w:val="24"/>
                <w:szCs w:val="24"/>
              </w:rPr>
            </w:pPr>
            <w:r w:rsidRPr="003117F3">
              <w:rPr>
                <w:rFonts w:ascii="Times New Roman" w:hAnsi="Times New Roman"/>
                <w:sz w:val="24"/>
                <w:szCs w:val="24"/>
              </w:rPr>
              <w:t>INVESTIS_SI3_TS_Veiklos ataskaitos</w:t>
            </w:r>
          </w:p>
          <w:p w14:paraId="29EB36AC" w14:textId="77777777" w:rsidR="00693EBD" w:rsidRPr="003117F3" w:rsidRDefault="449B39C0" w:rsidP="006619C7">
            <w:pPr>
              <w:spacing w:after="0"/>
              <w:rPr>
                <w:rFonts w:ascii="Times New Roman" w:hAnsi="Times New Roman"/>
                <w:sz w:val="24"/>
                <w:szCs w:val="24"/>
              </w:rPr>
            </w:pPr>
            <w:r w:rsidRPr="003117F3">
              <w:rPr>
                <w:rFonts w:ascii="Times New Roman" w:hAnsi="Times New Roman"/>
                <w:sz w:val="24"/>
                <w:szCs w:val="24"/>
              </w:rPr>
              <w:t xml:space="preserve">[1.00] </w:t>
            </w:r>
          </w:p>
          <w:p w14:paraId="3F9D327C" w14:textId="77777777" w:rsidR="00693EBD" w:rsidRPr="003117F3" w:rsidRDefault="449B39C0" w:rsidP="006619C7">
            <w:pPr>
              <w:spacing w:after="0"/>
              <w:rPr>
                <w:rFonts w:ascii="Times New Roman" w:hAnsi="Times New Roman"/>
                <w:sz w:val="24"/>
                <w:szCs w:val="24"/>
              </w:rPr>
            </w:pPr>
            <w:r w:rsidRPr="003117F3">
              <w:rPr>
                <w:rFonts w:ascii="Times New Roman" w:hAnsi="Times New Roman"/>
                <w:sz w:val="24"/>
                <w:szCs w:val="24"/>
              </w:rPr>
              <w:t>INVESTIS_SI4_TS_APFP [1.00] INVESTIS_SI4_TS_Dalyviai [2.00]</w:t>
            </w:r>
          </w:p>
          <w:p w14:paraId="77834929" w14:textId="7E575347" w:rsidR="00693EBD" w:rsidRPr="003117F3" w:rsidRDefault="3055F359" w:rsidP="00E95CA2">
            <w:pPr>
              <w:spacing w:after="0"/>
              <w:jc w:val="both"/>
              <w:rPr>
                <w:rFonts w:ascii="Times New Roman" w:hAnsi="Times New Roman"/>
                <w:sz w:val="24"/>
                <w:szCs w:val="24"/>
              </w:rPr>
            </w:pPr>
            <w:r w:rsidRPr="003117F3">
              <w:rPr>
                <w:rFonts w:ascii="Times New Roman" w:hAnsi="Times New Roman"/>
                <w:sz w:val="24"/>
                <w:szCs w:val="24"/>
              </w:rPr>
              <w:t>INVESTIS_SI5_TS_GL [1.00]</w:t>
            </w:r>
          </w:p>
          <w:p w14:paraId="1C6481EC" w14:textId="49BD4ACF" w:rsidR="006619C7" w:rsidRPr="003117F3" w:rsidRDefault="3055F359" w:rsidP="00E95CA2">
            <w:pPr>
              <w:spacing w:after="0"/>
              <w:jc w:val="both"/>
              <w:rPr>
                <w:rFonts w:ascii="Times New Roman" w:hAnsi="Times New Roman"/>
                <w:sz w:val="24"/>
                <w:szCs w:val="24"/>
              </w:rPr>
            </w:pPr>
            <w:r w:rsidRPr="003117F3">
              <w:rPr>
                <w:rFonts w:ascii="Times New Roman" w:hAnsi="Times New Roman"/>
                <w:sz w:val="24"/>
                <w:szCs w:val="24"/>
              </w:rPr>
              <w:t>INVETSIS_SI5_TS_Deklaravimas [1.00]</w:t>
            </w:r>
          </w:p>
          <w:p w14:paraId="11604B4D" w14:textId="77777777" w:rsidR="00693EBD" w:rsidRPr="003117F3" w:rsidRDefault="449B39C0" w:rsidP="00693EBD">
            <w:pPr>
              <w:spacing w:after="0"/>
              <w:jc w:val="both"/>
              <w:rPr>
                <w:rFonts w:ascii="Times New Roman" w:hAnsi="Times New Roman"/>
                <w:sz w:val="24"/>
                <w:szCs w:val="24"/>
              </w:rPr>
            </w:pPr>
            <w:r w:rsidRPr="003117F3">
              <w:rPr>
                <w:rFonts w:ascii="Times New Roman" w:hAnsi="Times New Roman"/>
                <w:sz w:val="24"/>
                <w:szCs w:val="24"/>
              </w:rPr>
              <w:t>INVESTIS_SI6_TS_Patikra vietoje [1.00]</w:t>
            </w:r>
          </w:p>
          <w:p w14:paraId="3635904E" w14:textId="77777777" w:rsidR="00693EBD" w:rsidRPr="003117F3" w:rsidRDefault="449B39C0" w:rsidP="00693EBD">
            <w:pPr>
              <w:spacing w:after="0"/>
              <w:jc w:val="both"/>
              <w:rPr>
                <w:rFonts w:ascii="Times New Roman" w:hAnsi="Times New Roman"/>
                <w:sz w:val="24"/>
                <w:szCs w:val="24"/>
              </w:rPr>
            </w:pPr>
            <w:r w:rsidRPr="003117F3">
              <w:rPr>
                <w:rFonts w:ascii="Times New Roman" w:hAnsi="Times New Roman"/>
                <w:sz w:val="24"/>
                <w:szCs w:val="24"/>
              </w:rPr>
              <w:t>INVESTIS_SI6_TS_Patikrinimas [1.00]</w:t>
            </w:r>
          </w:p>
          <w:p w14:paraId="3FEDD72E" w14:textId="77777777" w:rsidR="00693EBD" w:rsidRPr="003117F3" w:rsidRDefault="449B39C0" w:rsidP="00693EBD">
            <w:pPr>
              <w:spacing w:after="0"/>
              <w:jc w:val="both"/>
              <w:rPr>
                <w:rFonts w:ascii="Times New Roman" w:hAnsi="Times New Roman"/>
                <w:sz w:val="24"/>
                <w:szCs w:val="24"/>
              </w:rPr>
            </w:pPr>
            <w:r w:rsidRPr="003117F3">
              <w:rPr>
                <w:rFonts w:ascii="Times New Roman" w:hAnsi="Times New Roman"/>
                <w:sz w:val="24"/>
                <w:szCs w:val="24"/>
              </w:rPr>
              <w:t>INVESTIS_SI6_TS_Pažeidimas[1.00]</w:t>
            </w:r>
          </w:p>
          <w:p w14:paraId="5E6B9ABC" w14:textId="77777777" w:rsidR="00693EBD" w:rsidRPr="003117F3" w:rsidRDefault="449B39C0" w:rsidP="00693EBD">
            <w:pPr>
              <w:spacing w:after="0"/>
              <w:jc w:val="both"/>
              <w:rPr>
                <w:rFonts w:ascii="Times New Roman" w:hAnsi="Times New Roman"/>
                <w:sz w:val="24"/>
                <w:szCs w:val="24"/>
              </w:rPr>
            </w:pPr>
            <w:r w:rsidRPr="003117F3">
              <w:rPr>
                <w:rFonts w:ascii="Times New Roman" w:hAnsi="Times New Roman"/>
                <w:sz w:val="24"/>
                <w:szCs w:val="24"/>
              </w:rPr>
              <w:t>DMS_SI5_TS [4.00]</w:t>
            </w:r>
          </w:p>
          <w:p w14:paraId="6245B92F" w14:textId="473EA673" w:rsidR="004C200A" w:rsidRPr="003117F3" w:rsidRDefault="649B84ED" w:rsidP="00E95CA2">
            <w:pPr>
              <w:spacing w:after="0"/>
              <w:jc w:val="both"/>
              <w:rPr>
                <w:rFonts w:ascii="Times New Roman" w:hAnsi="Times New Roman"/>
                <w:sz w:val="24"/>
                <w:szCs w:val="24"/>
              </w:rPr>
            </w:pPr>
            <w:r w:rsidRPr="003117F3">
              <w:rPr>
                <w:rFonts w:ascii="Times New Roman" w:hAnsi="Times New Roman"/>
                <w:sz w:val="24"/>
                <w:szCs w:val="24"/>
              </w:rPr>
              <w:t>DMS_</w:t>
            </w:r>
            <w:r w:rsidR="3055F359" w:rsidRPr="003117F3">
              <w:rPr>
                <w:rFonts w:ascii="Times New Roman" w:hAnsi="Times New Roman"/>
                <w:sz w:val="24"/>
                <w:szCs w:val="24"/>
              </w:rPr>
              <w:t>SI5</w:t>
            </w:r>
            <w:r w:rsidRPr="003117F3">
              <w:rPr>
                <w:rFonts w:ascii="Times New Roman" w:hAnsi="Times New Roman"/>
                <w:sz w:val="24"/>
                <w:szCs w:val="24"/>
              </w:rPr>
              <w:t>_TS_Sutartis</w:t>
            </w:r>
            <w:r w:rsidR="3055F359" w:rsidRPr="003117F3">
              <w:rPr>
                <w:rFonts w:ascii="Times New Roman" w:hAnsi="Times New Roman"/>
                <w:sz w:val="24"/>
                <w:szCs w:val="24"/>
              </w:rPr>
              <w:t xml:space="preserve"> [3.00]</w:t>
            </w:r>
          </w:p>
          <w:p w14:paraId="6A47FA0E" w14:textId="77777777" w:rsidR="00693EBD" w:rsidRPr="003117F3" w:rsidRDefault="449B39C0" w:rsidP="00693EBD">
            <w:pPr>
              <w:spacing w:after="0"/>
              <w:jc w:val="both"/>
              <w:rPr>
                <w:rFonts w:ascii="Times New Roman" w:hAnsi="Times New Roman"/>
                <w:sz w:val="24"/>
                <w:szCs w:val="24"/>
              </w:rPr>
            </w:pPr>
            <w:r w:rsidRPr="003117F3">
              <w:rPr>
                <w:rFonts w:ascii="Times New Roman" w:hAnsi="Times New Roman"/>
                <w:sz w:val="24"/>
                <w:szCs w:val="24"/>
              </w:rPr>
              <w:t xml:space="preserve">DMS_SI3_TS_JP [1.00] </w:t>
            </w:r>
          </w:p>
          <w:p w14:paraId="6650DAE0" w14:textId="77777777" w:rsidR="00693EBD" w:rsidRPr="003117F3" w:rsidRDefault="449B39C0" w:rsidP="00693EBD">
            <w:pPr>
              <w:spacing w:after="0"/>
              <w:jc w:val="both"/>
              <w:rPr>
                <w:rFonts w:ascii="Times New Roman" w:hAnsi="Times New Roman"/>
                <w:sz w:val="24"/>
                <w:szCs w:val="24"/>
              </w:rPr>
            </w:pPr>
            <w:r w:rsidRPr="003117F3">
              <w:rPr>
                <w:rFonts w:ascii="Times New Roman" w:hAnsi="Times New Roman"/>
                <w:sz w:val="24"/>
                <w:szCs w:val="24"/>
              </w:rPr>
              <w:t xml:space="preserve">DMS_SI3_TS_Pirkimai [2.00] </w:t>
            </w:r>
          </w:p>
          <w:p w14:paraId="46E9C3E0" w14:textId="77777777" w:rsidR="00693EBD" w:rsidRPr="003117F3" w:rsidRDefault="449B39C0" w:rsidP="00693EBD">
            <w:pPr>
              <w:spacing w:after="0"/>
              <w:jc w:val="both"/>
              <w:rPr>
                <w:rFonts w:ascii="Times New Roman" w:hAnsi="Times New Roman"/>
                <w:sz w:val="24"/>
                <w:szCs w:val="24"/>
              </w:rPr>
            </w:pPr>
            <w:r w:rsidRPr="003117F3">
              <w:rPr>
                <w:rFonts w:ascii="Times New Roman" w:hAnsi="Times New Roman"/>
                <w:sz w:val="24"/>
                <w:szCs w:val="24"/>
              </w:rPr>
              <w:lastRenderedPageBreak/>
              <w:t>DMS_SI3_TS_Sutartis [3.00]</w:t>
            </w:r>
          </w:p>
          <w:p w14:paraId="110C55EC" w14:textId="77777777" w:rsidR="00693EBD" w:rsidRPr="003117F3" w:rsidRDefault="449B39C0" w:rsidP="00693EBD">
            <w:pPr>
              <w:spacing w:after="0"/>
              <w:jc w:val="both"/>
              <w:rPr>
                <w:rFonts w:ascii="Times New Roman" w:hAnsi="Times New Roman"/>
                <w:sz w:val="24"/>
                <w:szCs w:val="24"/>
              </w:rPr>
            </w:pPr>
            <w:r w:rsidRPr="003117F3">
              <w:rPr>
                <w:rFonts w:ascii="Times New Roman" w:hAnsi="Times New Roman"/>
                <w:sz w:val="24"/>
                <w:szCs w:val="24"/>
              </w:rPr>
              <w:t xml:space="preserve">DMS_SI3_TS_VA [1.00] </w:t>
            </w:r>
          </w:p>
          <w:p w14:paraId="31A36936" w14:textId="77777777" w:rsidR="00693EBD" w:rsidRPr="003117F3" w:rsidRDefault="449B39C0" w:rsidP="00693EBD">
            <w:pPr>
              <w:spacing w:after="0"/>
              <w:jc w:val="both"/>
              <w:rPr>
                <w:rFonts w:ascii="Times New Roman" w:hAnsi="Times New Roman"/>
                <w:sz w:val="24"/>
                <w:szCs w:val="24"/>
              </w:rPr>
            </w:pPr>
            <w:r w:rsidRPr="003117F3">
              <w:rPr>
                <w:rFonts w:ascii="Times New Roman" w:hAnsi="Times New Roman"/>
                <w:sz w:val="24"/>
                <w:szCs w:val="24"/>
              </w:rPr>
              <w:t>DMS_SI4_TS_APFP [1.00]   </w:t>
            </w:r>
          </w:p>
          <w:p w14:paraId="5CBA44C6" w14:textId="214907A4" w:rsidR="00A81BBD" w:rsidRPr="003117F3" w:rsidRDefault="449B39C0" w:rsidP="00693EBD">
            <w:pPr>
              <w:spacing w:after="0"/>
              <w:jc w:val="both"/>
              <w:rPr>
                <w:rFonts w:ascii="Times New Roman" w:hAnsi="Times New Roman"/>
                <w:sz w:val="24"/>
                <w:szCs w:val="24"/>
              </w:rPr>
            </w:pPr>
            <w:r w:rsidRPr="003117F3">
              <w:rPr>
                <w:rFonts w:ascii="Times New Roman" w:hAnsi="Times New Roman"/>
                <w:sz w:val="24"/>
                <w:szCs w:val="24"/>
              </w:rPr>
              <w:t>DMS_SI4_TS_Dalyviai [2.00]</w:t>
            </w:r>
          </w:p>
          <w:p w14:paraId="264B191E" w14:textId="6FB70C1A" w:rsidR="00A81BBD" w:rsidRPr="003117F3" w:rsidRDefault="449B39C0" w:rsidP="00E95CA2">
            <w:pPr>
              <w:spacing w:after="0"/>
              <w:jc w:val="both"/>
              <w:rPr>
                <w:rFonts w:ascii="Times New Roman" w:hAnsi="Times New Roman"/>
                <w:sz w:val="24"/>
                <w:szCs w:val="24"/>
              </w:rPr>
            </w:pPr>
            <w:r w:rsidRPr="003117F3">
              <w:rPr>
                <w:rFonts w:ascii="Times New Roman" w:hAnsi="Times New Roman"/>
                <w:sz w:val="24"/>
                <w:szCs w:val="24"/>
              </w:rPr>
              <w:t>DMS_SI5_TS_GL [1.00]</w:t>
            </w:r>
          </w:p>
          <w:p w14:paraId="3EFA913A" w14:textId="7232CB7F" w:rsidR="00693EBD" w:rsidRPr="003117F3" w:rsidRDefault="449B39C0" w:rsidP="00693EBD">
            <w:pPr>
              <w:spacing w:after="0"/>
              <w:jc w:val="both"/>
              <w:rPr>
                <w:rFonts w:ascii="Times New Roman" w:hAnsi="Times New Roman"/>
                <w:sz w:val="24"/>
                <w:szCs w:val="24"/>
              </w:rPr>
            </w:pPr>
            <w:r w:rsidRPr="003117F3">
              <w:rPr>
                <w:rFonts w:ascii="Times New Roman" w:hAnsi="Times New Roman"/>
                <w:sz w:val="24"/>
                <w:szCs w:val="24"/>
              </w:rPr>
              <w:t>DMS_SI6_TS_Patikra vietoje [1.00]</w:t>
            </w:r>
          </w:p>
          <w:p w14:paraId="2DA22B8C" w14:textId="05F79F14" w:rsidR="00693EBD" w:rsidRPr="003117F3" w:rsidRDefault="449B39C0" w:rsidP="00693EBD">
            <w:pPr>
              <w:spacing w:after="0"/>
              <w:jc w:val="both"/>
              <w:rPr>
                <w:rFonts w:ascii="Times New Roman" w:hAnsi="Times New Roman"/>
                <w:sz w:val="24"/>
                <w:szCs w:val="24"/>
              </w:rPr>
            </w:pPr>
            <w:r w:rsidRPr="003117F3">
              <w:rPr>
                <w:rFonts w:ascii="Times New Roman" w:hAnsi="Times New Roman"/>
                <w:sz w:val="24"/>
                <w:szCs w:val="24"/>
              </w:rPr>
              <w:t>DMS_SI6_TS_Patikrinimas [1.00]</w:t>
            </w:r>
          </w:p>
          <w:p w14:paraId="37609B5F" w14:textId="65FCE36C" w:rsidR="00A81BBD" w:rsidRPr="003117F3" w:rsidRDefault="449B39C0" w:rsidP="00693EBD">
            <w:pPr>
              <w:spacing w:after="0"/>
              <w:rPr>
                <w:rFonts w:ascii="Times New Roman" w:hAnsi="Times New Roman"/>
                <w:sz w:val="24"/>
                <w:szCs w:val="24"/>
              </w:rPr>
            </w:pPr>
            <w:r w:rsidRPr="003117F3">
              <w:rPr>
                <w:rFonts w:ascii="Times New Roman" w:hAnsi="Times New Roman"/>
                <w:sz w:val="24"/>
                <w:szCs w:val="24"/>
              </w:rPr>
              <w:t>DMS_SI6_TS_Pažeidimas [1.00]</w:t>
            </w:r>
          </w:p>
        </w:tc>
        <w:tc>
          <w:tcPr>
            <w:tcW w:w="364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10354BCE" w14:textId="18CFC8B1" w:rsidR="00494B3D" w:rsidRPr="003117F3" w:rsidRDefault="5B66A2EA" w:rsidP="005B20E1">
            <w:pPr>
              <w:rPr>
                <w:rFonts w:ascii="Times New Roman" w:hAnsi="Times New Roman"/>
                <w:sz w:val="24"/>
                <w:szCs w:val="24"/>
              </w:rPr>
            </w:pPr>
            <w:r w:rsidRPr="003117F3">
              <w:rPr>
                <w:rFonts w:ascii="Times New Roman" w:hAnsi="Times New Roman"/>
                <w:sz w:val="24"/>
                <w:szCs w:val="24"/>
              </w:rPr>
              <w:lastRenderedPageBreak/>
              <w:t>INVESTIS techninis sprendimas</w:t>
            </w:r>
          </w:p>
        </w:tc>
      </w:tr>
      <w:tr w:rsidR="00494B3D" w:rsidRPr="003117F3" w14:paraId="6230A219" w14:textId="77777777" w:rsidTr="5C15DA64">
        <w:tc>
          <w:tcPr>
            <w:tcW w:w="195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77EF85D2" w14:textId="77777777" w:rsidR="00494B3D" w:rsidRPr="003117F3" w:rsidRDefault="00494B3D" w:rsidP="00E95CA2">
            <w:pPr>
              <w:rPr>
                <w:rFonts w:ascii="Times New Roman" w:hAnsi="Times New Roman"/>
                <w:sz w:val="24"/>
                <w:szCs w:val="24"/>
              </w:rPr>
            </w:pPr>
            <w:r w:rsidRPr="003117F3">
              <w:rPr>
                <w:rFonts w:ascii="Times New Roman" w:hAnsi="Times New Roman"/>
                <w:sz w:val="24"/>
                <w:szCs w:val="24"/>
              </w:rPr>
              <w:t>Naudotojo instrukcija</w:t>
            </w:r>
          </w:p>
        </w:tc>
        <w:tc>
          <w:tcPr>
            <w:tcW w:w="40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3AEDB137" w14:textId="036D6AA0" w:rsidR="00494B3D" w:rsidRPr="003117F3" w:rsidRDefault="00E95CA2" w:rsidP="00E95CA2">
            <w:pPr>
              <w:spacing w:after="0"/>
              <w:jc w:val="both"/>
              <w:rPr>
                <w:rFonts w:ascii="Times New Roman" w:hAnsi="Times New Roman"/>
                <w:sz w:val="24"/>
                <w:szCs w:val="24"/>
              </w:rPr>
            </w:pPr>
            <w:r w:rsidRPr="003117F3">
              <w:rPr>
                <w:rFonts w:ascii="Times New Roman" w:hAnsi="Times New Roman"/>
                <w:sz w:val="24"/>
                <w:szCs w:val="24"/>
              </w:rPr>
              <w:t>Rengiama pagal Techninį sprendimą</w:t>
            </w:r>
          </w:p>
        </w:tc>
        <w:tc>
          <w:tcPr>
            <w:tcW w:w="364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4BB4626C" w14:textId="77777777" w:rsidR="00494B3D" w:rsidRPr="003117F3" w:rsidRDefault="00494B3D" w:rsidP="00E95CA2">
            <w:pPr>
              <w:jc w:val="both"/>
              <w:rPr>
                <w:rFonts w:ascii="Times New Roman" w:hAnsi="Times New Roman"/>
                <w:sz w:val="24"/>
                <w:szCs w:val="24"/>
              </w:rPr>
            </w:pPr>
          </w:p>
        </w:tc>
      </w:tr>
      <w:tr w:rsidR="00494B3D" w:rsidRPr="003117F3" w14:paraId="395B266A" w14:textId="77777777" w:rsidTr="5C15DA64">
        <w:tc>
          <w:tcPr>
            <w:tcW w:w="195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7EC78340" w14:textId="77777777" w:rsidR="00494B3D" w:rsidRPr="003117F3" w:rsidRDefault="00494B3D" w:rsidP="00E95CA2">
            <w:pPr>
              <w:rPr>
                <w:rFonts w:ascii="Times New Roman" w:hAnsi="Times New Roman"/>
                <w:sz w:val="24"/>
                <w:szCs w:val="24"/>
              </w:rPr>
            </w:pPr>
            <w:r w:rsidRPr="003117F3">
              <w:rPr>
                <w:rFonts w:ascii="Times New Roman" w:hAnsi="Times New Roman"/>
                <w:sz w:val="24"/>
                <w:szCs w:val="24"/>
              </w:rPr>
              <w:t>Reikalavimų specifikacija</w:t>
            </w:r>
          </w:p>
        </w:tc>
        <w:tc>
          <w:tcPr>
            <w:tcW w:w="40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8DF8DE9" w14:textId="28FD3643" w:rsidR="00494B3D" w:rsidRPr="003117F3" w:rsidRDefault="649B84ED" w:rsidP="00E95CA2">
            <w:pPr>
              <w:spacing w:after="0"/>
              <w:jc w:val="both"/>
              <w:rPr>
                <w:rFonts w:ascii="Times New Roman" w:hAnsi="Times New Roman"/>
                <w:sz w:val="24"/>
                <w:szCs w:val="24"/>
              </w:rPr>
            </w:pPr>
            <w:r w:rsidRPr="003117F3">
              <w:rPr>
                <w:rFonts w:ascii="Times New Roman" w:hAnsi="Times New Roman"/>
                <w:sz w:val="24"/>
                <w:szCs w:val="24"/>
              </w:rPr>
              <w:t>INVESTIS_SI</w:t>
            </w:r>
            <w:r w:rsidR="3055F359" w:rsidRPr="003117F3">
              <w:rPr>
                <w:rFonts w:ascii="Times New Roman" w:hAnsi="Times New Roman"/>
                <w:sz w:val="24"/>
                <w:szCs w:val="24"/>
              </w:rPr>
              <w:t>5</w:t>
            </w:r>
            <w:r w:rsidRPr="003117F3">
              <w:rPr>
                <w:rFonts w:ascii="Times New Roman" w:hAnsi="Times New Roman"/>
                <w:sz w:val="24"/>
                <w:szCs w:val="24"/>
              </w:rPr>
              <w:t>_</w:t>
            </w:r>
            <w:r w:rsidR="5410B04C" w:rsidRPr="003117F3">
              <w:rPr>
                <w:rFonts w:ascii="Times New Roman" w:hAnsi="Times New Roman"/>
                <w:sz w:val="24"/>
                <w:szCs w:val="24"/>
              </w:rPr>
              <w:t>RS</w:t>
            </w:r>
            <w:r w:rsidR="202B4B2C" w:rsidRPr="003117F3">
              <w:rPr>
                <w:rFonts w:ascii="Times New Roman" w:hAnsi="Times New Roman"/>
                <w:sz w:val="24"/>
                <w:szCs w:val="24"/>
              </w:rPr>
              <w:t xml:space="preserve"> [</w:t>
            </w:r>
            <w:r w:rsidR="3055F359" w:rsidRPr="003117F3">
              <w:rPr>
                <w:rFonts w:ascii="Times New Roman" w:hAnsi="Times New Roman"/>
                <w:sz w:val="24"/>
                <w:szCs w:val="24"/>
              </w:rPr>
              <w:t>4</w:t>
            </w:r>
            <w:r w:rsidR="202B4B2C" w:rsidRPr="003117F3">
              <w:rPr>
                <w:rFonts w:ascii="Times New Roman" w:hAnsi="Times New Roman"/>
                <w:sz w:val="24"/>
                <w:szCs w:val="24"/>
              </w:rPr>
              <w:t>.00]</w:t>
            </w:r>
          </w:p>
          <w:p w14:paraId="13E6A3A1" w14:textId="77777777" w:rsidR="005B20E1" w:rsidRPr="003117F3" w:rsidRDefault="202B4B2C" w:rsidP="005B20E1">
            <w:pPr>
              <w:spacing w:after="0"/>
              <w:jc w:val="both"/>
              <w:rPr>
                <w:rFonts w:ascii="Times New Roman" w:hAnsi="Times New Roman"/>
                <w:sz w:val="24"/>
                <w:szCs w:val="24"/>
              </w:rPr>
            </w:pPr>
            <w:r w:rsidRPr="003117F3">
              <w:rPr>
                <w:rFonts w:ascii="Times New Roman" w:hAnsi="Times New Roman"/>
                <w:sz w:val="24"/>
                <w:szCs w:val="24"/>
              </w:rPr>
              <w:t xml:space="preserve">INVESTIS_SI3_RS_Sutartis [2.00] </w:t>
            </w:r>
          </w:p>
          <w:p w14:paraId="0AE1119A" w14:textId="77777777" w:rsidR="005B20E1" w:rsidRPr="003117F3" w:rsidRDefault="202B4B2C" w:rsidP="005B20E1">
            <w:pPr>
              <w:spacing w:after="0"/>
              <w:jc w:val="both"/>
              <w:rPr>
                <w:rFonts w:ascii="Times New Roman" w:hAnsi="Times New Roman"/>
                <w:sz w:val="24"/>
                <w:szCs w:val="24"/>
              </w:rPr>
            </w:pPr>
            <w:r w:rsidRPr="003117F3">
              <w:rPr>
                <w:rFonts w:ascii="Times New Roman" w:hAnsi="Times New Roman"/>
                <w:sz w:val="24"/>
                <w:szCs w:val="24"/>
              </w:rPr>
              <w:t xml:space="preserve">INVESTIS_SI3_RS_JP [1.00] </w:t>
            </w:r>
          </w:p>
          <w:p w14:paraId="776CFE9C" w14:textId="77777777" w:rsidR="005B20E1" w:rsidRPr="003117F3" w:rsidRDefault="202B4B2C" w:rsidP="005B20E1">
            <w:pPr>
              <w:spacing w:after="0"/>
              <w:jc w:val="both"/>
              <w:rPr>
                <w:rFonts w:ascii="Times New Roman" w:hAnsi="Times New Roman"/>
                <w:sz w:val="24"/>
                <w:szCs w:val="24"/>
              </w:rPr>
            </w:pPr>
            <w:r w:rsidRPr="003117F3">
              <w:rPr>
                <w:rFonts w:ascii="Times New Roman" w:hAnsi="Times New Roman"/>
                <w:sz w:val="24"/>
                <w:szCs w:val="24"/>
              </w:rPr>
              <w:t xml:space="preserve">INVESTIS_SI3_RS_Pirkimai [1.00] </w:t>
            </w:r>
          </w:p>
          <w:p w14:paraId="2B709352" w14:textId="77777777" w:rsidR="005B20E1" w:rsidRPr="003117F3" w:rsidRDefault="202B4B2C" w:rsidP="005B20E1">
            <w:pPr>
              <w:spacing w:after="0"/>
              <w:jc w:val="both"/>
              <w:rPr>
                <w:rFonts w:ascii="Times New Roman" w:hAnsi="Times New Roman"/>
                <w:sz w:val="24"/>
                <w:szCs w:val="24"/>
              </w:rPr>
            </w:pPr>
            <w:r w:rsidRPr="003117F3">
              <w:rPr>
                <w:rFonts w:ascii="Times New Roman" w:hAnsi="Times New Roman"/>
                <w:sz w:val="24"/>
                <w:szCs w:val="24"/>
              </w:rPr>
              <w:t xml:space="preserve">INVESTIS_SI3_RS_VA [1.00] </w:t>
            </w:r>
          </w:p>
          <w:p w14:paraId="133E6568" w14:textId="77777777" w:rsidR="005B20E1" w:rsidRPr="003117F3" w:rsidRDefault="202B4B2C" w:rsidP="005B20E1">
            <w:pPr>
              <w:spacing w:after="0"/>
              <w:jc w:val="both"/>
              <w:rPr>
                <w:rFonts w:ascii="Times New Roman" w:hAnsi="Times New Roman"/>
                <w:sz w:val="24"/>
                <w:szCs w:val="24"/>
              </w:rPr>
            </w:pPr>
            <w:r w:rsidRPr="003117F3">
              <w:rPr>
                <w:rFonts w:ascii="Times New Roman" w:hAnsi="Times New Roman"/>
                <w:sz w:val="24"/>
                <w:szCs w:val="24"/>
              </w:rPr>
              <w:t>INVESTIS_SI4_RS_APFP [1.00]   </w:t>
            </w:r>
          </w:p>
          <w:p w14:paraId="075A37D3" w14:textId="77777777" w:rsidR="005B20E1" w:rsidRPr="003117F3" w:rsidRDefault="202B4B2C" w:rsidP="005B20E1">
            <w:pPr>
              <w:spacing w:after="0"/>
              <w:jc w:val="both"/>
              <w:rPr>
                <w:rFonts w:ascii="Times New Roman" w:hAnsi="Times New Roman"/>
                <w:sz w:val="24"/>
                <w:szCs w:val="24"/>
              </w:rPr>
            </w:pPr>
            <w:r w:rsidRPr="003117F3">
              <w:rPr>
                <w:rFonts w:ascii="Times New Roman" w:hAnsi="Times New Roman"/>
                <w:sz w:val="24"/>
                <w:szCs w:val="24"/>
              </w:rPr>
              <w:t xml:space="preserve">INVESTIS_SI4_RS_Dalyviai [2.00] </w:t>
            </w:r>
          </w:p>
          <w:p w14:paraId="24CF7E6F" w14:textId="5FB0F7EE" w:rsidR="005B20E1" w:rsidRPr="003117F3" w:rsidRDefault="202B4B2C" w:rsidP="005B20E1">
            <w:pPr>
              <w:spacing w:after="0"/>
              <w:jc w:val="both"/>
              <w:rPr>
                <w:rFonts w:ascii="Times New Roman" w:hAnsi="Times New Roman"/>
                <w:sz w:val="24"/>
                <w:szCs w:val="24"/>
              </w:rPr>
            </w:pPr>
            <w:r w:rsidRPr="003117F3">
              <w:rPr>
                <w:rFonts w:ascii="Times New Roman" w:hAnsi="Times New Roman"/>
                <w:sz w:val="24"/>
                <w:szCs w:val="24"/>
              </w:rPr>
              <w:t>INVESTIS_SI5_RS_GL [1.00]</w:t>
            </w:r>
          </w:p>
          <w:p w14:paraId="37DEA3CE" w14:textId="630FFCE4" w:rsidR="005B20E1" w:rsidRPr="003117F3" w:rsidRDefault="202B4B2C" w:rsidP="005B20E1">
            <w:pPr>
              <w:spacing w:after="0"/>
              <w:jc w:val="both"/>
              <w:rPr>
                <w:rFonts w:ascii="Times New Roman" w:hAnsi="Times New Roman"/>
                <w:sz w:val="24"/>
                <w:szCs w:val="24"/>
              </w:rPr>
            </w:pPr>
            <w:r w:rsidRPr="003117F3">
              <w:rPr>
                <w:rFonts w:ascii="Times New Roman" w:hAnsi="Times New Roman"/>
                <w:sz w:val="24"/>
                <w:szCs w:val="24"/>
              </w:rPr>
              <w:t>INVESTIS_SI5_Deklaravimas [1.00]</w:t>
            </w:r>
          </w:p>
          <w:p w14:paraId="151B43BA" w14:textId="77777777" w:rsidR="005B20E1" w:rsidRPr="003117F3" w:rsidRDefault="202B4B2C" w:rsidP="005B20E1">
            <w:pPr>
              <w:spacing w:after="0"/>
              <w:jc w:val="both"/>
              <w:rPr>
                <w:rFonts w:ascii="Times New Roman" w:hAnsi="Times New Roman"/>
                <w:sz w:val="24"/>
                <w:szCs w:val="24"/>
              </w:rPr>
            </w:pPr>
            <w:r w:rsidRPr="003117F3">
              <w:rPr>
                <w:rFonts w:ascii="Times New Roman" w:hAnsi="Times New Roman"/>
                <w:sz w:val="24"/>
                <w:szCs w:val="24"/>
              </w:rPr>
              <w:t>INVESTIS_SI6_RS_Patikros vietoje [1.00]  </w:t>
            </w:r>
          </w:p>
          <w:p w14:paraId="5201E613" w14:textId="77777777" w:rsidR="005B20E1" w:rsidRPr="003117F3" w:rsidRDefault="202B4B2C" w:rsidP="005B20E1">
            <w:pPr>
              <w:spacing w:after="0"/>
              <w:jc w:val="both"/>
              <w:rPr>
                <w:rFonts w:ascii="Times New Roman" w:hAnsi="Times New Roman"/>
                <w:sz w:val="24"/>
                <w:szCs w:val="24"/>
              </w:rPr>
            </w:pPr>
            <w:r w:rsidRPr="003117F3">
              <w:rPr>
                <w:rFonts w:ascii="Times New Roman" w:hAnsi="Times New Roman"/>
                <w:sz w:val="24"/>
                <w:szCs w:val="24"/>
              </w:rPr>
              <w:t>INVESTIS_SI6_RS_Pažeidimai [1.00]  </w:t>
            </w:r>
          </w:p>
          <w:p w14:paraId="2DE446E3" w14:textId="77777777" w:rsidR="005B20E1" w:rsidRPr="003117F3" w:rsidRDefault="202B4B2C" w:rsidP="005B20E1">
            <w:pPr>
              <w:spacing w:after="0"/>
              <w:jc w:val="both"/>
              <w:rPr>
                <w:rFonts w:ascii="Times New Roman" w:hAnsi="Times New Roman"/>
                <w:sz w:val="24"/>
                <w:szCs w:val="24"/>
              </w:rPr>
            </w:pPr>
            <w:r w:rsidRPr="003117F3">
              <w:rPr>
                <w:rFonts w:ascii="Times New Roman" w:hAnsi="Times New Roman"/>
                <w:sz w:val="24"/>
                <w:szCs w:val="24"/>
              </w:rPr>
              <w:t>INVESTIS_SI6_RS_Patikrinimai [1.00]  </w:t>
            </w:r>
          </w:p>
          <w:p w14:paraId="2B41932F" w14:textId="2A2A354C" w:rsidR="004C200A" w:rsidRPr="003117F3" w:rsidRDefault="649B84ED" w:rsidP="00E95CA2">
            <w:pPr>
              <w:spacing w:after="0"/>
              <w:jc w:val="both"/>
              <w:rPr>
                <w:rFonts w:ascii="Times New Roman" w:hAnsi="Times New Roman"/>
                <w:sz w:val="24"/>
                <w:szCs w:val="24"/>
              </w:rPr>
            </w:pPr>
            <w:r w:rsidRPr="003117F3">
              <w:rPr>
                <w:rFonts w:ascii="Times New Roman" w:hAnsi="Times New Roman"/>
                <w:sz w:val="24"/>
                <w:szCs w:val="24"/>
              </w:rPr>
              <w:t>DMS_SI5_RS</w:t>
            </w:r>
            <w:r w:rsidR="3055F359" w:rsidRPr="003117F3">
              <w:rPr>
                <w:rFonts w:ascii="Times New Roman" w:hAnsi="Times New Roman"/>
                <w:sz w:val="24"/>
                <w:szCs w:val="24"/>
              </w:rPr>
              <w:t xml:space="preserve"> [4.00]</w:t>
            </w:r>
          </w:p>
          <w:p w14:paraId="414CA04E" w14:textId="77777777" w:rsidR="004C200A" w:rsidRPr="003117F3" w:rsidRDefault="649B84ED" w:rsidP="004C200A">
            <w:pPr>
              <w:spacing w:after="0"/>
              <w:jc w:val="both"/>
              <w:rPr>
                <w:rFonts w:ascii="Times New Roman" w:hAnsi="Times New Roman"/>
                <w:sz w:val="24"/>
                <w:szCs w:val="24"/>
              </w:rPr>
            </w:pPr>
            <w:r w:rsidRPr="003117F3">
              <w:rPr>
                <w:rFonts w:ascii="Times New Roman" w:hAnsi="Times New Roman"/>
                <w:sz w:val="24"/>
                <w:szCs w:val="24"/>
              </w:rPr>
              <w:t>DMS_SI5_RS_Sutartis</w:t>
            </w:r>
          </w:p>
          <w:p w14:paraId="18007E5B" w14:textId="77777777" w:rsidR="005B20E1" w:rsidRPr="003117F3" w:rsidRDefault="202B4B2C" w:rsidP="005B20E1">
            <w:pPr>
              <w:spacing w:after="0"/>
              <w:jc w:val="both"/>
              <w:rPr>
                <w:rFonts w:ascii="Times New Roman" w:hAnsi="Times New Roman"/>
                <w:sz w:val="24"/>
                <w:szCs w:val="24"/>
              </w:rPr>
            </w:pPr>
            <w:r w:rsidRPr="003117F3">
              <w:rPr>
                <w:rFonts w:ascii="Times New Roman" w:hAnsi="Times New Roman"/>
                <w:sz w:val="24"/>
                <w:szCs w:val="24"/>
              </w:rPr>
              <w:t xml:space="preserve">DMS_SI3_RS_JP [1.00] </w:t>
            </w:r>
          </w:p>
          <w:p w14:paraId="65FC2706" w14:textId="77777777" w:rsidR="005B20E1" w:rsidRPr="003117F3" w:rsidRDefault="202B4B2C" w:rsidP="005B20E1">
            <w:pPr>
              <w:spacing w:after="0"/>
              <w:jc w:val="both"/>
              <w:rPr>
                <w:rFonts w:ascii="Times New Roman" w:hAnsi="Times New Roman"/>
                <w:sz w:val="24"/>
                <w:szCs w:val="24"/>
              </w:rPr>
            </w:pPr>
            <w:r w:rsidRPr="003117F3">
              <w:rPr>
                <w:rFonts w:ascii="Times New Roman" w:hAnsi="Times New Roman"/>
                <w:sz w:val="24"/>
                <w:szCs w:val="24"/>
              </w:rPr>
              <w:t xml:space="preserve">DMS_SI3_RS_Pirkimai [2.00] </w:t>
            </w:r>
          </w:p>
          <w:p w14:paraId="1571F357" w14:textId="77777777" w:rsidR="005B20E1" w:rsidRPr="003117F3" w:rsidRDefault="202B4B2C" w:rsidP="005B20E1">
            <w:pPr>
              <w:spacing w:after="0"/>
              <w:jc w:val="both"/>
              <w:rPr>
                <w:rFonts w:ascii="Times New Roman" w:hAnsi="Times New Roman"/>
                <w:sz w:val="24"/>
                <w:szCs w:val="24"/>
              </w:rPr>
            </w:pPr>
            <w:r w:rsidRPr="003117F3">
              <w:rPr>
                <w:rFonts w:ascii="Times New Roman" w:hAnsi="Times New Roman"/>
                <w:sz w:val="24"/>
                <w:szCs w:val="24"/>
              </w:rPr>
              <w:t>DMS_SI3_RS_Sutartis [2.00]</w:t>
            </w:r>
          </w:p>
          <w:p w14:paraId="4F910222" w14:textId="77777777" w:rsidR="005B20E1" w:rsidRPr="003117F3" w:rsidRDefault="202B4B2C" w:rsidP="005B20E1">
            <w:pPr>
              <w:spacing w:after="0"/>
              <w:jc w:val="both"/>
              <w:rPr>
                <w:rFonts w:ascii="Times New Roman" w:hAnsi="Times New Roman"/>
                <w:sz w:val="24"/>
                <w:szCs w:val="24"/>
              </w:rPr>
            </w:pPr>
            <w:r w:rsidRPr="003117F3">
              <w:rPr>
                <w:rFonts w:ascii="Times New Roman" w:hAnsi="Times New Roman"/>
                <w:sz w:val="24"/>
                <w:szCs w:val="24"/>
              </w:rPr>
              <w:t xml:space="preserve">DMS_SI3_RS_VA [1.00] </w:t>
            </w:r>
          </w:p>
          <w:p w14:paraId="238E517E" w14:textId="77777777" w:rsidR="005B20E1" w:rsidRPr="003117F3" w:rsidRDefault="202B4B2C" w:rsidP="005B20E1">
            <w:pPr>
              <w:spacing w:after="0"/>
              <w:jc w:val="both"/>
              <w:rPr>
                <w:rFonts w:ascii="Times New Roman" w:hAnsi="Times New Roman"/>
                <w:sz w:val="24"/>
                <w:szCs w:val="24"/>
              </w:rPr>
            </w:pPr>
            <w:r w:rsidRPr="003117F3">
              <w:rPr>
                <w:rFonts w:ascii="Times New Roman" w:hAnsi="Times New Roman"/>
                <w:sz w:val="24"/>
                <w:szCs w:val="24"/>
              </w:rPr>
              <w:t>DMS_SI4_RS_APFP [1.00]   </w:t>
            </w:r>
          </w:p>
          <w:p w14:paraId="5E615F81" w14:textId="77777777" w:rsidR="005B20E1" w:rsidRPr="003117F3" w:rsidRDefault="202B4B2C" w:rsidP="005B20E1">
            <w:pPr>
              <w:spacing w:after="0"/>
              <w:jc w:val="both"/>
              <w:rPr>
                <w:rFonts w:ascii="Times New Roman" w:hAnsi="Times New Roman"/>
                <w:sz w:val="24"/>
                <w:szCs w:val="24"/>
              </w:rPr>
            </w:pPr>
            <w:r w:rsidRPr="003117F3">
              <w:rPr>
                <w:rFonts w:ascii="Times New Roman" w:hAnsi="Times New Roman"/>
                <w:sz w:val="24"/>
                <w:szCs w:val="24"/>
              </w:rPr>
              <w:t>DMS_SI4_RS_Dalyviai [2.00]</w:t>
            </w:r>
          </w:p>
          <w:p w14:paraId="5F434F8D" w14:textId="41768C8D" w:rsidR="005B20E1" w:rsidRPr="003117F3" w:rsidRDefault="202B4B2C" w:rsidP="005B20E1">
            <w:pPr>
              <w:spacing w:after="0"/>
              <w:jc w:val="both"/>
              <w:rPr>
                <w:rFonts w:ascii="Times New Roman" w:hAnsi="Times New Roman"/>
                <w:sz w:val="24"/>
                <w:szCs w:val="24"/>
              </w:rPr>
            </w:pPr>
            <w:r w:rsidRPr="003117F3">
              <w:rPr>
                <w:rFonts w:ascii="Times New Roman" w:hAnsi="Times New Roman"/>
                <w:sz w:val="24"/>
                <w:szCs w:val="24"/>
              </w:rPr>
              <w:t>DMS_SI5_RS_GL [1.00]</w:t>
            </w:r>
          </w:p>
          <w:p w14:paraId="6F290509" w14:textId="77777777" w:rsidR="005B20E1" w:rsidRPr="003117F3" w:rsidRDefault="202B4B2C" w:rsidP="005B20E1">
            <w:pPr>
              <w:spacing w:after="0"/>
              <w:jc w:val="both"/>
              <w:rPr>
                <w:rFonts w:ascii="Times New Roman" w:hAnsi="Times New Roman"/>
                <w:sz w:val="24"/>
                <w:szCs w:val="24"/>
              </w:rPr>
            </w:pPr>
            <w:r w:rsidRPr="003117F3">
              <w:rPr>
                <w:rFonts w:ascii="Times New Roman" w:hAnsi="Times New Roman"/>
                <w:sz w:val="24"/>
                <w:szCs w:val="24"/>
              </w:rPr>
              <w:t>DMS_SI6_RS_Patikros vietoje [1.00]  </w:t>
            </w:r>
          </w:p>
          <w:p w14:paraId="3C3903ED" w14:textId="77777777" w:rsidR="005B20E1" w:rsidRPr="003117F3" w:rsidRDefault="202B4B2C" w:rsidP="005B20E1">
            <w:pPr>
              <w:spacing w:after="0"/>
              <w:jc w:val="both"/>
              <w:rPr>
                <w:rFonts w:ascii="Times New Roman" w:hAnsi="Times New Roman"/>
                <w:sz w:val="24"/>
                <w:szCs w:val="24"/>
              </w:rPr>
            </w:pPr>
            <w:r w:rsidRPr="003117F3">
              <w:rPr>
                <w:rFonts w:ascii="Times New Roman" w:hAnsi="Times New Roman"/>
                <w:sz w:val="24"/>
                <w:szCs w:val="24"/>
              </w:rPr>
              <w:t>DMS_SI6_RS_Pažeid</w:t>
            </w:r>
            <w:r w:rsidRPr="003117F3">
              <w:rPr>
                <w:rFonts w:ascii="Times New Roman" w:hAnsi="Times New Roman"/>
                <w:sz w:val="24"/>
                <w:szCs w:val="24"/>
                <w:u w:val="single"/>
              </w:rPr>
              <w:t>i</w:t>
            </w:r>
            <w:r w:rsidRPr="003117F3">
              <w:rPr>
                <w:rFonts w:ascii="Times New Roman" w:hAnsi="Times New Roman"/>
                <w:sz w:val="24"/>
                <w:szCs w:val="24"/>
              </w:rPr>
              <w:t>mai [1.00]  </w:t>
            </w:r>
          </w:p>
          <w:p w14:paraId="47033D37" w14:textId="0765E621" w:rsidR="005B20E1" w:rsidRPr="003117F3" w:rsidRDefault="202B4B2C" w:rsidP="005B20E1">
            <w:pPr>
              <w:spacing w:after="0"/>
              <w:jc w:val="both"/>
              <w:rPr>
                <w:rFonts w:ascii="Times New Roman" w:hAnsi="Times New Roman"/>
                <w:sz w:val="24"/>
                <w:szCs w:val="24"/>
              </w:rPr>
            </w:pPr>
            <w:r w:rsidRPr="003117F3">
              <w:rPr>
                <w:rFonts w:ascii="Times New Roman" w:hAnsi="Times New Roman"/>
                <w:sz w:val="24"/>
                <w:szCs w:val="24"/>
              </w:rPr>
              <w:t>DMS_SI6_RS_Patikrinimai [1.00]  </w:t>
            </w:r>
          </w:p>
        </w:tc>
        <w:tc>
          <w:tcPr>
            <w:tcW w:w="364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62503055" w14:textId="0D0EBC43" w:rsidR="00494B3D" w:rsidRPr="003117F3" w:rsidRDefault="5B66A2EA" w:rsidP="006619C7">
            <w:pPr>
              <w:rPr>
                <w:rFonts w:ascii="Times New Roman" w:hAnsi="Times New Roman"/>
                <w:sz w:val="24"/>
                <w:szCs w:val="24"/>
              </w:rPr>
            </w:pPr>
            <w:r w:rsidRPr="003117F3">
              <w:rPr>
                <w:rFonts w:ascii="Times New Roman" w:hAnsi="Times New Roman"/>
                <w:sz w:val="24"/>
                <w:szCs w:val="24"/>
              </w:rPr>
              <w:t>INVESTIS reikalavimų specifikacija</w:t>
            </w:r>
          </w:p>
        </w:tc>
      </w:tr>
      <w:tr w:rsidR="00203858" w:rsidRPr="003117F3" w14:paraId="7E392C06" w14:textId="77777777" w:rsidTr="5C15DA64">
        <w:tc>
          <w:tcPr>
            <w:tcW w:w="195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0A3086CE" w14:textId="6955F037" w:rsidR="00203858" w:rsidRPr="003117F3" w:rsidRDefault="5410B04C" w:rsidP="00E95CA2">
            <w:pPr>
              <w:rPr>
                <w:rFonts w:ascii="Times New Roman" w:hAnsi="Times New Roman"/>
                <w:sz w:val="24"/>
                <w:szCs w:val="24"/>
              </w:rPr>
            </w:pPr>
            <w:r w:rsidRPr="003117F3">
              <w:rPr>
                <w:rFonts w:ascii="Times New Roman" w:hAnsi="Times New Roman"/>
                <w:sz w:val="24"/>
                <w:szCs w:val="24"/>
              </w:rPr>
              <w:t>Siūlomo dizaino stilius</w:t>
            </w:r>
          </w:p>
        </w:tc>
        <w:tc>
          <w:tcPr>
            <w:tcW w:w="40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02B03261" w14:textId="6C684E8A" w:rsidR="00203858" w:rsidRPr="003117F3" w:rsidRDefault="00E95CA2" w:rsidP="00E95CA2">
            <w:pPr>
              <w:spacing w:after="0"/>
              <w:jc w:val="both"/>
              <w:rPr>
                <w:rFonts w:ascii="Times New Roman" w:hAnsi="Times New Roman"/>
                <w:sz w:val="24"/>
                <w:szCs w:val="24"/>
              </w:rPr>
            </w:pPr>
            <w:r w:rsidRPr="003117F3">
              <w:rPr>
                <w:rFonts w:ascii="Times New Roman" w:hAnsi="Times New Roman"/>
                <w:sz w:val="24"/>
                <w:szCs w:val="24"/>
              </w:rPr>
              <w:t>INVESTIS_SI1_</w:t>
            </w:r>
            <w:r w:rsidR="5410B04C" w:rsidRPr="003117F3">
              <w:rPr>
                <w:rFonts w:ascii="Times New Roman" w:hAnsi="Times New Roman"/>
                <w:sz w:val="24"/>
                <w:szCs w:val="24"/>
              </w:rPr>
              <w:t>DZN</w:t>
            </w:r>
          </w:p>
        </w:tc>
        <w:tc>
          <w:tcPr>
            <w:tcW w:w="364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3C8966CA" w14:textId="6E2FAD03" w:rsidR="00203858" w:rsidRPr="003117F3" w:rsidRDefault="00E95CA2" w:rsidP="006619C7">
            <w:pPr>
              <w:rPr>
                <w:rFonts w:ascii="Times New Roman" w:hAnsi="Times New Roman"/>
                <w:sz w:val="24"/>
                <w:szCs w:val="24"/>
              </w:rPr>
            </w:pPr>
            <w:proofErr w:type="spellStart"/>
            <w:r w:rsidRPr="003117F3">
              <w:rPr>
                <w:rFonts w:ascii="Times New Roman" w:hAnsi="Times New Roman"/>
                <w:sz w:val="24"/>
                <w:szCs w:val="24"/>
              </w:rPr>
              <w:t>INVESTIS_Dizaino</w:t>
            </w:r>
            <w:proofErr w:type="spellEnd"/>
            <w:r w:rsidRPr="003117F3">
              <w:rPr>
                <w:rFonts w:ascii="Times New Roman" w:hAnsi="Times New Roman"/>
                <w:sz w:val="24"/>
                <w:szCs w:val="24"/>
              </w:rPr>
              <w:t xml:space="preserve"> stilius</w:t>
            </w:r>
          </w:p>
        </w:tc>
      </w:tr>
      <w:tr w:rsidR="00494B3D" w:rsidRPr="003117F3" w14:paraId="7A1CB000" w14:textId="77777777" w:rsidTr="5C15DA64">
        <w:tc>
          <w:tcPr>
            <w:tcW w:w="195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noWrap/>
            <w:hideMark/>
          </w:tcPr>
          <w:p w14:paraId="78DD7BCF" w14:textId="77777777" w:rsidR="00494B3D" w:rsidRPr="003117F3" w:rsidRDefault="00494B3D" w:rsidP="00E95CA2">
            <w:pPr>
              <w:rPr>
                <w:rFonts w:ascii="Times New Roman" w:hAnsi="Times New Roman"/>
                <w:sz w:val="24"/>
                <w:szCs w:val="24"/>
              </w:rPr>
            </w:pPr>
            <w:r w:rsidRPr="003117F3">
              <w:rPr>
                <w:rFonts w:ascii="Times New Roman" w:hAnsi="Times New Roman"/>
                <w:sz w:val="24"/>
                <w:szCs w:val="24"/>
              </w:rPr>
              <w:t>Ataskaita</w:t>
            </w:r>
          </w:p>
        </w:tc>
        <w:tc>
          <w:tcPr>
            <w:tcW w:w="40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63E3A317" w14:textId="5A7596A4" w:rsidR="00494B3D" w:rsidRPr="003117F3" w:rsidRDefault="449B39C0" w:rsidP="00E95CA2">
            <w:pPr>
              <w:spacing w:after="0"/>
              <w:jc w:val="both"/>
              <w:rPr>
                <w:rFonts w:ascii="Times New Roman" w:hAnsi="Times New Roman"/>
                <w:sz w:val="24"/>
                <w:szCs w:val="24"/>
              </w:rPr>
            </w:pPr>
            <w:r w:rsidRPr="003117F3">
              <w:rPr>
                <w:rFonts w:ascii="Times New Roman" w:hAnsi="Times New Roman"/>
                <w:sz w:val="24"/>
                <w:szCs w:val="24"/>
              </w:rPr>
              <w:t xml:space="preserve">INVESTIS_SI5 </w:t>
            </w:r>
            <w:proofErr w:type="spellStart"/>
            <w:r w:rsidR="5410B04C" w:rsidRPr="003117F3">
              <w:rPr>
                <w:rFonts w:ascii="Times New Roman" w:hAnsi="Times New Roman"/>
                <w:sz w:val="24"/>
                <w:szCs w:val="24"/>
              </w:rPr>
              <w:t>TS_Ataskaitos</w:t>
            </w:r>
            <w:proofErr w:type="spellEnd"/>
            <w:r w:rsidRPr="003117F3">
              <w:rPr>
                <w:rFonts w:ascii="Times New Roman" w:hAnsi="Times New Roman"/>
                <w:sz w:val="24"/>
                <w:szCs w:val="24"/>
              </w:rPr>
              <w:t xml:space="preserve"> [6.00]</w:t>
            </w:r>
          </w:p>
        </w:tc>
        <w:tc>
          <w:tcPr>
            <w:tcW w:w="364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2EF4A2F7" w14:textId="37536E9B" w:rsidR="00494B3D" w:rsidRPr="003117F3" w:rsidRDefault="00E95CA2" w:rsidP="006619C7">
            <w:pPr>
              <w:rPr>
                <w:rFonts w:ascii="Times New Roman" w:hAnsi="Times New Roman"/>
                <w:sz w:val="24"/>
                <w:szCs w:val="24"/>
              </w:rPr>
            </w:pPr>
            <w:r w:rsidRPr="003117F3">
              <w:rPr>
                <w:rFonts w:ascii="Times New Roman" w:hAnsi="Times New Roman"/>
                <w:sz w:val="24"/>
                <w:szCs w:val="24"/>
              </w:rPr>
              <w:t>INVESTIS Ataskaitos</w:t>
            </w:r>
          </w:p>
        </w:tc>
      </w:tr>
      <w:tr w:rsidR="00203858" w:rsidRPr="003117F3" w14:paraId="68CEC90C" w14:textId="77777777" w:rsidTr="5C15DA64">
        <w:tc>
          <w:tcPr>
            <w:tcW w:w="195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noWrap/>
          </w:tcPr>
          <w:p w14:paraId="5D3F54E1" w14:textId="6B11F142" w:rsidR="00203858" w:rsidRPr="003117F3" w:rsidRDefault="5410B04C" w:rsidP="00E95CA2">
            <w:pPr>
              <w:rPr>
                <w:rFonts w:ascii="Times New Roman" w:hAnsi="Times New Roman"/>
                <w:sz w:val="24"/>
                <w:szCs w:val="24"/>
              </w:rPr>
            </w:pPr>
            <w:r w:rsidRPr="003117F3">
              <w:rPr>
                <w:rFonts w:ascii="Times New Roman" w:hAnsi="Times New Roman"/>
                <w:sz w:val="24"/>
                <w:szCs w:val="24"/>
              </w:rPr>
              <w:t>PRPT</w:t>
            </w:r>
          </w:p>
        </w:tc>
        <w:tc>
          <w:tcPr>
            <w:tcW w:w="40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0C085AD8" w14:textId="77777777" w:rsidR="00203858" w:rsidRPr="003117F3" w:rsidRDefault="00E95CA2" w:rsidP="00E95CA2">
            <w:pPr>
              <w:spacing w:after="0"/>
              <w:jc w:val="both"/>
              <w:rPr>
                <w:rFonts w:ascii="Times New Roman" w:hAnsi="Times New Roman"/>
                <w:sz w:val="24"/>
                <w:szCs w:val="24"/>
              </w:rPr>
            </w:pPr>
            <w:r w:rsidRPr="003117F3">
              <w:rPr>
                <w:rFonts w:ascii="Times New Roman" w:hAnsi="Times New Roman"/>
                <w:sz w:val="24"/>
                <w:szCs w:val="24"/>
              </w:rPr>
              <w:t>INVESTIS_SI5_PRTP</w:t>
            </w:r>
          </w:p>
          <w:p w14:paraId="61A81906" w14:textId="6A06AE8B" w:rsidR="00E95CA2" w:rsidRPr="003117F3" w:rsidRDefault="00E95CA2" w:rsidP="00E95CA2">
            <w:pPr>
              <w:spacing w:after="0"/>
              <w:jc w:val="both"/>
              <w:rPr>
                <w:rFonts w:ascii="Times New Roman" w:hAnsi="Times New Roman"/>
                <w:sz w:val="24"/>
                <w:szCs w:val="24"/>
              </w:rPr>
            </w:pPr>
            <w:r w:rsidRPr="003117F3">
              <w:rPr>
                <w:rFonts w:ascii="Times New Roman" w:hAnsi="Times New Roman"/>
                <w:sz w:val="24"/>
                <w:szCs w:val="24"/>
              </w:rPr>
              <w:t>DMS_SI5_PRTP</w:t>
            </w:r>
          </w:p>
        </w:tc>
        <w:tc>
          <w:tcPr>
            <w:tcW w:w="364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08D4DA7E" w14:textId="4BF1C399" w:rsidR="00203858" w:rsidRPr="003117F3" w:rsidRDefault="00E95CA2" w:rsidP="006619C7">
            <w:pPr>
              <w:rPr>
                <w:rFonts w:ascii="Times New Roman" w:hAnsi="Times New Roman"/>
                <w:sz w:val="24"/>
                <w:szCs w:val="24"/>
              </w:rPr>
            </w:pPr>
            <w:r w:rsidRPr="003117F3">
              <w:rPr>
                <w:rFonts w:ascii="Times New Roman" w:hAnsi="Times New Roman"/>
                <w:sz w:val="24"/>
                <w:szCs w:val="24"/>
              </w:rPr>
              <w:t>INVESTIS Funkcinis prototipas</w:t>
            </w:r>
          </w:p>
        </w:tc>
      </w:tr>
    </w:tbl>
    <w:p w14:paraId="034F9E8A" w14:textId="77777777" w:rsidR="00494B3D" w:rsidRDefault="00494B3D" w:rsidP="00E95CA2">
      <w:pPr>
        <w:rPr>
          <w:rFonts w:ascii="Times New Roman" w:hAnsi="Times New Roman"/>
          <w:sz w:val="24"/>
          <w:szCs w:val="24"/>
        </w:rPr>
      </w:pPr>
    </w:p>
    <w:p w14:paraId="6048DAC5" w14:textId="2245B4BE" w:rsidR="00CB000E" w:rsidRPr="006A0EB4" w:rsidRDefault="00CB000E" w:rsidP="00E95CA2">
      <w:pPr>
        <w:rPr>
          <w:rFonts w:ascii="Times New Roman" w:hAnsi="Times New Roman"/>
          <w:sz w:val="24"/>
          <w:szCs w:val="24"/>
        </w:rPr>
      </w:pPr>
      <w:r>
        <w:rPr>
          <w:rFonts w:ascii="Times New Roman" w:hAnsi="Times New Roman"/>
          <w:noProof/>
          <w:sz w:val="24"/>
          <w:szCs w:val="24"/>
        </w:rPr>
        <mc:AlternateContent>
          <mc:Choice Requires="wps">
            <w:drawing>
              <wp:anchor distT="0" distB="0" distL="114300" distR="114300" simplePos="0" relativeHeight="251658240" behindDoc="0" locked="0" layoutInCell="1" allowOverlap="1" wp14:anchorId="6733B07E" wp14:editId="6A5EF976">
                <wp:simplePos x="0" y="0"/>
                <wp:positionH relativeFrom="column">
                  <wp:posOffset>1870883</wp:posOffset>
                </wp:positionH>
                <wp:positionV relativeFrom="paragraph">
                  <wp:posOffset>294409</wp:posOffset>
                </wp:positionV>
                <wp:extent cx="1967346" cy="7505"/>
                <wp:effectExtent l="0" t="0" r="33020" b="31115"/>
                <wp:wrapNone/>
                <wp:docPr id="206503371" name="Tiesioji jungtis 1"/>
                <wp:cNvGraphicFramePr/>
                <a:graphic xmlns:a="http://schemas.openxmlformats.org/drawingml/2006/main">
                  <a:graphicData uri="http://schemas.microsoft.com/office/word/2010/wordprocessingShape">
                    <wps:wsp>
                      <wps:cNvCnPr/>
                      <wps:spPr>
                        <a:xfrm flipV="1">
                          <a:off x="0" y="0"/>
                          <a:ext cx="1967346" cy="750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470426E" id="Tiesioji jungtis 1" o:spid="_x0000_s1026" style="position:absolute;flip:y;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7.3pt,23.2pt" to="302.2pt,2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" strokecolor="#5b9bd5 [3204]" strokeweight=".5pt">
                <v:stroke joinstyle="miter"/>
              </v:line>
            </w:pict>
          </mc:Fallback>
        </mc:AlternateContent>
      </w:r>
    </w:p>
    <w:sectPr w:rsidR="00CB000E" w:rsidRPr="006A0EB4" w:rsidSect="00686710">
      <w:footerReference w:type="even" r:id="rId21"/>
      <w:footerReference w:type="default" r:id="rId22"/>
      <w:pgSz w:w="11906" w:h="16838"/>
      <w:pgMar w:top="1134" w:right="567" w:bottom="1134"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E5ADAD" w14:textId="77777777" w:rsidR="00AA1B7A" w:rsidRDefault="00AA1B7A" w:rsidP="00BF47B4">
      <w:pPr>
        <w:spacing w:after="0" w:line="240" w:lineRule="auto"/>
      </w:pPr>
      <w:r>
        <w:separator/>
      </w:r>
    </w:p>
  </w:endnote>
  <w:endnote w:type="continuationSeparator" w:id="0">
    <w:p w14:paraId="176CAC14" w14:textId="77777777" w:rsidR="00AA1B7A" w:rsidRDefault="00AA1B7A" w:rsidP="00BF47B4">
      <w:pPr>
        <w:spacing w:after="0" w:line="240" w:lineRule="auto"/>
      </w:pPr>
      <w:r>
        <w:continuationSeparator/>
      </w:r>
    </w:p>
  </w:endnote>
  <w:endnote w:type="continuationNotice" w:id="1">
    <w:p w14:paraId="3702876C" w14:textId="77777777" w:rsidR="00AA1B7A" w:rsidRDefault="00AA1B7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panose1 w:val="02020803070505020304"/>
    <w:charset w:val="00"/>
    <w:family w:val="roman"/>
    <w:notTrueType/>
    <w:pitch w:val="default"/>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font>
  <w:font w:name="Calibri Light">
    <w:panose1 w:val="020F0302020204030204"/>
    <w:charset w:val="BA"/>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BA"/>
    <w:family w:val="swiss"/>
    <w:pitch w:val="variable"/>
    <w:sig w:usb0="E4002EFF" w:usb1="C000E47F" w:usb2="00000009" w:usb3="00000000" w:csb0="000001FF" w:csb1="00000000"/>
  </w:font>
  <w:font w:name="Verdana">
    <w:panose1 w:val="020B0604030504040204"/>
    <w:charset w:val="BA"/>
    <w:family w:val="swiss"/>
    <w:pitch w:val="variable"/>
    <w:sig w:usb0="A00006FF" w:usb1="4000205B" w:usb2="00000010" w:usb3="00000000" w:csb0="0000019F" w:csb1="00000000"/>
  </w:font>
  <w:font w:name="Book Antiqua">
    <w:panose1 w:val="02040602050305030304"/>
    <w:charset w:val="BA"/>
    <w:family w:val="roman"/>
    <w:pitch w:val="variable"/>
    <w:sig w:usb0="00000287" w:usb1="00000000" w:usb2="00000000" w:usb3="00000000" w:csb0="0000009F" w:csb1="00000000"/>
  </w:font>
  <w:font w:name="Yu Mincho">
    <w:charset w:val="80"/>
    <w:family w:val="roman"/>
    <w:pitch w:val="variable"/>
    <w:sig w:usb0="800002E7" w:usb1="2AC7FCFF" w:usb2="00000012" w:usb3="00000000" w:csb0="0002009F" w:csb1="00000000"/>
  </w:font>
  <w:font w:name="ArialUnicodeMS">
    <w:altName w:val="Malgun Gothic"/>
    <w:panose1 w:val="00000000000000000000"/>
    <w:charset w:val="81"/>
    <w:family w:val="auto"/>
    <w:notTrueType/>
    <w:pitch w:val="default"/>
    <w:sig w:usb0="00000001" w:usb1="09060000" w:usb2="00000010" w:usb3="00000000" w:csb0="0008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9102F3" w14:textId="071CD269" w:rsidR="00AF7CDB" w:rsidRDefault="00AF7CDB" w:rsidP="5C15DA64">
    <w:pPr>
      <w:pStyle w:val="Porat"/>
      <w:tabs>
        <w:tab w:val="center" w:pos="4819"/>
        <w:tab w:val="left" w:pos="8813"/>
      </w:tabs>
      <w:jc w:val="center"/>
      <w:rPr>
        <w:rFonts w:ascii="Times New Roman" w:hAnsi="Times New Roman"/>
        <w:noProof/>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FA75D0" w14:textId="77777777" w:rsidR="00AF7CDB" w:rsidRPr="00D95B64" w:rsidRDefault="00AF7CDB" w:rsidP="00D95B64">
    <w:pPr>
      <w:pStyle w:val="Por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BD4A32" w14:textId="77777777" w:rsidR="00AF7CDB" w:rsidRDefault="00AF7CDB" w:rsidP="008A500B">
    <w:pPr>
      <w:pStyle w:val="Porat"/>
      <w:framePr w:wrap="none" w:vAnchor="text" w:hAnchor="margin" w:xAlign="right" w:y="1"/>
      <w:rPr>
        <w:rStyle w:val="Puslapionumeris"/>
      </w:rPr>
    </w:pPr>
    <w:r w:rsidRPr="5C15DA64">
      <w:rPr>
        <w:rStyle w:val="Puslapionumeris"/>
      </w:rPr>
      <w:fldChar w:fldCharType="begin"/>
    </w:r>
    <w:r w:rsidRPr="5C15DA64">
      <w:rPr>
        <w:rStyle w:val="Puslapionumeris"/>
      </w:rPr>
      <w:instrText xml:space="preserve">PAGE  </w:instrText>
    </w:r>
    <w:r w:rsidRPr="5C15DA64">
      <w:rPr>
        <w:rStyle w:val="Puslapionumeris"/>
      </w:rPr>
      <w:fldChar w:fldCharType="separate"/>
    </w:r>
    <w:r w:rsidR="5C15DA64" w:rsidRPr="5C15DA64">
      <w:rPr>
        <w:rStyle w:val="Puslapionumeris"/>
      </w:rPr>
      <w:t>45</w:t>
    </w:r>
    <w:r w:rsidRPr="5C15DA64">
      <w:rPr>
        <w:rStyle w:val="Puslapionumeris"/>
      </w:rPr>
      <w:fldChar w:fldCharType="end"/>
    </w:r>
  </w:p>
  <w:p w14:paraId="7ED42DB5" w14:textId="77777777" w:rsidR="00AF7CDB" w:rsidRDefault="00AF7CDB" w:rsidP="008A500B">
    <w:pPr>
      <w:pStyle w:val="Porat"/>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9E6218" w14:textId="77777777" w:rsidR="00AF7CDB" w:rsidRPr="000D411F" w:rsidRDefault="00AF7CDB" w:rsidP="008A500B">
    <w:pPr>
      <w:pStyle w:val="Porat"/>
      <w:ind w:right="360"/>
      <w:rPr>
        <w:rFonts w:ascii="Times New Roman" w:hAnsi="Times New Roman"/>
        <w:sz w:val="24"/>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328C76" w14:textId="77777777" w:rsidR="00AA1B7A" w:rsidRDefault="00AA1B7A" w:rsidP="00BF47B4">
      <w:pPr>
        <w:spacing w:after="0" w:line="240" w:lineRule="auto"/>
      </w:pPr>
      <w:r>
        <w:separator/>
      </w:r>
    </w:p>
  </w:footnote>
  <w:footnote w:type="continuationSeparator" w:id="0">
    <w:p w14:paraId="2869DAB2" w14:textId="77777777" w:rsidR="00AA1B7A" w:rsidRDefault="00AA1B7A" w:rsidP="00BF47B4">
      <w:pPr>
        <w:spacing w:after="0" w:line="240" w:lineRule="auto"/>
      </w:pPr>
      <w:r>
        <w:continuationSeparator/>
      </w:r>
    </w:p>
  </w:footnote>
  <w:footnote w:type="continuationNotice" w:id="1">
    <w:p w14:paraId="58189BF7" w14:textId="77777777" w:rsidR="00AA1B7A" w:rsidRDefault="00AA1B7A">
      <w:pPr>
        <w:spacing w:after="0" w:line="240" w:lineRule="auto"/>
      </w:pPr>
    </w:p>
  </w:footnote>
  <w:footnote w:id="2">
    <w:p w14:paraId="0FC88B96" w14:textId="32CB7B4B" w:rsidR="00C21BD3" w:rsidRPr="008871E4" w:rsidRDefault="00C21BD3" w:rsidP="00163011">
      <w:pPr>
        <w:pStyle w:val="Nuoroda"/>
      </w:pPr>
      <w:r>
        <w:rPr>
          <w:rStyle w:val="Puslapioinaosnuoroda"/>
        </w:rPr>
        <w:footnoteRef/>
      </w:r>
      <w:r>
        <w:t xml:space="preserve"> </w:t>
      </w:r>
      <w:hyperlink r:id="rId1" w:history="1">
        <w:r w:rsidR="00397A4B" w:rsidRPr="006B4187">
          <w:rPr>
            <w:rStyle w:val="Hipersaitas"/>
            <w:noProof w:val="0"/>
            <w:sz w:val="20"/>
          </w:rPr>
          <w:t>https://www.e-tar.lt/portal/lt/legalAct/e2c2c3001a1a11edb4cae1b158f98ea5/asr</w:t>
        </w:r>
      </w:hyperlink>
    </w:p>
  </w:footnote>
  <w:footnote w:id="3">
    <w:p w14:paraId="4B7294AE" w14:textId="446F32CE" w:rsidR="00D238AD" w:rsidRPr="00C531F8" w:rsidRDefault="00D238AD" w:rsidP="00163011">
      <w:pPr>
        <w:pStyle w:val="Nuoroda"/>
        <w:rPr>
          <w:color w:val="auto"/>
        </w:rPr>
      </w:pPr>
      <w:r w:rsidRPr="00C531F8">
        <w:rPr>
          <w:rStyle w:val="Puslapioinaosnuoroda"/>
          <w:color w:val="auto"/>
        </w:rPr>
        <w:t>*</w:t>
      </w:r>
      <w:r w:rsidRPr="00C531F8">
        <w:rPr>
          <w:color w:val="auto"/>
        </w:rPr>
        <w:t xml:space="preserve"> Procesas nerealizuotas INVESTIS</w:t>
      </w:r>
    </w:p>
    <w:p w14:paraId="6A0A3A89" w14:textId="38BC378A" w:rsidR="00D238AD" w:rsidRPr="00C531F8" w:rsidRDefault="00D238AD" w:rsidP="00163011">
      <w:pPr>
        <w:pStyle w:val="Nuoroda"/>
        <w:rPr>
          <w:color w:val="auto"/>
        </w:rPr>
      </w:pPr>
      <w:r w:rsidRPr="00C531F8">
        <w:rPr>
          <w:rStyle w:val="Puslapioinaosnuoroda"/>
          <w:color w:val="auto"/>
        </w:rPr>
        <w:t>**</w:t>
      </w:r>
      <w:r w:rsidRPr="00C531F8">
        <w:rPr>
          <w:color w:val="auto"/>
        </w:rPr>
        <w:t xml:space="preserve"> Procesas nerealizuotas INVESTIS</w:t>
      </w:r>
    </w:p>
    <w:p w14:paraId="353F1D63" w14:textId="2E5E12F6" w:rsidR="00D238AD" w:rsidRPr="00163011" w:rsidRDefault="00D238AD">
      <w:pPr>
        <w:pStyle w:val="Puslapioinaostekstas"/>
        <w:rPr>
          <w:lang w:val="lt-LT"/>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85207028"/>
      <w:docPartObj>
        <w:docPartGallery w:val="Page Numbers (Top of Page)"/>
        <w:docPartUnique/>
      </w:docPartObj>
    </w:sdtPr>
    <w:sdtEndPr>
      <w:rPr>
        <w:rFonts w:ascii="Times New Roman" w:hAnsi="Times New Roman"/>
      </w:rPr>
    </w:sdtEndPr>
    <w:sdtContent>
      <w:p w14:paraId="640E7A85" w14:textId="1A3215A9" w:rsidR="000356B5" w:rsidRPr="000356B5" w:rsidRDefault="000356B5">
        <w:pPr>
          <w:pStyle w:val="Antrats"/>
          <w:jc w:val="center"/>
          <w:rPr>
            <w:rFonts w:ascii="Times New Roman" w:hAnsi="Times New Roman"/>
          </w:rPr>
        </w:pPr>
        <w:r w:rsidRPr="5C15DA64">
          <w:rPr>
            <w:rFonts w:ascii="Times New Roman" w:hAnsi="Times New Roman"/>
          </w:rPr>
          <w:fldChar w:fldCharType="begin"/>
        </w:r>
        <w:r w:rsidRPr="5C15DA64">
          <w:rPr>
            <w:rFonts w:ascii="Times New Roman" w:hAnsi="Times New Roman"/>
          </w:rPr>
          <w:instrText>PAGE   \* MERGEFORMAT</w:instrText>
        </w:r>
        <w:r w:rsidRPr="5C15DA64">
          <w:rPr>
            <w:rFonts w:ascii="Times New Roman" w:hAnsi="Times New Roman"/>
          </w:rPr>
          <w:fldChar w:fldCharType="separate"/>
        </w:r>
        <w:r w:rsidR="5C15DA64" w:rsidRPr="5C15DA64">
          <w:rPr>
            <w:rFonts w:ascii="Times New Roman" w:hAnsi="Times New Roman"/>
          </w:rPr>
          <w:t>2</w:t>
        </w:r>
        <w:r w:rsidRPr="5C15DA64">
          <w:rPr>
            <w:rFonts w:ascii="Times New Roman" w:hAnsi="Times New Roman"/>
          </w:rPr>
          <w:fldChar w:fldCharType="end"/>
        </w:r>
      </w:p>
    </w:sdtContent>
  </w:sdt>
  <w:p w14:paraId="1E85F5D7" w14:textId="3E662857" w:rsidR="00AF7CDB" w:rsidRPr="00BA1F16" w:rsidRDefault="00AF7CDB" w:rsidP="00BA1F16">
    <w:pPr>
      <w:pStyle w:val="Antrats"/>
      <w:jc w:val="both"/>
      <w:rPr>
        <w:rFonts w:ascii="Times New Roman" w:hAnsi="Times New Roman"/>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47DAC"/>
    <w:multiLevelType w:val="multilevel"/>
    <w:tmpl w:val="9BBE6698"/>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01362718"/>
    <w:multiLevelType w:val="multilevel"/>
    <w:tmpl w:val="1CB226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4E7464"/>
    <w:multiLevelType w:val="hybridMultilevel"/>
    <w:tmpl w:val="C42C62AA"/>
    <w:lvl w:ilvl="0" w:tplc="D39471D4">
      <w:start w:val="84"/>
      <w:numFmt w:val="decimal"/>
      <w:lvlText w:val="R-%1."/>
      <w:lvlJc w:val="left"/>
      <w:pPr>
        <w:ind w:left="928"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05111496"/>
    <w:multiLevelType w:val="hybridMultilevel"/>
    <w:tmpl w:val="DB6ECF4E"/>
    <w:lvl w:ilvl="0" w:tplc="F3E8AE38">
      <w:start w:val="34"/>
      <w:numFmt w:val="decimal"/>
      <w:lvlText w:val="R-%1."/>
      <w:lvlJc w:val="left"/>
      <w:pPr>
        <w:ind w:left="928"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062E4284"/>
    <w:multiLevelType w:val="hybridMultilevel"/>
    <w:tmpl w:val="235A7F46"/>
    <w:lvl w:ilvl="0" w:tplc="683E815E">
      <w:start w:val="27"/>
      <w:numFmt w:val="decimal"/>
      <w:lvlText w:val="R-%1."/>
      <w:lvlJc w:val="left"/>
      <w:pPr>
        <w:ind w:left="928"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07503651"/>
    <w:multiLevelType w:val="hybridMultilevel"/>
    <w:tmpl w:val="0EF88DF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089438DC"/>
    <w:multiLevelType w:val="hybridMultilevel"/>
    <w:tmpl w:val="0574708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 w15:restartNumberingAfterBreak="0">
    <w:nsid w:val="09239548"/>
    <w:multiLevelType w:val="hybridMultilevel"/>
    <w:tmpl w:val="30720582"/>
    <w:lvl w:ilvl="0" w:tplc="BF103FBC">
      <w:start w:val="1"/>
      <w:numFmt w:val="decimal"/>
      <w:lvlText w:val="%1."/>
      <w:lvlJc w:val="left"/>
      <w:pPr>
        <w:ind w:left="720" w:hanging="360"/>
      </w:pPr>
    </w:lvl>
    <w:lvl w:ilvl="1" w:tplc="637AAA94">
      <w:start w:val="1"/>
      <w:numFmt w:val="lowerLetter"/>
      <w:lvlText w:val="%2."/>
      <w:lvlJc w:val="left"/>
      <w:pPr>
        <w:ind w:left="1440" w:hanging="360"/>
      </w:pPr>
    </w:lvl>
    <w:lvl w:ilvl="2" w:tplc="65EEC178">
      <w:start w:val="1"/>
      <w:numFmt w:val="lowerRoman"/>
      <w:lvlText w:val="%3."/>
      <w:lvlJc w:val="right"/>
      <w:pPr>
        <w:ind w:left="2160" w:hanging="180"/>
      </w:pPr>
    </w:lvl>
    <w:lvl w:ilvl="3" w:tplc="CB3E8358">
      <w:start w:val="1"/>
      <w:numFmt w:val="decimal"/>
      <w:lvlText w:val="%4."/>
      <w:lvlJc w:val="left"/>
      <w:pPr>
        <w:ind w:left="2880" w:hanging="360"/>
      </w:pPr>
    </w:lvl>
    <w:lvl w:ilvl="4" w:tplc="5EA8DEAE">
      <w:start w:val="1"/>
      <w:numFmt w:val="lowerLetter"/>
      <w:lvlText w:val="%5."/>
      <w:lvlJc w:val="left"/>
      <w:pPr>
        <w:ind w:left="3600" w:hanging="360"/>
      </w:pPr>
    </w:lvl>
    <w:lvl w:ilvl="5" w:tplc="3E66301E">
      <w:start w:val="1"/>
      <w:numFmt w:val="lowerRoman"/>
      <w:lvlText w:val="%6."/>
      <w:lvlJc w:val="right"/>
      <w:pPr>
        <w:ind w:left="4320" w:hanging="180"/>
      </w:pPr>
    </w:lvl>
    <w:lvl w:ilvl="6" w:tplc="69BE12E4">
      <w:start w:val="1"/>
      <w:numFmt w:val="decimal"/>
      <w:lvlText w:val="%7."/>
      <w:lvlJc w:val="left"/>
      <w:pPr>
        <w:ind w:left="5040" w:hanging="360"/>
      </w:pPr>
    </w:lvl>
    <w:lvl w:ilvl="7" w:tplc="27C627B6">
      <w:start w:val="1"/>
      <w:numFmt w:val="lowerLetter"/>
      <w:lvlText w:val="%8."/>
      <w:lvlJc w:val="left"/>
      <w:pPr>
        <w:ind w:left="5760" w:hanging="360"/>
      </w:pPr>
    </w:lvl>
    <w:lvl w:ilvl="8" w:tplc="C100B3AC">
      <w:start w:val="1"/>
      <w:numFmt w:val="lowerRoman"/>
      <w:lvlText w:val="%9."/>
      <w:lvlJc w:val="right"/>
      <w:pPr>
        <w:ind w:left="6480" w:hanging="180"/>
      </w:pPr>
    </w:lvl>
  </w:abstractNum>
  <w:abstractNum w:abstractNumId="8" w15:restartNumberingAfterBreak="0">
    <w:nsid w:val="09F243E8"/>
    <w:multiLevelType w:val="hybridMultilevel"/>
    <w:tmpl w:val="D86A137E"/>
    <w:lvl w:ilvl="0" w:tplc="04270001">
      <w:start w:val="1"/>
      <w:numFmt w:val="bullet"/>
      <w:lvlText w:val=""/>
      <w:lvlJc w:val="left"/>
      <w:pPr>
        <w:ind w:left="720" w:hanging="360"/>
      </w:pPr>
      <w:rPr>
        <w:rFonts w:ascii="Symbol" w:hAnsi="Symbol" w:hint="default"/>
      </w:rPr>
    </w:lvl>
    <w:lvl w:ilvl="1" w:tplc="36769E3A">
      <w:numFmt w:val="bullet"/>
      <w:lvlText w:val="•"/>
      <w:lvlJc w:val="left"/>
      <w:pPr>
        <w:ind w:left="2370" w:hanging="1290"/>
      </w:pPr>
      <w:rPr>
        <w:rFonts w:ascii="Times New Roman" w:eastAsia="Times New Roman" w:hAnsi="Times New Roman" w:cs="Times New Roman"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9" w15:restartNumberingAfterBreak="0">
    <w:nsid w:val="0C5414FE"/>
    <w:multiLevelType w:val="hybridMultilevel"/>
    <w:tmpl w:val="F656FAB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CCD35E3"/>
    <w:multiLevelType w:val="multilevel"/>
    <w:tmpl w:val="EB7474D6"/>
    <w:lvl w:ilvl="0">
      <w:start w:val="1"/>
      <w:numFmt w:val="decimal"/>
      <w:lvlText w:val="%1."/>
      <w:lvlJc w:val="left"/>
      <w:pPr>
        <w:ind w:left="900" w:hanging="360"/>
      </w:pPr>
      <w:rPr>
        <w:rFonts w:hint="default"/>
        <w:b w:val="0"/>
        <w:color w:val="000000" w:themeColor="text1"/>
      </w:rPr>
    </w:lvl>
    <w:lvl w:ilvl="1">
      <w:start w:val="1"/>
      <w:numFmt w:val="decimal"/>
      <w:isLgl/>
      <w:lvlText w:val="%1.%2."/>
      <w:lvlJc w:val="left"/>
      <w:pPr>
        <w:ind w:left="1800" w:hanging="360"/>
      </w:pPr>
      <w:rPr>
        <w:rFonts w:hint="default"/>
        <w:color w:val="000000" w:themeColor="text1"/>
      </w:rPr>
    </w:lvl>
    <w:lvl w:ilvl="2">
      <w:start w:val="1"/>
      <w:numFmt w:val="decimal"/>
      <w:isLgl/>
      <w:lvlText w:val="%1.%2.%3."/>
      <w:lvlJc w:val="left"/>
      <w:pPr>
        <w:ind w:left="1429" w:hanging="720"/>
      </w:pPr>
      <w:rPr>
        <w:rFonts w:hint="default"/>
        <w:color w:val="000000" w:themeColor="text1"/>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11" w15:restartNumberingAfterBreak="0">
    <w:nsid w:val="0DC56BD1"/>
    <w:multiLevelType w:val="hybridMultilevel"/>
    <w:tmpl w:val="015A4F72"/>
    <w:lvl w:ilvl="0" w:tplc="D626E766">
      <w:start w:val="1"/>
      <w:numFmt w:val="decimal"/>
      <w:lvlText w:val="R-%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115B14F8"/>
    <w:multiLevelType w:val="hybridMultilevel"/>
    <w:tmpl w:val="3E2C8C74"/>
    <w:lvl w:ilvl="0" w:tplc="D626E766">
      <w:start w:val="1"/>
      <w:numFmt w:val="decimal"/>
      <w:lvlText w:val="R-%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13683C42"/>
    <w:multiLevelType w:val="hybridMultilevel"/>
    <w:tmpl w:val="51B0307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4" w15:restartNumberingAfterBreak="0">
    <w:nsid w:val="14012155"/>
    <w:multiLevelType w:val="hybridMultilevel"/>
    <w:tmpl w:val="00B8F84C"/>
    <w:lvl w:ilvl="0" w:tplc="04270001">
      <w:start w:val="2021"/>
      <w:numFmt w:val="bullet"/>
      <w:lvlText w:val=""/>
      <w:lvlJc w:val="left"/>
      <w:pPr>
        <w:ind w:left="720" w:hanging="360"/>
      </w:pPr>
      <w:rPr>
        <w:rFonts w:ascii="Symbol" w:eastAsia="Times New Roman" w:hAnsi="Symbol"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5" w15:restartNumberingAfterBreak="0">
    <w:nsid w:val="14176A5D"/>
    <w:multiLevelType w:val="hybridMultilevel"/>
    <w:tmpl w:val="877AF3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826B91"/>
    <w:multiLevelType w:val="multilevel"/>
    <w:tmpl w:val="AF62F8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7084E6C"/>
    <w:multiLevelType w:val="hybridMultilevel"/>
    <w:tmpl w:val="B18A6EA4"/>
    <w:lvl w:ilvl="0" w:tplc="C770CDCA">
      <w:start w:val="149"/>
      <w:numFmt w:val="decimal"/>
      <w:lvlText w:val="R-%1."/>
      <w:lvlJc w:val="left"/>
      <w:pPr>
        <w:ind w:left="928"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8" w15:restartNumberingAfterBreak="0">
    <w:nsid w:val="177C2B34"/>
    <w:multiLevelType w:val="hybridMultilevel"/>
    <w:tmpl w:val="2430C590"/>
    <w:lvl w:ilvl="0" w:tplc="A18C0DA8">
      <w:start w:val="3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18C43A4E"/>
    <w:multiLevelType w:val="multilevel"/>
    <w:tmpl w:val="1C4CD326"/>
    <w:lvl w:ilvl="0">
      <w:start w:val="1"/>
      <w:numFmt w:val="decimal"/>
      <w:lvlText w:val="%1."/>
      <w:lvlJc w:val="left"/>
      <w:pPr>
        <w:ind w:left="360" w:hanging="360"/>
      </w:pPr>
    </w:lvl>
    <w:lvl w:ilvl="1">
      <w:start w:val="1"/>
      <w:numFmt w:val="decimal"/>
      <w:lvlText w:val="R-%2."/>
      <w:lvlJc w:val="left"/>
      <w:pPr>
        <w:ind w:left="972" w:hanging="432"/>
      </w:pPr>
      <w:rPr>
        <w:rFonts w:ascii="Times New Roman" w:hAnsi="Times New Roman" w:cs="Times New Roman" w:hint="default"/>
        <w:sz w:val="22"/>
        <w:szCs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197A01E0"/>
    <w:multiLevelType w:val="multilevel"/>
    <w:tmpl w:val="E098E076"/>
    <w:lvl w:ilvl="0">
      <w:start w:val="1"/>
      <w:numFmt w:val="decimal"/>
      <w:lvlText w:val="%1."/>
      <w:lvlJc w:val="left"/>
      <w:pPr>
        <w:ind w:left="1429" w:hanging="360"/>
      </w:pPr>
    </w:lvl>
    <w:lvl w:ilvl="1">
      <w:start w:val="4"/>
      <w:numFmt w:val="decimal"/>
      <w:isLgl/>
      <w:lvlText w:val="%1.%2."/>
      <w:lvlJc w:val="left"/>
      <w:pPr>
        <w:ind w:left="1669" w:hanging="600"/>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21" w15:restartNumberingAfterBreak="0">
    <w:nsid w:val="1A25295C"/>
    <w:multiLevelType w:val="multilevel"/>
    <w:tmpl w:val="BC08F024"/>
    <w:styleLink w:val="Stilius1"/>
    <w:lvl w:ilvl="0">
      <w:start w:val="1"/>
      <w:numFmt w:val="decimal"/>
      <w:suff w:val="space"/>
      <w:lvlText w:val="%1."/>
      <w:lvlJc w:val="left"/>
      <w:pPr>
        <w:ind w:left="0" w:firstLine="0"/>
      </w:pPr>
      <w:rPr>
        <w:rFonts w:ascii="Times New Roman Bold" w:hAnsi="Times New Roman Bold" w:cs="Times New Roman"/>
        <w:b/>
        <w:sz w:val="28"/>
      </w:rPr>
    </w:lvl>
    <w:lvl w:ilvl="1">
      <w:start w:val="1"/>
      <w:numFmt w:val="decimal"/>
      <w:suff w:val="space"/>
      <w:lvlText w:val="%1.%2."/>
      <w:lvlJc w:val="left"/>
      <w:pPr>
        <w:ind w:left="170" w:firstLine="0"/>
      </w:pPr>
      <w:rPr>
        <w:rFonts w:cs="Times New Roman"/>
      </w:rPr>
    </w:lvl>
    <w:lvl w:ilvl="2">
      <w:start w:val="1"/>
      <w:numFmt w:val="decimal"/>
      <w:suff w:val="space"/>
      <w:lvlText w:val="%1.%2.%3."/>
      <w:lvlJc w:val="left"/>
      <w:pPr>
        <w:ind w:left="340" w:firstLine="0"/>
      </w:pPr>
      <w:rPr>
        <w:rFonts w:cs="Times New Roman"/>
      </w:rPr>
    </w:lvl>
    <w:lvl w:ilvl="3">
      <w:start w:val="1"/>
      <w:numFmt w:val="decimal"/>
      <w:suff w:val="space"/>
      <w:lvlText w:val="%1.%2.%3.%4."/>
      <w:lvlJc w:val="left"/>
      <w:pPr>
        <w:ind w:left="510" w:firstLine="0"/>
      </w:pPr>
      <w:rPr>
        <w:rFonts w:cs="Times New Roman"/>
      </w:rPr>
    </w:lvl>
    <w:lvl w:ilvl="4">
      <w:start w:val="1"/>
      <w:numFmt w:val="decimal"/>
      <w:suff w:val="space"/>
      <w:lvlText w:val="%1.%2.%3.%4.%5."/>
      <w:lvlJc w:val="left"/>
      <w:pPr>
        <w:ind w:left="680" w:firstLine="0"/>
      </w:pPr>
      <w:rPr>
        <w:rFonts w:cs="Times New Roman"/>
      </w:rPr>
    </w:lvl>
    <w:lvl w:ilvl="5">
      <w:start w:val="1"/>
      <w:numFmt w:val="decimal"/>
      <w:suff w:val="space"/>
      <w:lvlText w:val="%1.%2.%3.%4.%5.%6"/>
      <w:lvlJc w:val="left"/>
      <w:pPr>
        <w:ind w:left="850" w:firstLine="0"/>
      </w:pPr>
      <w:rPr>
        <w:rFonts w:cs="Times New Roman"/>
      </w:rPr>
    </w:lvl>
    <w:lvl w:ilvl="6">
      <w:start w:val="1"/>
      <w:numFmt w:val="decimal"/>
      <w:lvlText w:val="%1.%2.%3.%4.%5.%6.%7"/>
      <w:lvlJc w:val="left"/>
      <w:pPr>
        <w:ind w:left="1020" w:firstLine="0"/>
      </w:pPr>
      <w:rPr>
        <w:rFonts w:cs="Times New Roman"/>
      </w:rPr>
    </w:lvl>
    <w:lvl w:ilvl="7">
      <w:start w:val="1"/>
      <w:numFmt w:val="decimal"/>
      <w:lvlText w:val="%1.%2.%3.%4.%5.%6.%7.%8"/>
      <w:lvlJc w:val="left"/>
      <w:pPr>
        <w:ind w:left="1190" w:firstLine="0"/>
      </w:pPr>
      <w:rPr>
        <w:rFonts w:cs="Times New Roman"/>
      </w:rPr>
    </w:lvl>
    <w:lvl w:ilvl="8">
      <w:start w:val="1"/>
      <w:numFmt w:val="decimal"/>
      <w:lvlText w:val="%1.%2.%3.%4.%5.%6.%7.%8.%9"/>
      <w:lvlJc w:val="left"/>
      <w:pPr>
        <w:ind w:left="1360" w:firstLine="0"/>
      </w:pPr>
      <w:rPr>
        <w:rFonts w:cs="Times New Roman"/>
      </w:rPr>
    </w:lvl>
  </w:abstractNum>
  <w:abstractNum w:abstractNumId="22" w15:restartNumberingAfterBreak="0">
    <w:nsid w:val="1A4A3D5F"/>
    <w:multiLevelType w:val="multilevel"/>
    <w:tmpl w:val="66065D08"/>
    <w:lvl w:ilvl="0">
      <w:start w:val="3"/>
      <w:numFmt w:val="decimal"/>
      <w:lvlText w:val="%1."/>
      <w:lvlJc w:val="left"/>
      <w:pPr>
        <w:ind w:left="540" w:hanging="540"/>
      </w:pPr>
      <w:rPr>
        <w:rFonts w:hint="default"/>
      </w:rPr>
    </w:lvl>
    <w:lvl w:ilvl="1">
      <w:start w:val="6"/>
      <w:numFmt w:val="decimal"/>
      <w:lvlText w:val="%1.%2."/>
      <w:lvlJc w:val="left"/>
      <w:pPr>
        <w:ind w:left="823" w:hanging="540"/>
      </w:pPr>
      <w:rPr>
        <w:rFonts w:hint="default"/>
      </w:rPr>
    </w:lvl>
    <w:lvl w:ilvl="2">
      <w:start w:val="2"/>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23" w15:restartNumberingAfterBreak="0">
    <w:nsid w:val="1AEA4724"/>
    <w:multiLevelType w:val="multilevel"/>
    <w:tmpl w:val="DA22D07A"/>
    <w:lvl w:ilvl="0">
      <w:start w:val="6"/>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4" w15:restartNumberingAfterBreak="0">
    <w:nsid w:val="1BF957B4"/>
    <w:multiLevelType w:val="multilevel"/>
    <w:tmpl w:val="C95A35CE"/>
    <w:lvl w:ilvl="0">
      <w:start w:val="1"/>
      <w:numFmt w:val="decimal"/>
      <w:lvlText w:val="R-%1."/>
      <w:lvlJc w:val="left"/>
      <w:pPr>
        <w:ind w:left="0" w:firstLine="0"/>
      </w:pPr>
      <w:rPr>
        <w:rFonts w:hint="default"/>
        <w:sz w:val="24"/>
        <w:szCs w:val="24"/>
      </w:rPr>
    </w:lvl>
    <w:lvl w:ilvl="1">
      <w:start w:val="1"/>
      <w:numFmt w:val="decimal"/>
      <w:lvlText w:val="%1.%2."/>
      <w:lvlJc w:val="left"/>
      <w:pPr>
        <w:ind w:left="0" w:firstLine="0"/>
      </w:pPr>
      <w:rPr>
        <w:rFonts w:hint="default"/>
        <w:sz w:val="24"/>
        <w:szCs w:val="24"/>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1C2B5459"/>
    <w:multiLevelType w:val="multilevel"/>
    <w:tmpl w:val="26E20EFA"/>
    <w:lvl w:ilvl="0">
      <w:start w:val="3"/>
      <w:numFmt w:val="decimal"/>
      <w:lvlText w:val="%1."/>
      <w:lvlJc w:val="left"/>
      <w:pPr>
        <w:ind w:left="360" w:hanging="360"/>
      </w:pPr>
      <w:rPr>
        <w:rFonts w:hint="default"/>
      </w:rPr>
    </w:lvl>
    <w:lvl w:ilvl="1">
      <w:start w:val="1"/>
      <w:numFmt w:val="decimal"/>
      <w:lvlText w:val="%1.%2."/>
      <w:lvlJc w:val="left"/>
      <w:pPr>
        <w:ind w:left="3318" w:hanging="360"/>
      </w:pPr>
      <w:rPr>
        <w:rFonts w:hint="default"/>
      </w:rPr>
    </w:lvl>
    <w:lvl w:ilvl="2">
      <w:start w:val="1"/>
      <w:numFmt w:val="decimal"/>
      <w:lvlText w:val="%1.%2.%3."/>
      <w:lvlJc w:val="left"/>
      <w:pPr>
        <w:ind w:left="6636" w:hanging="720"/>
      </w:pPr>
      <w:rPr>
        <w:rFonts w:hint="default"/>
      </w:rPr>
    </w:lvl>
    <w:lvl w:ilvl="3">
      <w:start w:val="1"/>
      <w:numFmt w:val="decimal"/>
      <w:lvlText w:val="%1.%2.%3.%4."/>
      <w:lvlJc w:val="left"/>
      <w:pPr>
        <w:ind w:left="9594" w:hanging="720"/>
      </w:pPr>
      <w:rPr>
        <w:rFonts w:hint="default"/>
      </w:rPr>
    </w:lvl>
    <w:lvl w:ilvl="4">
      <w:start w:val="1"/>
      <w:numFmt w:val="decimal"/>
      <w:lvlText w:val="%1.%2.%3.%4.%5."/>
      <w:lvlJc w:val="left"/>
      <w:pPr>
        <w:ind w:left="12912" w:hanging="1080"/>
      </w:pPr>
      <w:rPr>
        <w:rFonts w:hint="default"/>
      </w:rPr>
    </w:lvl>
    <w:lvl w:ilvl="5">
      <w:start w:val="1"/>
      <w:numFmt w:val="decimal"/>
      <w:lvlText w:val="%1.%2.%3.%4.%5.%6."/>
      <w:lvlJc w:val="left"/>
      <w:pPr>
        <w:ind w:left="15870" w:hanging="1080"/>
      </w:pPr>
      <w:rPr>
        <w:rFonts w:hint="default"/>
      </w:rPr>
    </w:lvl>
    <w:lvl w:ilvl="6">
      <w:start w:val="1"/>
      <w:numFmt w:val="decimal"/>
      <w:lvlText w:val="%1.%2.%3.%4.%5.%6.%7."/>
      <w:lvlJc w:val="left"/>
      <w:pPr>
        <w:ind w:left="19188" w:hanging="1440"/>
      </w:pPr>
      <w:rPr>
        <w:rFonts w:hint="default"/>
      </w:rPr>
    </w:lvl>
    <w:lvl w:ilvl="7">
      <w:start w:val="1"/>
      <w:numFmt w:val="decimal"/>
      <w:lvlText w:val="%1.%2.%3.%4.%5.%6.%7.%8."/>
      <w:lvlJc w:val="left"/>
      <w:pPr>
        <w:ind w:left="22146" w:hanging="1440"/>
      </w:pPr>
      <w:rPr>
        <w:rFonts w:hint="default"/>
      </w:rPr>
    </w:lvl>
    <w:lvl w:ilvl="8">
      <w:start w:val="1"/>
      <w:numFmt w:val="decimal"/>
      <w:lvlText w:val="%1.%2.%3.%4.%5.%6.%7.%8.%9."/>
      <w:lvlJc w:val="left"/>
      <w:pPr>
        <w:ind w:left="25464" w:hanging="1800"/>
      </w:pPr>
      <w:rPr>
        <w:rFonts w:hint="default"/>
      </w:rPr>
    </w:lvl>
  </w:abstractNum>
  <w:abstractNum w:abstractNumId="26" w15:restartNumberingAfterBreak="0">
    <w:nsid w:val="1D364CAE"/>
    <w:multiLevelType w:val="hybridMultilevel"/>
    <w:tmpl w:val="F70640C2"/>
    <w:lvl w:ilvl="0" w:tplc="F8EE6B84">
      <w:start w:val="105"/>
      <w:numFmt w:val="decimal"/>
      <w:lvlText w:val="R-%1."/>
      <w:lvlJc w:val="left"/>
      <w:pPr>
        <w:ind w:left="928"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7" w15:restartNumberingAfterBreak="0">
    <w:nsid w:val="1D9936A9"/>
    <w:multiLevelType w:val="hybridMultilevel"/>
    <w:tmpl w:val="5A9EBFAA"/>
    <w:lvl w:ilvl="0" w:tplc="04270001">
      <w:start w:val="1"/>
      <w:numFmt w:val="bullet"/>
      <w:lvlText w:val=""/>
      <w:lvlJc w:val="left"/>
      <w:pPr>
        <w:ind w:left="1146" w:hanging="360"/>
      </w:pPr>
      <w:rPr>
        <w:rFonts w:ascii="Symbol" w:hAnsi="Symbol" w:hint="default"/>
      </w:rPr>
    </w:lvl>
    <w:lvl w:ilvl="1" w:tplc="04270003" w:tentative="1">
      <w:start w:val="1"/>
      <w:numFmt w:val="bullet"/>
      <w:lvlText w:val="o"/>
      <w:lvlJc w:val="left"/>
      <w:pPr>
        <w:ind w:left="1866" w:hanging="360"/>
      </w:pPr>
      <w:rPr>
        <w:rFonts w:ascii="Courier New" w:hAnsi="Courier New" w:cs="Courier New" w:hint="default"/>
      </w:rPr>
    </w:lvl>
    <w:lvl w:ilvl="2" w:tplc="04270005" w:tentative="1">
      <w:start w:val="1"/>
      <w:numFmt w:val="bullet"/>
      <w:lvlText w:val=""/>
      <w:lvlJc w:val="left"/>
      <w:pPr>
        <w:ind w:left="2586" w:hanging="360"/>
      </w:pPr>
      <w:rPr>
        <w:rFonts w:ascii="Wingdings" w:hAnsi="Wingdings" w:hint="default"/>
      </w:rPr>
    </w:lvl>
    <w:lvl w:ilvl="3" w:tplc="04270001" w:tentative="1">
      <w:start w:val="1"/>
      <w:numFmt w:val="bullet"/>
      <w:lvlText w:val=""/>
      <w:lvlJc w:val="left"/>
      <w:pPr>
        <w:ind w:left="3306" w:hanging="360"/>
      </w:pPr>
      <w:rPr>
        <w:rFonts w:ascii="Symbol" w:hAnsi="Symbol" w:hint="default"/>
      </w:rPr>
    </w:lvl>
    <w:lvl w:ilvl="4" w:tplc="04270003" w:tentative="1">
      <w:start w:val="1"/>
      <w:numFmt w:val="bullet"/>
      <w:lvlText w:val="o"/>
      <w:lvlJc w:val="left"/>
      <w:pPr>
        <w:ind w:left="4026" w:hanging="360"/>
      </w:pPr>
      <w:rPr>
        <w:rFonts w:ascii="Courier New" w:hAnsi="Courier New" w:cs="Courier New" w:hint="default"/>
      </w:rPr>
    </w:lvl>
    <w:lvl w:ilvl="5" w:tplc="04270005" w:tentative="1">
      <w:start w:val="1"/>
      <w:numFmt w:val="bullet"/>
      <w:lvlText w:val=""/>
      <w:lvlJc w:val="left"/>
      <w:pPr>
        <w:ind w:left="4746" w:hanging="360"/>
      </w:pPr>
      <w:rPr>
        <w:rFonts w:ascii="Wingdings" w:hAnsi="Wingdings" w:hint="default"/>
      </w:rPr>
    </w:lvl>
    <w:lvl w:ilvl="6" w:tplc="04270001" w:tentative="1">
      <w:start w:val="1"/>
      <w:numFmt w:val="bullet"/>
      <w:lvlText w:val=""/>
      <w:lvlJc w:val="left"/>
      <w:pPr>
        <w:ind w:left="5466" w:hanging="360"/>
      </w:pPr>
      <w:rPr>
        <w:rFonts w:ascii="Symbol" w:hAnsi="Symbol" w:hint="default"/>
      </w:rPr>
    </w:lvl>
    <w:lvl w:ilvl="7" w:tplc="04270003" w:tentative="1">
      <w:start w:val="1"/>
      <w:numFmt w:val="bullet"/>
      <w:lvlText w:val="o"/>
      <w:lvlJc w:val="left"/>
      <w:pPr>
        <w:ind w:left="6186" w:hanging="360"/>
      </w:pPr>
      <w:rPr>
        <w:rFonts w:ascii="Courier New" w:hAnsi="Courier New" w:cs="Courier New" w:hint="default"/>
      </w:rPr>
    </w:lvl>
    <w:lvl w:ilvl="8" w:tplc="04270005" w:tentative="1">
      <w:start w:val="1"/>
      <w:numFmt w:val="bullet"/>
      <w:lvlText w:val=""/>
      <w:lvlJc w:val="left"/>
      <w:pPr>
        <w:ind w:left="6906" w:hanging="360"/>
      </w:pPr>
      <w:rPr>
        <w:rFonts w:ascii="Wingdings" w:hAnsi="Wingdings" w:hint="default"/>
      </w:rPr>
    </w:lvl>
  </w:abstractNum>
  <w:abstractNum w:abstractNumId="28" w15:restartNumberingAfterBreak="0">
    <w:nsid w:val="1E47450D"/>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203D7A25"/>
    <w:multiLevelType w:val="hybridMultilevel"/>
    <w:tmpl w:val="83445A96"/>
    <w:lvl w:ilvl="0" w:tplc="D626E766">
      <w:start w:val="1"/>
      <w:numFmt w:val="decimal"/>
      <w:lvlText w:val="R-%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0" w15:restartNumberingAfterBreak="0">
    <w:nsid w:val="20CA11AA"/>
    <w:multiLevelType w:val="hybridMultilevel"/>
    <w:tmpl w:val="A20C4AC6"/>
    <w:lvl w:ilvl="0" w:tplc="B3986E9A">
      <w:start w:val="17"/>
      <w:numFmt w:val="decimal"/>
      <w:lvlText w:val="R-%1."/>
      <w:lvlJc w:val="left"/>
      <w:pPr>
        <w:ind w:left="360" w:hanging="360"/>
      </w:pPr>
      <w:rPr>
        <w:rFonts w:hint="default"/>
      </w:rPr>
    </w:lvl>
    <w:lvl w:ilvl="1" w:tplc="04270019" w:tentative="1">
      <w:start w:val="1"/>
      <w:numFmt w:val="lowerLetter"/>
      <w:lvlText w:val="%2."/>
      <w:lvlJc w:val="left"/>
      <w:pPr>
        <w:ind w:left="872" w:hanging="360"/>
      </w:pPr>
    </w:lvl>
    <w:lvl w:ilvl="2" w:tplc="0427001B" w:tentative="1">
      <w:start w:val="1"/>
      <w:numFmt w:val="lowerRoman"/>
      <w:lvlText w:val="%3."/>
      <w:lvlJc w:val="right"/>
      <w:pPr>
        <w:ind w:left="1592" w:hanging="180"/>
      </w:pPr>
    </w:lvl>
    <w:lvl w:ilvl="3" w:tplc="0427000F" w:tentative="1">
      <w:start w:val="1"/>
      <w:numFmt w:val="decimal"/>
      <w:lvlText w:val="%4."/>
      <w:lvlJc w:val="left"/>
      <w:pPr>
        <w:ind w:left="2312" w:hanging="360"/>
      </w:pPr>
    </w:lvl>
    <w:lvl w:ilvl="4" w:tplc="04270019" w:tentative="1">
      <w:start w:val="1"/>
      <w:numFmt w:val="lowerLetter"/>
      <w:lvlText w:val="%5."/>
      <w:lvlJc w:val="left"/>
      <w:pPr>
        <w:ind w:left="3032" w:hanging="360"/>
      </w:pPr>
    </w:lvl>
    <w:lvl w:ilvl="5" w:tplc="0427001B" w:tentative="1">
      <w:start w:val="1"/>
      <w:numFmt w:val="lowerRoman"/>
      <w:lvlText w:val="%6."/>
      <w:lvlJc w:val="right"/>
      <w:pPr>
        <w:ind w:left="3752" w:hanging="180"/>
      </w:pPr>
    </w:lvl>
    <w:lvl w:ilvl="6" w:tplc="0427000F" w:tentative="1">
      <w:start w:val="1"/>
      <w:numFmt w:val="decimal"/>
      <w:lvlText w:val="%7."/>
      <w:lvlJc w:val="left"/>
      <w:pPr>
        <w:ind w:left="4472" w:hanging="360"/>
      </w:pPr>
    </w:lvl>
    <w:lvl w:ilvl="7" w:tplc="04270019" w:tentative="1">
      <w:start w:val="1"/>
      <w:numFmt w:val="lowerLetter"/>
      <w:lvlText w:val="%8."/>
      <w:lvlJc w:val="left"/>
      <w:pPr>
        <w:ind w:left="5192" w:hanging="360"/>
      </w:pPr>
    </w:lvl>
    <w:lvl w:ilvl="8" w:tplc="0427001B" w:tentative="1">
      <w:start w:val="1"/>
      <w:numFmt w:val="lowerRoman"/>
      <w:lvlText w:val="%9."/>
      <w:lvlJc w:val="right"/>
      <w:pPr>
        <w:ind w:left="5912" w:hanging="180"/>
      </w:pPr>
    </w:lvl>
  </w:abstractNum>
  <w:abstractNum w:abstractNumId="31" w15:restartNumberingAfterBreak="0">
    <w:nsid w:val="217E1F9B"/>
    <w:multiLevelType w:val="hybridMultilevel"/>
    <w:tmpl w:val="8CB21C22"/>
    <w:lvl w:ilvl="0" w:tplc="D626E766">
      <w:start w:val="1"/>
      <w:numFmt w:val="decimal"/>
      <w:lvlText w:val="R-%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2" w15:restartNumberingAfterBreak="0">
    <w:nsid w:val="23511D68"/>
    <w:multiLevelType w:val="hybridMultilevel"/>
    <w:tmpl w:val="EC122EAE"/>
    <w:lvl w:ilvl="0" w:tplc="ABE878DC">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3" w15:restartNumberingAfterBreak="0">
    <w:nsid w:val="24A174DF"/>
    <w:multiLevelType w:val="hybridMultilevel"/>
    <w:tmpl w:val="B384654E"/>
    <w:lvl w:ilvl="0" w:tplc="2C8E8F96">
      <w:start w:val="97"/>
      <w:numFmt w:val="decimal"/>
      <w:lvlText w:val="R-%1."/>
      <w:lvlJc w:val="left"/>
      <w:pPr>
        <w:ind w:left="928"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4" w15:restartNumberingAfterBreak="0">
    <w:nsid w:val="25F9750B"/>
    <w:multiLevelType w:val="hybridMultilevel"/>
    <w:tmpl w:val="D0E43C70"/>
    <w:lvl w:ilvl="0" w:tplc="E410C288">
      <w:start w:val="1"/>
      <w:numFmt w:val="bullet"/>
      <w:pStyle w:val="ElsisBullet1lygis"/>
      <w:lvlText w:val=""/>
      <w:lvlJc w:val="left"/>
      <w:pPr>
        <w:ind w:left="1364" w:hanging="360"/>
      </w:pPr>
      <w:rPr>
        <w:rFonts w:ascii="Symbol" w:hAnsi="Symbol" w:hint="default"/>
        <w:color w:val="auto"/>
      </w:rPr>
    </w:lvl>
    <w:lvl w:ilvl="1" w:tplc="04270003">
      <w:start w:val="1"/>
      <w:numFmt w:val="bullet"/>
      <w:lvlText w:val="o"/>
      <w:lvlJc w:val="left"/>
      <w:pPr>
        <w:ind w:left="2087" w:hanging="360"/>
      </w:pPr>
      <w:rPr>
        <w:rFonts w:ascii="Courier New" w:hAnsi="Courier New" w:cs="Courier New" w:hint="default"/>
      </w:rPr>
    </w:lvl>
    <w:lvl w:ilvl="2" w:tplc="04270005" w:tentative="1">
      <w:start w:val="1"/>
      <w:numFmt w:val="bullet"/>
      <w:lvlText w:val=""/>
      <w:lvlJc w:val="left"/>
      <w:pPr>
        <w:ind w:left="2807" w:hanging="360"/>
      </w:pPr>
      <w:rPr>
        <w:rFonts w:ascii="Wingdings" w:hAnsi="Wingdings" w:hint="default"/>
      </w:rPr>
    </w:lvl>
    <w:lvl w:ilvl="3" w:tplc="04270001" w:tentative="1">
      <w:start w:val="1"/>
      <w:numFmt w:val="bullet"/>
      <w:lvlText w:val=""/>
      <w:lvlJc w:val="left"/>
      <w:pPr>
        <w:ind w:left="3527" w:hanging="360"/>
      </w:pPr>
      <w:rPr>
        <w:rFonts w:ascii="Symbol" w:hAnsi="Symbol" w:hint="default"/>
      </w:rPr>
    </w:lvl>
    <w:lvl w:ilvl="4" w:tplc="04270003" w:tentative="1">
      <w:start w:val="1"/>
      <w:numFmt w:val="bullet"/>
      <w:lvlText w:val="o"/>
      <w:lvlJc w:val="left"/>
      <w:pPr>
        <w:ind w:left="4247" w:hanging="360"/>
      </w:pPr>
      <w:rPr>
        <w:rFonts w:ascii="Courier New" w:hAnsi="Courier New" w:cs="Courier New" w:hint="default"/>
      </w:rPr>
    </w:lvl>
    <w:lvl w:ilvl="5" w:tplc="04270005" w:tentative="1">
      <w:start w:val="1"/>
      <w:numFmt w:val="bullet"/>
      <w:lvlText w:val=""/>
      <w:lvlJc w:val="left"/>
      <w:pPr>
        <w:ind w:left="4967" w:hanging="360"/>
      </w:pPr>
      <w:rPr>
        <w:rFonts w:ascii="Wingdings" w:hAnsi="Wingdings" w:hint="default"/>
      </w:rPr>
    </w:lvl>
    <w:lvl w:ilvl="6" w:tplc="04270001" w:tentative="1">
      <w:start w:val="1"/>
      <w:numFmt w:val="bullet"/>
      <w:lvlText w:val=""/>
      <w:lvlJc w:val="left"/>
      <w:pPr>
        <w:ind w:left="5687" w:hanging="360"/>
      </w:pPr>
      <w:rPr>
        <w:rFonts w:ascii="Symbol" w:hAnsi="Symbol" w:hint="default"/>
      </w:rPr>
    </w:lvl>
    <w:lvl w:ilvl="7" w:tplc="04270003" w:tentative="1">
      <w:start w:val="1"/>
      <w:numFmt w:val="bullet"/>
      <w:lvlText w:val="o"/>
      <w:lvlJc w:val="left"/>
      <w:pPr>
        <w:ind w:left="6407" w:hanging="360"/>
      </w:pPr>
      <w:rPr>
        <w:rFonts w:ascii="Courier New" w:hAnsi="Courier New" w:cs="Courier New" w:hint="default"/>
      </w:rPr>
    </w:lvl>
    <w:lvl w:ilvl="8" w:tplc="04270005" w:tentative="1">
      <w:start w:val="1"/>
      <w:numFmt w:val="bullet"/>
      <w:lvlText w:val=""/>
      <w:lvlJc w:val="left"/>
      <w:pPr>
        <w:ind w:left="7127" w:hanging="360"/>
      </w:pPr>
      <w:rPr>
        <w:rFonts w:ascii="Wingdings" w:hAnsi="Wingdings" w:hint="default"/>
      </w:rPr>
    </w:lvl>
  </w:abstractNum>
  <w:abstractNum w:abstractNumId="35" w15:restartNumberingAfterBreak="0">
    <w:nsid w:val="26B7641B"/>
    <w:multiLevelType w:val="hybridMultilevel"/>
    <w:tmpl w:val="D3F4DFBC"/>
    <w:lvl w:ilvl="0" w:tplc="637E785E">
      <w:start w:val="1"/>
      <w:numFmt w:val="decimal"/>
      <w:pStyle w:val="Lentel"/>
      <w:lvlText w:val="%1 lentelė."/>
      <w:lvlJc w:val="left"/>
      <w:pPr>
        <w:ind w:left="928" w:hanging="360"/>
      </w:pPr>
      <w:rPr>
        <w:rFonts w:hint="default"/>
        <w:b/>
        <w:i w:val="0"/>
        <w:sz w:val="22"/>
        <w:szCs w:val="22"/>
      </w:rPr>
    </w:lvl>
    <w:lvl w:ilvl="1" w:tplc="04270019" w:tentative="1">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36" w15:restartNumberingAfterBreak="0">
    <w:nsid w:val="26DC6DC6"/>
    <w:multiLevelType w:val="hybridMultilevel"/>
    <w:tmpl w:val="EC122EAE"/>
    <w:lvl w:ilvl="0" w:tplc="ABE878DC">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7" w15:restartNumberingAfterBreak="0">
    <w:nsid w:val="26E31112"/>
    <w:multiLevelType w:val="hybridMultilevel"/>
    <w:tmpl w:val="C4E4D8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27C72FE7"/>
    <w:multiLevelType w:val="hybridMultilevel"/>
    <w:tmpl w:val="EC122EAE"/>
    <w:lvl w:ilvl="0" w:tplc="ABE878DC">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9" w15:restartNumberingAfterBreak="0">
    <w:nsid w:val="290E472A"/>
    <w:multiLevelType w:val="hybridMultilevel"/>
    <w:tmpl w:val="D77C513A"/>
    <w:lvl w:ilvl="0" w:tplc="73C82CC6">
      <w:numFmt w:val="bullet"/>
      <w:lvlText w:val="-"/>
      <w:lvlJc w:val="left"/>
      <w:pPr>
        <w:ind w:left="927" w:hanging="360"/>
      </w:pPr>
      <w:rPr>
        <w:rFonts w:asciiTheme="minorHAnsi" w:eastAsiaTheme="minorHAnsi" w:hAnsiTheme="minorHAnsi" w:cstheme="minorBidi"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0" w15:restartNumberingAfterBreak="0">
    <w:nsid w:val="29696EEA"/>
    <w:multiLevelType w:val="multilevel"/>
    <w:tmpl w:val="20245BBA"/>
    <w:lvl w:ilvl="0">
      <w:start w:val="1"/>
      <w:numFmt w:val="decimal"/>
      <w:lvlText w:val="%1."/>
      <w:lvlJc w:val="left"/>
      <w:pPr>
        <w:ind w:left="360" w:hanging="360"/>
      </w:pPr>
    </w:lvl>
    <w:lvl w:ilvl="1">
      <w:start w:val="1"/>
      <w:numFmt w:val="decimal"/>
      <w:lvlText w:val="%2 lentelė."/>
      <w:lvlJc w:val="left"/>
      <w:pPr>
        <w:ind w:left="720" w:hanging="360"/>
      </w:pPr>
      <w:rPr>
        <w:rFonts w:hint="default"/>
        <w:b/>
        <w:i w:val="0"/>
        <w:sz w:val="22"/>
        <w:szCs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1" w15:restartNumberingAfterBreak="0">
    <w:nsid w:val="2B1D30DE"/>
    <w:multiLevelType w:val="hybridMultilevel"/>
    <w:tmpl w:val="CB9488C4"/>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42" w15:restartNumberingAfterBreak="0">
    <w:nsid w:val="2BF17A8F"/>
    <w:multiLevelType w:val="multilevel"/>
    <w:tmpl w:val="2D9035EA"/>
    <w:lvl w:ilvl="0">
      <w:start w:val="2"/>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43" w15:restartNumberingAfterBreak="0">
    <w:nsid w:val="2D1C4CA8"/>
    <w:multiLevelType w:val="hybridMultilevel"/>
    <w:tmpl w:val="03CE3B88"/>
    <w:lvl w:ilvl="0" w:tplc="506CBDCC">
      <w:start w:val="183"/>
      <w:numFmt w:val="decimal"/>
      <w:lvlText w:val="R-%1."/>
      <w:lvlJc w:val="left"/>
      <w:pPr>
        <w:ind w:left="928"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4" w15:restartNumberingAfterBreak="0">
    <w:nsid w:val="2F9F147E"/>
    <w:multiLevelType w:val="hybridMultilevel"/>
    <w:tmpl w:val="B1FCA200"/>
    <w:lvl w:ilvl="0" w:tplc="D626E766">
      <w:start w:val="1"/>
      <w:numFmt w:val="decimal"/>
      <w:lvlText w:val="R-%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5" w15:restartNumberingAfterBreak="0">
    <w:nsid w:val="33D24C84"/>
    <w:multiLevelType w:val="hybridMultilevel"/>
    <w:tmpl w:val="369EDBFC"/>
    <w:lvl w:ilvl="0" w:tplc="D626E766">
      <w:start w:val="1"/>
      <w:numFmt w:val="decimal"/>
      <w:lvlText w:val="R-%1."/>
      <w:lvlJc w:val="left"/>
      <w:pPr>
        <w:ind w:left="360" w:hanging="360"/>
      </w:pPr>
      <w:rPr>
        <w:rFonts w:hint="default"/>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46" w15:restartNumberingAfterBreak="0">
    <w:nsid w:val="34F73465"/>
    <w:multiLevelType w:val="multilevel"/>
    <w:tmpl w:val="8BC0DFC8"/>
    <w:lvl w:ilvl="0">
      <w:start w:val="1"/>
      <w:numFmt w:val="decimal"/>
      <w:pStyle w:val="Numeruotastekstas"/>
      <w:lvlText w:val="%1."/>
      <w:lvlJc w:val="left"/>
      <w:pPr>
        <w:tabs>
          <w:tab w:val="num" w:pos="924"/>
        </w:tabs>
        <w:ind w:left="924" w:hanging="357"/>
      </w:pPr>
      <w:rPr>
        <w:rFonts w:hint="default"/>
      </w:rPr>
    </w:lvl>
    <w:lvl w:ilvl="1">
      <w:start w:val="1"/>
      <w:numFmt w:val="decimal"/>
      <w:lvlText w:val="%1.%2."/>
      <w:lvlJc w:val="left"/>
      <w:pPr>
        <w:tabs>
          <w:tab w:val="num" w:pos="1134"/>
        </w:tabs>
        <w:ind w:left="1418" w:hanging="494"/>
      </w:pPr>
      <w:rPr>
        <w:rFonts w:hint="default"/>
      </w:rPr>
    </w:lvl>
    <w:lvl w:ilvl="2">
      <w:start w:val="1"/>
      <w:numFmt w:val="decimal"/>
      <w:lvlText w:val="%1.%2.%3."/>
      <w:lvlJc w:val="left"/>
      <w:pPr>
        <w:tabs>
          <w:tab w:val="num" w:pos="1985"/>
        </w:tabs>
        <w:ind w:left="1985" w:hanging="567"/>
      </w:pPr>
      <w:rPr>
        <w:rFonts w:hint="default"/>
      </w:rPr>
    </w:lvl>
    <w:lvl w:ilvl="3">
      <w:start w:val="1"/>
      <w:numFmt w:val="decimal"/>
      <w:lvlText w:val="%1.%2.%3.%4."/>
      <w:lvlJc w:val="left"/>
      <w:pPr>
        <w:tabs>
          <w:tab w:val="num" w:pos="669"/>
        </w:tabs>
        <w:ind w:left="597" w:hanging="648"/>
      </w:pPr>
      <w:rPr>
        <w:rFonts w:hint="default"/>
      </w:rPr>
    </w:lvl>
    <w:lvl w:ilvl="4">
      <w:start w:val="1"/>
      <w:numFmt w:val="decimal"/>
      <w:lvlText w:val="%1.%2.%3.%4.%5."/>
      <w:lvlJc w:val="left"/>
      <w:pPr>
        <w:tabs>
          <w:tab w:val="num" w:pos="1389"/>
        </w:tabs>
        <w:ind w:left="1101" w:hanging="792"/>
      </w:pPr>
      <w:rPr>
        <w:rFonts w:hint="default"/>
      </w:rPr>
    </w:lvl>
    <w:lvl w:ilvl="5">
      <w:start w:val="1"/>
      <w:numFmt w:val="decimal"/>
      <w:lvlText w:val="%1.%2.%3.%4.%5.%6."/>
      <w:lvlJc w:val="left"/>
      <w:pPr>
        <w:tabs>
          <w:tab w:val="num" w:pos="1749"/>
        </w:tabs>
        <w:ind w:left="1605" w:hanging="936"/>
      </w:pPr>
      <w:rPr>
        <w:rFonts w:hint="default"/>
      </w:rPr>
    </w:lvl>
    <w:lvl w:ilvl="6">
      <w:start w:val="1"/>
      <w:numFmt w:val="decimal"/>
      <w:lvlText w:val="%1.%2.%3.%4.%5.%6.%7."/>
      <w:lvlJc w:val="left"/>
      <w:pPr>
        <w:tabs>
          <w:tab w:val="num" w:pos="2469"/>
        </w:tabs>
        <w:ind w:left="2109" w:hanging="1080"/>
      </w:pPr>
      <w:rPr>
        <w:rFonts w:hint="default"/>
      </w:rPr>
    </w:lvl>
    <w:lvl w:ilvl="7">
      <w:start w:val="1"/>
      <w:numFmt w:val="decimal"/>
      <w:lvlText w:val="%1.%2.%3.%4.%5.%6.%7.%8."/>
      <w:lvlJc w:val="left"/>
      <w:pPr>
        <w:tabs>
          <w:tab w:val="num" w:pos="2829"/>
        </w:tabs>
        <w:ind w:left="2613" w:hanging="1224"/>
      </w:pPr>
      <w:rPr>
        <w:rFonts w:hint="default"/>
      </w:rPr>
    </w:lvl>
    <w:lvl w:ilvl="8">
      <w:start w:val="1"/>
      <w:numFmt w:val="decimal"/>
      <w:lvlText w:val="%1.%2.%3.%4.%5.%6.%7.%8.%9."/>
      <w:lvlJc w:val="left"/>
      <w:pPr>
        <w:tabs>
          <w:tab w:val="num" w:pos="3549"/>
        </w:tabs>
        <w:ind w:left="3189" w:hanging="1440"/>
      </w:pPr>
      <w:rPr>
        <w:rFonts w:hint="default"/>
      </w:rPr>
    </w:lvl>
  </w:abstractNum>
  <w:abstractNum w:abstractNumId="47" w15:restartNumberingAfterBreak="0">
    <w:nsid w:val="35C16BE2"/>
    <w:multiLevelType w:val="multilevel"/>
    <w:tmpl w:val="51826FB8"/>
    <w:lvl w:ilvl="0">
      <w:start w:val="1"/>
      <w:numFmt w:val="decimal"/>
      <w:lvlText w:val="R-%1."/>
      <w:lvlJc w:val="left"/>
      <w:pPr>
        <w:ind w:left="0" w:firstLine="0"/>
      </w:pPr>
      <w:rPr>
        <w:rFonts w:hint="default"/>
        <w:sz w:val="24"/>
        <w:szCs w:val="24"/>
      </w:rPr>
    </w:lvl>
    <w:lvl w:ilvl="1">
      <w:start w:val="1"/>
      <w:numFmt w:val="decimal"/>
      <w:lvlText w:val="%1.%2."/>
      <w:lvlJc w:val="left"/>
      <w:pPr>
        <w:ind w:left="0" w:firstLine="0"/>
      </w:pPr>
      <w:rPr>
        <w:rFonts w:hint="default"/>
        <w:sz w:val="24"/>
        <w:szCs w:val="24"/>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8" w15:restartNumberingAfterBreak="0">
    <w:nsid w:val="378646E0"/>
    <w:multiLevelType w:val="hybridMultilevel"/>
    <w:tmpl w:val="A18AADAE"/>
    <w:lvl w:ilvl="0" w:tplc="D626E766">
      <w:start w:val="1"/>
      <w:numFmt w:val="decimal"/>
      <w:lvlText w:val="R-%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9" w15:restartNumberingAfterBreak="0">
    <w:nsid w:val="37E63CEB"/>
    <w:multiLevelType w:val="hybridMultilevel"/>
    <w:tmpl w:val="A19664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81C5C40"/>
    <w:multiLevelType w:val="hybridMultilevel"/>
    <w:tmpl w:val="AB3A71D2"/>
    <w:lvl w:ilvl="0" w:tplc="B13E1064">
      <w:start w:val="43"/>
      <w:numFmt w:val="decimal"/>
      <w:lvlText w:val="R-%1."/>
      <w:lvlJc w:val="left"/>
      <w:pPr>
        <w:ind w:left="928"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1" w15:restartNumberingAfterBreak="0">
    <w:nsid w:val="3B8F0AA4"/>
    <w:multiLevelType w:val="hybridMultilevel"/>
    <w:tmpl w:val="E2D2106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2" w15:restartNumberingAfterBreak="0">
    <w:nsid w:val="3BF4502A"/>
    <w:multiLevelType w:val="hybridMultilevel"/>
    <w:tmpl w:val="650A8D66"/>
    <w:lvl w:ilvl="0" w:tplc="2288FD04">
      <w:start w:val="235"/>
      <w:numFmt w:val="decimal"/>
      <w:lvlText w:val="R-%1."/>
      <w:lvlJc w:val="left"/>
      <w:pPr>
        <w:ind w:left="928"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3" w15:restartNumberingAfterBreak="0">
    <w:nsid w:val="3FCE7635"/>
    <w:multiLevelType w:val="multilevel"/>
    <w:tmpl w:val="6DEEBEC4"/>
    <w:lvl w:ilvl="0">
      <w:start w:val="1"/>
      <w:numFmt w:val="decimal"/>
      <w:lvlText w:val="%1."/>
      <w:lvlJc w:val="left"/>
      <w:pPr>
        <w:ind w:left="360" w:hanging="360"/>
      </w:pPr>
      <w:rPr>
        <w:rFonts w:hint="default"/>
      </w:rPr>
    </w:lvl>
    <w:lvl w:ilvl="1">
      <w:start w:val="117"/>
      <w:numFmt w:val="decimal"/>
      <w:lvlText w:val="R-%2."/>
      <w:lvlJc w:val="left"/>
      <w:pPr>
        <w:ind w:left="432" w:hanging="432"/>
      </w:pPr>
      <w:rPr>
        <w:rFonts w:ascii="Times New Roman" w:hAnsi="Times New Roman" w:cs="Times New Roman" w:hint="default"/>
        <w:sz w:val="22"/>
        <w:szCs w:val="22"/>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4" w15:restartNumberingAfterBreak="0">
    <w:nsid w:val="41D13C89"/>
    <w:multiLevelType w:val="multilevel"/>
    <w:tmpl w:val="D5CA4EFA"/>
    <w:lvl w:ilvl="0">
      <w:start w:val="1"/>
      <w:numFmt w:val="decimal"/>
      <w:lvlText w:val="%1."/>
      <w:lvlJc w:val="left"/>
      <w:pPr>
        <w:ind w:left="360" w:hanging="360"/>
      </w:pPr>
      <w:rPr>
        <w:rFonts w:hint="default"/>
      </w:rPr>
    </w:lvl>
    <w:lvl w:ilvl="1">
      <w:start w:val="249"/>
      <w:numFmt w:val="decimal"/>
      <w:lvlText w:val="R-%2."/>
      <w:lvlJc w:val="left"/>
      <w:pPr>
        <w:ind w:left="432" w:hanging="432"/>
      </w:pPr>
      <w:rPr>
        <w:rFonts w:ascii="Times New Roman" w:hAnsi="Times New Roman" w:cs="Times New Roman" w:hint="default"/>
        <w:sz w:val="22"/>
        <w:szCs w:val="22"/>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5" w15:restartNumberingAfterBreak="0">
    <w:nsid w:val="421B4F0D"/>
    <w:multiLevelType w:val="hybridMultilevel"/>
    <w:tmpl w:val="BFBC176E"/>
    <w:lvl w:ilvl="0" w:tplc="D348E75E">
      <w:start w:val="244"/>
      <w:numFmt w:val="decimal"/>
      <w:lvlText w:val="R-%1."/>
      <w:lvlJc w:val="left"/>
      <w:pPr>
        <w:ind w:left="928"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6" w15:restartNumberingAfterBreak="0">
    <w:nsid w:val="42D1115A"/>
    <w:multiLevelType w:val="multilevel"/>
    <w:tmpl w:val="22E05334"/>
    <w:lvl w:ilvl="0">
      <w:start w:val="1"/>
      <w:numFmt w:val="decimal"/>
      <w:pStyle w:val="SKYRIUS"/>
      <w:lvlText w:val="%1."/>
      <w:lvlJc w:val="left"/>
      <w:pPr>
        <w:ind w:left="786" w:hanging="360"/>
      </w:pPr>
      <w:rPr>
        <w:rFonts w:hint="default"/>
        <w:b/>
        <w:bCs/>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POSKYRIS"/>
      <w:lvlText w:val="%1.%2."/>
      <w:lvlJc w:val="left"/>
      <w:pPr>
        <w:ind w:left="567" w:hanging="567"/>
      </w:pPr>
      <w:rPr>
        <w:rFonts w:hint="default"/>
        <w:b/>
        <w:bCs/>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2lygioposkyris"/>
      <w:lvlText w:val="%1.%2.%3."/>
      <w:lvlJc w:val="left"/>
      <w:pPr>
        <w:ind w:left="419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7" w15:restartNumberingAfterBreak="0">
    <w:nsid w:val="44193CE2"/>
    <w:multiLevelType w:val="hybridMultilevel"/>
    <w:tmpl w:val="C7323B30"/>
    <w:lvl w:ilvl="0" w:tplc="6FF8FD50">
      <w:numFmt w:val="bullet"/>
      <w:lvlText w:val="-"/>
      <w:lvlJc w:val="left"/>
      <w:pPr>
        <w:ind w:left="1287" w:hanging="360"/>
      </w:pPr>
      <w:rPr>
        <w:rFonts w:ascii="Arial" w:eastAsiaTheme="minorHAnsi" w:hAnsi="Arial" w:cs="Arial" w:hint="default"/>
        <w:b w:val="0"/>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8" w15:restartNumberingAfterBreak="0">
    <w:nsid w:val="46574748"/>
    <w:multiLevelType w:val="hybridMultilevel"/>
    <w:tmpl w:val="8B2243D2"/>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9" w15:restartNumberingAfterBreak="0">
    <w:nsid w:val="46A90C65"/>
    <w:multiLevelType w:val="hybridMultilevel"/>
    <w:tmpl w:val="4956ED42"/>
    <w:lvl w:ilvl="0" w:tplc="D4182DC4">
      <w:start w:val="1"/>
      <w:numFmt w:val="decimal"/>
      <w:lvlText w:val="%1 lentelė."/>
      <w:lvlJc w:val="left"/>
      <w:pPr>
        <w:ind w:left="1720" w:hanging="360"/>
      </w:pPr>
      <w:rPr>
        <w:rFonts w:hint="default"/>
        <w:b/>
        <w:i w:val="0"/>
        <w:sz w:val="22"/>
        <w:szCs w:val="22"/>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0" w15:restartNumberingAfterBreak="0">
    <w:nsid w:val="479F5CFE"/>
    <w:multiLevelType w:val="hybridMultilevel"/>
    <w:tmpl w:val="7384082A"/>
    <w:lvl w:ilvl="0" w:tplc="04270001">
      <w:start w:val="1"/>
      <w:numFmt w:val="bullet"/>
      <w:lvlText w:val=""/>
      <w:lvlJc w:val="left"/>
      <w:pPr>
        <w:ind w:left="360" w:hanging="360"/>
      </w:pPr>
      <w:rPr>
        <w:rFonts w:ascii="Symbol" w:hAnsi="Symbol" w:hint="default"/>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61" w15:restartNumberingAfterBreak="0">
    <w:nsid w:val="47B1164D"/>
    <w:multiLevelType w:val="hybridMultilevel"/>
    <w:tmpl w:val="80BC0ED0"/>
    <w:lvl w:ilvl="0" w:tplc="D626E766">
      <w:start w:val="1"/>
      <w:numFmt w:val="decimal"/>
      <w:lvlText w:val="R-%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2" w15:restartNumberingAfterBreak="0">
    <w:nsid w:val="47F718DA"/>
    <w:multiLevelType w:val="hybridMultilevel"/>
    <w:tmpl w:val="4360050E"/>
    <w:lvl w:ilvl="0" w:tplc="D626E766">
      <w:start w:val="1"/>
      <w:numFmt w:val="decimal"/>
      <w:lvlText w:val="R-%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3" w15:restartNumberingAfterBreak="0">
    <w:nsid w:val="48AD5BFE"/>
    <w:multiLevelType w:val="hybridMultilevel"/>
    <w:tmpl w:val="C0007358"/>
    <w:lvl w:ilvl="0" w:tplc="51C690CE">
      <w:start w:val="68"/>
      <w:numFmt w:val="decimal"/>
      <w:lvlText w:val="R-%1."/>
      <w:lvlJc w:val="left"/>
      <w:pPr>
        <w:ind w:left="360" w:hanging="360"/>
      </w:pPr>
      <w:rPr>
        <w:rFonts w:hint="default"/>
      </w:rPr>
    </w:lvl>
    <w:lvl w:ilvl="1" w:tplc="04270019" w:tentative="1">
      <w:start w:val="1"/>
      <w:numFmt w:val="lowerLetter"/>
      <w:lvlText w:val="%2."/>
      <w:lvlJc w:val="left"/>
      <w:pPr>
        <w:ind w:left="1014" w:hanging="360"/>
      </w:pPr>
    </w:lvl>
    <w:lvl w:ilvl="2" w:tplc="0427001B" w:tentative="1">
      <w:start w:val="1"/>
      <w:numFmt w:val="lowerRoman"/>
      <w:lvlText w:val="%3."/>
      <w:lvlJc w:val="right"/>
      <w:pPr>
        <w:ind w:left="1734" w:hanging="180"/>
      </w:pPr>
    </w:lvl>
    <w:lvl w:ilvl="3" w:tplc="0427000F" w:tentative="1">
      <w:start w:val="1"/>
      <w:numFmt w:val="decimal"/>
      <w:lvlText w:val="%4."/>
      <w:lvlJc w:val="left"/>
      <w:pPr>
        <w:ind w:left="2454" w:hanging="360"/>
      </w:pPr>
    </w:lvl>
    <w:lvl w:ilvl="4" w:tplc="04270019" w:tentative="1">
      <w:start w:val="1"/>
      <w:numFmt w:val="lowerLetter"/>
      <w:lvlText w:val="%5."/>
      <w:lvlJc w:val="left"/>
      <w:pPr>
        <w:ind w:left="3174" w:hanging="360"/>
      </w:pPr>
    </w:lvl>
    <w:lvl w:ilvl="5" w:tplc="0427001B" w:tentative="1">
      <w:start w:val="1"/>
      <w:numFmt w:val="lowerRoman"/>
      <w:lvlText w:val="%6."/>
      <w:lvlJc w:val="right"/>
      <w:pPr>
        <w:ind w:left="3894" w:hanging="180"/>
      </w:pPr>
    </w:lvl>
    <w:lvl w:ilvl="6" w:tplc="0427000F" w:tentative="1">
      <w:start w:val="1"/>
      <w:numFmt w:val="decimal"/>
      <w:lvlText w:val="%7."/>
      <w:lvlJc w:val="left"/>
      <w:pPr>
        <w:ind w:left="4614" w:hanging="360"/>
      </w:pPr>
    </w:lvl>
    <w:lvl w:ilvl="7" w:tplc="04270019" w:tentative="1">
      <w:start w:val="1"/>
      <w:numFmt w:val="lowerLetter"/>
      <w:lvlText w:val="%8."/>
      <w:lvlJc w:val="left"/>
      <w:pPr>
        <w:ind w:left="5334" w:hanging="360"/>
      </w:pPr>
    </w:lvl>
    <w:lvl w:ilvl="8" w:tplc="0427001B" w:tentative="1">
      <w:start w:val="1"/>
      <w:numFmt w:val="lowerRoman"/>
      <w:lvlText w:val="%9."/>
      <w:lvlJc w:val="right"/>
      <w:pPr>
        <w:ind w:left="6054" w:hanging="180"/>
      </w:pPr>
    </w:lvl>
  </w:abstractNum>
  <w:abstractNum w:abstractNumId="64" w15:restartNumberingAfterBreak="0">
    <w:nsid w:val="4A391F57"/>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5" w15:restartNumberingAfterBreak="0">
    <w:nsid w:val="4D2A1253"/>
    <w:multiLevelType w:val="hybridMultilevel"/>
    <w:tmpl w:val="5A700856"/>
    <w:lvl w:ilvl="0" w:tplc="04270001">
      <w:start w:val="2021"/>
      <w:numFmt w:val="bullet"/>
      <w:lvlText w:val=""/>
      <w:lvlJc w:val="left"/>
      <w:pPr>
        <w:ind w:left="720" w:hanging="360"/>
      </w:pPr>
      <w:rPr>
        <w:rFonts w:ascii="Symbol" w:eastAsia="Times New Roman" w:hAnsi="Symbol"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6" w15:restartNumberingAfterBreak="0">
    <w:nsid w:val="4F0A0B00"/>
    <w:multiLevelType w:val="hybridMultilevel"/>
    <w:tmpl w:val="7868C3FC"/>
    <w:lvl w:ilvl="0" w:tplc="E4CE63B8">
      <w:start w:val="75"/>
      <w:numFmt w:val="decimal"/>
      <w:lvlText w:val="R-%1."/>
      <w:lvlJc w:val="left"/>
      <w:pPr>
        <w:ind w:left="928"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7" w15:restartNumberingAfterBreak="0">
    <w:nsid w:val="51F5729A"/>
    <w:multiLevelType w:val="hybridMultilevel"/>
    <w:tmpl w:val="779659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1FA249E"/>
    <w:multiLevelType w:val="hybridMultilevel"/>
    <w:tmpl w:val="D5104E58"/>
    <w:lvl w:ilvl="0" w:tplc="D626E766">
      <w:start w:val="1"/>
      <w:numFmt w:val="decimal"/>
      <w:lvlText w:val="R-%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9" w15:restartNumberingAfterBreak="0">
    <w:nsid w:val="520A7F09"/>
    <w:multiLevelType w:val="hybridMultilevel"/>
    <w:tmpl w:val="3CEA54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53BB69D5"/>
    <w:multiLevelType w:val="hybridMultilevel"/>
    <w:tmpl w:val="A2F4D2BA"/>
    <w:lvl w:ilvl="0" w:tplc="D626E766">
      <w:start w:val="1"/>
      <w:numFmt w:val="decimal"/>
      <w:lvlText w:val="R-%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1" w15:restartNumberingAfterBreak="0">
    <w:nsid w:val="53C2037C"/>
    <w:multiLevelType w:val="hybridMultilevel"/>
    <w:tmpl w:val="EC122EAE"/>
    <w:lvl w:ilvl="0" w:tplc="ABE878DC">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2" w15:restartNumberingAfterBreak="0">
    <w:nsid w:val="54266FDC"/>
    <w:multiLevelType w:val="multilevel"/>
    <w:tmpl w:val="8D6A9E00"/>
    <w:lvl w:ilvl="0">
      <w:start w:val="3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3" w15:restartNumberingAfterBreak="0">
    <w:nsid w:val="57534651"/>
    <w:multiLevelType w:val="multilevel"/>
    <w:tmpl w:val="3138B3CA"/>
    <w:lvl w:ilvl="0">
      <w:start w:val="1"/>
      <w:numFmt w:val="decimal"/>
      <w:lvlText w:val="%1."/>
      <w:lvlJc w:val="left"/>
      <w:pPr>
        <w:ind w:left="360" w:hanging="360"/>
      </w:pPr>
      <w:rPr>
        <w:rFonts w:hint="default"/>
      </w:rPr>
    </w:lvl>
    <w:lvl w:ilvl="1">
      <w:start w:val="125"/>
      <w:numFmt w:val="decimal"/>
      <w:lvlText w:val="R-%2."/>
      <w:lvlJc w:val="left"/>
      <w:pPr>
        <w:ind w:left="1142" w:hanging="432"/>
      </w:pPr>
      <w:rPr>
        <w:rFonts w:ascii="Times New Roman" w:hAnsi="Times New Roman" w:cs="Times New Roman" w:hint="default"/>
        <w:sz w:val="22"/>
        <w:szCs w:val="22"/>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4" w15:restartNumberingAfterBreak="0">
    <w:nsid w:val="57FE6248"/>
    <w:multiLevelType w:val="hybridMultilevel"/>
    <w:tmpl w:val="4F18CC92"/>
    <w:lvl w:ilvl="0" w:tplc="3FE47FA8">
      <w:start w:val="118"/>
      <w:numFmt w:val="decimal"/>
      <w:lvlText w:val="R-%1."/>
      <w:lvlJc w:val="left"/>
      <w:pPr>
        <w:ind w:left="928"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5" w15:restartNumberingAfterBreak="0">
    <w:nsid w:val="582A193D"/>
    <w:multiLevelType w:val="hybridMultilevel"/>
    <w:tmpl w:val="C6C031FA"/>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76" w15:restartNumberingAfterBreak="0">
    <w:nsid w:val="59991E0F"/>
    <w:multiLevelType w:val="multilevel"/>
    <w:tmpl w:val="F14A4648"/>
    <w:lvl w:ilvl="0">
      <w:start w:val="1"/>
      <w:numFmt w:val="decimal"/>
      <w:pStyle w:val="LenNUM1arial"/>
      <w:lvlText w:val="%1."/>
      <w:lvlJc w:val="left"/>
      <w:pPr>
        <w:ind w:left="360" w:hanging="360"/>
      </w:pPr>
      <w:rPr>
        <w:rFonts w:hint="default"/>
        <w:b w:val="0"/>
        <w:bCs w:val="0"/>
        <w:i w:val="0"/>
        <w:iCs w:val="0"/>
        <w:caps w:val="0"/>
        <w:smallCaps w:val="0"/>
        <w:strike w:val="0"/>
        <w:dstrike w:val="0"/>
        <w:noProof w:val="0"/>
        <w:vanish w:val="0"/>
        <w:color w:val="000000"/>
        <w:spacing w:val="0"/>
        <w:kern w:val="0"/>
        <w:position w:val="0"/>
        <w:sz w:val="20"/>
        <w:u w:val="none"/>
        <w:effect w:val="none"/>
        <w:vertAlign w:val="baseline"/>
        <w:em w:val="none"/>
        <w:specVanish w:val="0"/>
      </w:rPr>
    </w:lvl>
    <w:lvl w:ilvl="1">
      <w:start w:val="1"/>
      <w:numFmt w:val="decimal"/>
      <w:suff w:val="space"/>
      <w:lvlText w:val="%1.%2."/>
      <w:lvlJc w:val="left"/>
      <w:pPr>
        <w:ind w:left="792" w:hanging="792"/>
      </w:pPr>
      <w:rPr>
        <w:rFonts w:hint="default"/>
        <w:sz w:val="18"/>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7" w15:restartNumberingAfterBreak="0">
    <w:nsid w:val="599E4F4D"/>
    <w:multiLevelType w:val="hybridMultilevel"/>
    <w:tmpl w:val="F3909332"/>
    <w:lvl w:ilvl="0" w:tplc="D626E766">
      <w:start w:val="1"/>
      <w:numFmt w:val="decimal"/>
      <w:lvlText w:val="R-%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8" w15:restartNumberingAfterBreak="0">
    <w:nsid w:val="5A35596B"/>
    <w:multiLevelType w:val="multilevel"/>
    <w:tmpl w:val="6FF8F604"/>
    <w:lvl w:ilvl="0">
      <w:start w:val="3"/>
      <w:numFmt w:val="decimal"/>
      <w:lvlText w:val="%1."/>
      <w:lvlJc w:val="left"/>
      <w:pPr>
        <w:ind w:left="360" w:hanging="360"/>
      </w:pPr>
      <w:rPr>
        <w:rFonts w:hint="default"/>
      </w:rPr>
    </w:lvl>
    <w:lvl w:ilvl="1">
      <w:start w:val="1"/>
      <w:numFmt w:val="decimal"/>
      <w:lvlText w:val="%2 lentelė."/>
      <w:lvlJc w:val="left"/>
      <w:pPr>
        <w:ind w:left="720" w:hanging="360"/>
      </w:pPr>
      <w:rPr>
        <w:rFonts w:hint="default"/>
        <w:b/>
        <w:i w:val="0"/>
        <w:sz w:val="22"/>
        <w:szCs w:val="22"/>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9" w15:restartNumberingAfterBreak="0">
    <w:nsid w:val="5B562A20"/>
    <w:multiLevelType w:val="hybridMultilevel"/>
    <w:tmpl w:val="8C1801DE"/>
    <w:lvl w:ilvl="0" w:tplc="FD6A5FA4">
      <w:start w:val="1"/>
      <w:numFmt w:val="bullet"/>
      <w:lvlText w:val=""/>
      <w:lvlJc w:val="left"/>
      <w:pPr>
        <w:ind w:left="720" w:hanging="360"/>
      </w:pPr>
      <w:rPr>
        <w:rFonts w:ascii="Symbol" w:hAnsi="Symbol" w:hint="default"/>
        <w:color w:val="auto"/>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0" w15:restartNumberingAfterBreak="0">
    <w:nsid w:val="5B772956"/>
    <w:multiLevelType w:val="hybridMultilevel"/>
    <w:tmpl w:val="067AEE64"/>
    <w:lvl w:ilvl="0" w:tplc="04603F2E">
      <w:start w:val="93"/>
      <w:numFmt w:val="decimal"/>
      <w:lvlText w:val="R-%1."/>
      <w:lvlJc w:val="left"/>
      <w:pPr>
        <w:ind w:left="928"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1" w15:restartNumberingAfterBreak="0">
    <w:nsid w:val="5B871952"/>
    <w:multiLevelType w:val="multilevel"/>
    <w:tmpl w:val="B3DA676A"/>
    <w:lvl w:ilvl="0">
      <w:start w:val="1"/>
      <w:numFmt w:val="decimal"/>
      <w:lvlText w:val="%1."/>
      <w:lvlJc w:val="left"/>
      <w:pPr>
        <w:ind w:left="360" w:hanging="360"/>
      </w:pPr>
      <w:rPr>
        <w:rFonts w:hint="default"/>
      </w:rPr>
    </w:lvl>
    <w:lvl w:ilvl="1">
      <w:start w:val="1"/>
      <w:numFmt w:val="decimal"/>
      <w:lvlText w:val="%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2" w15:restartNumberingAfterBreak="0">
    <w:nsid w:val="5D820EC9"/>
    <w:multiLevelType w:val="multilevel"/>
    <w:tmpl w:val="A78C20A6"/>
    <w:lvl w:ilvl="0">
      <w:start w:val="1"/>
      <w:numFmt w:val="decimal"/>
      <w:lvlText w:val="%1."/>
      <w:lvlJc w:val="left"/>
      <w:pPr>
        <w:ind w:left="360" w:hanging="360"/>
      </w:pPr>
      <w:rPr>
        <w:b/>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3" w15:restartNumberingAfterBreak="0">
    <w:nsid w:val="5E291802"/>
    <w:multiLevelType w:val="hybridMultilevel"/>
    <w:tmpl w:val="95521052"/>
    <w:lvl w:ilvl="0" w:tplc="D626E766">
      <w:start w:val="1"/>
      <w:numFmt w:val="decimal"/>
      <w:lvlText w:val="R-%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4" w15:restartNumberingAfterBreak="0">
    <w:nsid w:val="5FE17AD4"/>
    <w:multiLevelType w:val="hybridMultilevel"/>
    <w:tmpl w:val="EC122EAE"/>
    <w:lvl w:ilvl="0" w:tplc="ABE878DC">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85" w15:restartNumberingAfterBreak="0">
    <w:nsid w:val="604053A2"/>
    <w:multiLevelType w:val="hybridMultilevel"/>
    <w:tmpl w:val="8AE278C0"/>
    <w:lvl w:ilvl="0" w:tplc="D626E766">
      <w:start w:val="1"/>
      <w:numFmt w:val="decimal"/>
      <w:lvlText w:val="R-%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6" w15:restartNumberingAfterBreak="0">
    <w:nsid w:val="616A7B0E"/>
    <w:multiLevelType w:val="hybridMultilevel"/>
    <w:tmpl w:val="231A1E30"/>
    <w:lvl w:ilvl="0" w:tplc="04270001">
      <w:start w:val="2021"/>
      <w:numFmt w:val="bullet"/>
      <w:lvlText w:val=""/>
      <w:lvlJc w:val="left"/>
      <w:pPr>
        <w:ind w:left="720" w:hanging="360"/>
      </w:pPr>
      <w:rPr>
        <w:rFonts w:ascii="Symbol" w:eastAsia="Times New Roman" w:hAnsi="Symbol"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7" w15:restartNumberingAfterBreak="0">
    <w:nsid w:val="61FD736F"/>
    <w:multiLevelType w:val="hybridMultilevel"/>
    <w:tmpl w:val="704C9A78"/>
    <w:lvl w:ilvl="0" w:tplc="D626E766">
      <w:start w:val="1"/>
      <w:numFmt w:val="decimal"/>
      <w:lvlText w:val="R-%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8" w15:restartNumberingAfterBreak="0">
    <w:nsid w:val="625E76F5"/>
    <w:multiLevelType w:val="hybridMultilevel"/>
    <w:tmpl w:val="D4E4B280"/>
    <w:lvl w:ilvl="0" w:tplc="6F323960">
      <w:start w:val="131"/>
      <w:numFmt w:val="decimal"/>
      <w:lvlText w:val="R-%1."/>
      <w:lvlJc w:val="left"/>
      <w:pPr>
        <w:ind w:left="928"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9" w15:restartNumberingAfterBreak="0">
    <w:nsid w:val="653B4FE7"/>
    <w:multiLevelType w:val="hybridMultilevel"/>
    <w:tmpl w:val="4792036C"/>
    <w:lvl w:ilvl="0" w:tplc="D626E766">
      <w:start w:val="1"/>
      <w:numFmt w:val="decimal"/>
      <w:lvlText w:val="R-%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0" w15:restartNumberingAfterBreak="0">
    <w:nsid w:val="658146B4"/>
    <w:multiLevelType w:val="hybridMultilevel"/>
    <w:tmpl w:val="6792D7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65890D83"/>
    <w:multiLevelType w:val="hybridMultilevel"/>
    <w:tmpl w:val="FE62A528"/>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92" w15:restartNumberingAfterBreak="0">
    <w:nsid w:val="67655365"/>
    <w:multiLevelType w:val="hybridMultilevel"/>
    <w:tmpl w:val="3DBA76AC"/>
    <w:lvl w:ilvl="0" w:tplc="5DE481A2">
      <w:start w:val="194"/>
      <w:numFmt w:val="decimal"/>
      <w:lvlText w:val="R-%1."/>
      <w:lvlJc w:val="left"/>
      <w:pPr>
        <w:ind w:left="928"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3" w15:restartNumberingAfterBreak="0">
    <w:nsid w:val="696A4744"/>
    <w:multiLevelType w:val="hybridMultilevel"/>
    <w:tmpl w:val="87322266"/>
    <w:lvl w:ilvl="0" w:tplc="892AA36C">
      <w:start w:val="224"/>
      <w:numFmt w:val="decimal"/>
      <w:lvlText w:val="R-%1."/>
      <w:lvlJc w:val="left"/>
      <w:pPr>
        <w:ind w:left="928"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4" w15:restartNumberingAfterBreak="0">
    <w:nsid w:val="6A3F4537"/>
    <w:multiLevelType w:val="hybridMultilevel"/>
    <w:tmpl w:val="2DBCD154"/>
    <w:lvl w:ilvl="0" w:tplc="BF2A30CE">
      <w:start w:val="115"/>
      <w:numFmt w:val="decimal"/>
      <w:lvlText w:val="R-%1."/>
      <w:lvlJc w:val="left"/>
      <w:pPr>
        <w:ind w:left="928"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5" w15:restartNumberingAfterBreak="0">
    <w:nsid w:val="6AB86D59"/>
    <w:multiLevelType w:val="multilevel"/>
    <w:tmpl w:val="7B5E2F1E"/>
    <w:lvl w:ilvl="0">
      <w:start w:val="1"/>
      <w:numFmt w:val="decimal"/>
      <w:pStyle w:val="Numeracija"/>
      <w:suff w:val="space"/>
      <w:lvlText w:val="%1."/>
      <w:lvlJc w:val="left"/>
      <w:pPr>
        <w:ind w:left="752" w:hanging="360"/>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sz w:val="22"/>
        <w:szCs w:val="22"/>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1.%2."/>
      <w:lvlJc w:val="left"/>
      <w:pPr>
        <w:ind w:left="1042" w:hanging="432"/>
      </w:pPr>
      <w:rPr>
        <w:rFonts w:hint="default"/>
        <w:b w:val="0"/>
      </w:rPr>
    </w:lvl>
    <w:lvl w:ilvl="2">
      <w:start w:val="1"/>
      <w:numFmt w:val="decimal"/>
      <w:suff w:val="space"/>
      <w:lvlText w:val="%1.%2.%3."/>
      <w:lvlJc w:val="left"/>
      <w:pPr>
        <w:ind w:left="1474" w:hanging="504"/>
      </w:pPr>
      <w:rPr>
        <w:rFonts w:hint="default"/>
      </w:rPr>
    </w:lvl>
    <w:lvl w:ilvl="3">
      <w:start w:val="1"/>
      <w:numFmt w:val="decimal"/>
      <w:lvlText w:val="%1.%2.%3.%4."/>
      <w:lvlJc w:val="left"/>
      <w:pPr>
        <w:ind w:left="1978" w:hanging="648"/>
      </w:pPr>
      <w:rPr>
        <w:rFonts w:hint="default"/>
      </w:rPr>
    </w:lvl>
    <w:lvl w:ilvl="4">
      <w:start w:val="1"/>
      <w:numFmt w:val="decimal"/>
      <w:lvlText w:val="%1.%2.%3.%4.%5."/>
      <w:lvlJc w:val="left"/>
      <w:pPr>
        <w:ind w:left="2482" w:hanging="792"/>
      </w:pPr>
      <w:rPr>
        <w:rFonts w:hint="default"/>
      </w:rPr>
    </w:lvl>
    <w:lvl w:ilvl="5">
      <w:start w:val="1"/>
      <w:numFmt w:val="decimal"/>
      <w:lvlText w:val="%1.%2.%3.%4.%5.%6."/>
      <w:lvlJc w:val="left"/>
      <w:pPr>
        <w:ind w:left="2986" w:hanging="936"/>
      </w:pPr>
      <w:rPr>
        <w:rFonts w:hint="default"/>
      </w:rPr>
    </w:lvl>
    <w:lvl w:ilvl="6">
      <w:start w:val="1"/>
      <w:numFmt w:val="decimal"/>
      <w:lvlText w:val="%1.%2.%3.%4.%5.%6.%7."/>
      <w:lvlJc w:val="left"/>
      <w:pPr>
        <w:ind w:left="3490" w:hanging="1080"/>
      </w:pPr>
      <w:rPr>
        <w:rFonts w:hint="default"/>
      </w:rPr>
    </w:lvl>
    <w:lvl w:ilvl="7">
      <w:start w:val="1"/>
      <w:numFmt w:val="decimal"/>
      <w:lvlText w:val="%1.%2.%3.%4.%5.%6.%7.%8."/>
      <w:lvlJc w:val="left"/>
      <w:pPr>
        <w:ind w:left="3994" w:hanging="1224"/>
      </w:pPr>
      <w:rPr>
        <w:rFonts w:hint="default"/>
      </w:rPr>
    </w:lvl>
    <w:lvl w:ilvl="8">
      <w:start w:val="1"/>
      <w:numFmt w:val="decimal"/>
      <w:lvlText w:val="%1.%2.%3.%4.%5.%6.%7.%8.%9."/>
      <w:lvlJc w:val="left"/>
      <w:pPr>
        <w:ind w:left="4570" w:hanging="1440"/>
      </w:pPr>
      <w:rPr>
        <w:rFonts w:hint="default"/>
      </w:rPr>
    </w:lvl>
  </w:abstractNum>
  <w:abstractNum w:abstractNumId="96" w15:restartNumberingAfterBreak="0">
    <w:nsid w:val="6AC723DB"/>
    <w:multiLevelType w:val="multilevel"/>
    <w:tmpl w:val="B88A3FA0"/>
    <w:lvl w:ilvl="0">
      <w:start w:val="1"/>
      <w:numFmt w:val="decimal"/>
      <w:suff w:val="space"/>
      <w:lvlText w:val="%1."/>
      <w:lvlJc w:val="left"/>
      <w:pPr>
        <w:ind w:left="432" w:hanging="432"/>
      </w:pPr>
      <w:rPr>
        <w:rFonts w:hint="default"/>
        <w:b/>
        <w:i w:val="0"/>
      </w:rPr>
    </w:lvl>
    <w:lvl w:ilvl="1">
      <w:start w:val="1"/>
      <w:numFmt w:val="decimal"/>
      <w:suff w:val="space"/>
      <w:lvlText w:val="%1.%2."/>
      <w:lvlJc w:val="left"/>
      <w:pPr>
        <w:ind w:left="150" w:hanging="576"/>
      </w:pPr>
      <w:rPr>
        <w:rFonts w:ascii="Times New Roman" w:hAnsi="Times New Roman" w:cs="Times New Roman" w:hint="default"/>
        <w:b/>
        <w:bCs w:val="0"/>
        <w:i w:val="0"/>
        <w:iCs w:val="0"/>
        <w:caps w:val="0"/>
        <w:smallCaps w:val="0"/>
        <w:strike w:val="0"/>
        <w:dstrike w:val="0"/>
        <w:noProof w:val="0"/>
        <w:vanish w:val="0"/>
        <w:color w:val="447524"/>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suff w:val="space"/>
      <w:lvlText w:val="%1.%2.%3."/>
      <w:lvlJc w:val="left"/>
      <w:pPr>
        <w:ind w:left="861" w:hanging="720"/>
      </w:pPr>
      <w:rPr>
        <w:rFonts w:hint="default"/>
        <w:color w:val="447524"/>
      </w:rPr>
    </w:lvl>
    <w:lvl w:ilvl="3">
      <w:start w:val="1"/>
      <w:numFmt w:val="decimal"/>
      <w:suff w:val="space"/>
      <w:lvlText w:val="%1.%2.%3.%4."/>
      <w:lvlJc w:val="left"/>
      <w:pPr>
        <w:ind w:left="438" w:hanging="864"/>
      </w:pPr>
      <w:rPr>
        <w:rFonts w:ascii="Times New Roman" w:hAnsi="Times New Roman" w:cs="Times New Roman" w:hint="default"/>
        <w:b/>
        <w:bCs w:val="0"/>
        <w:i w:val="0"/>
        <w:iCs w:val="0"/>
        <w:caps w:val="0"/>
        <w:smallCaps w:val="0"/>
        <w:strike w:val="0"/>
        <w:dstrike w:val="0"/>
        <w:noProof w:val="0"/>
        <w:vanish w:val="0"/>
        <w:color w:val="447524"/>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suff w:val="space"/>
      <w:lvlText w:val="%1.%2.%3.%4.%5."/>
      <w:lvlJc w:val="left"/>
      <w:pPr>
        <w:ind w:left="582" w:hanging="1008"/>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lvlText w:val="%1.%2.%3.%4.%5.%6"/>
      <w:lvlJc w:val="left"/>
      <w:pPr>
        <w:tabs>
          <w:tab w:val="num" w:pos="726"/>
        </w:tabs>
        <w:ind w:left="726" w:hanging="1152"/>
      </w:pPr>
      <w:rPr>
        <w:rFonts w:hint="default"/>
        <w:color w:val="447524"/>
      </w:rPr>
    </w:lvl>
    <w:lvl w:ilvl="6">
      <w:start w:val="1"/>
      <w:numFmt w:val="decimal"/>
      <w:lvlText w:val="%1.%2.%3.%4.%5.%6.%7"/>
      <w:lvlJc w:val="left"/>
      <w:pPr>
        <w:tabs>
          <w:tab w:val="num" w:pos="870"/>
        </w:tabs>
        <w:ind w:left="870" w:hanging="1296"/>
      </w:pPr>
      <w:rPr>
        <w:rFonts w:hint="default"/>
        <w:color w:val="447524"/>
      </w:rPr>
    </w:lvl>
    <w:lvl w:ilvl="7">
      <w:start w:val="1"/>
      <w:numFmt w:val="decimal"/>
      <w:lvlText w:val="%1.%2.%3.%4.%5.%6.%7.%8"/>
      <w:lvlJc w:val="left"/>
      <w:pPr>
        <w:tabs>
          <w:tab w:val="num" w:pos="1014"/>
        </w:tabs>
        <w:ind w:left="1014" w:hanging="1440"/>
      </w:pPr>
      <w:rPr>
        <w:rFonts w:hint="default"/>
        <w:color w:val="447524"/>
      </w:rPr>
    </w:lvl>
    <w:lvl w:ilvl="8">
      <w:start w:val="1"/>
      <w:numFmt w:val="decimal"/>
      <w:lvlText w:val="%1.%2.%3.%4.%5.%6.%7.%8.%9"/>
      <w:lvlJc w:val="left"/>
      <w:pPr>
        <w:tabs>
          <w:tab w:val="num" w:pos="1158"/>
        </w:tabs>
        <w:ind w:left="1158" w:hanging="1584"/>
      </w:pPr>
      <w:rPr>
        <w:rFonts w:hint="default"/>
        <w:color w:val="447524"/>
      </w:rPr>
    </w:lvl>
  </w:abstractNum>
  <w:abstractNum w:abstractNumId="97" w15:restartNumberingAfterBreak="0">
    <w:nsid w:val="6BCF4145"/>
    <w:multiLevelType w:val="hybridMultilevel"/>
    <w:tmpl w:val="70F04368"/>
    <w:lvl w:ilvl="0" w:tplc="D626E766">
      <w:start w:val="1"/>
      <w:numFmt w:val="decimal"/>
      <w:lvlText w:val="R-%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8" w15:restartNumberingAfterBreak="0">
    <w:nsid w:val="6BED3EE0"/>
    <w:multiLevelType w:val="hybridMultilevel"/>
    <w:tmpl w:val="C54683F8"/>
    <w:lvl w:ilvl="0" w:tplc="D626E766">
      <w:start w:val="1"/>
      <w:numFmt w:val="decimal"/>
      <w:lvlText w:val="R-%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9" w15:restartNumberingAfterBreak="0">
    <w:nsid w:val="6E1C0690"/>
    <w:multiLevelType w:val="hybridMultilevel"/>
    <w:tmpl w:val="FBDE2D46"/>
    <w:lvl w:ilvl="0" w:tplc="8C344A6E">
      <w:start w:val="259"/>
      <w:numFmt w:val="decimal"/>
      <w:lvlText w:val="R-%1."/>
      <w:lvlJc w:val="left"/>
      <w:pPr>
        <w:ind w:left="928"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0" w15:restartNumberingAfterBreak="0">
    <w:nsid w:val="6E515EFF"/>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1" w15:restartNumberingAfterBreak="0">
    <w:nsid w:val="6F240426"/>
    <w:multiLevelType w:val="multilevel"/>
    <w:tmpl w:val="34F4F9AC"/>
    <w:lvl w:ilvl="0">
      <w:start w:val="1"/>
      <w:numFmt w:val="decimal"/>
      <w:lvlText w:val="%1."/>
      <w:lvlJc w:val="left"/>
      <w:pPr>
        <w:ind w:left="0" w:firstLine="0"/>
      </w:pPr>
      <w:rPr>
        <w:rFonts w:hint="default"/>
        <w:sz w:val="24"/>
        <w:szCs w:val="24"/>
      </w:rPr>
    </w:lvl>
    <w:lvl w:ilvl="1">
      <w:start w:val="1"/>
      <w:numFmt w:val="decimal"/>
      <w:lvlText w:val="%1.%2."/>
      <w:lvlJc w:val="left"/>
      <w:pPr>
        <w:ind w:left="0" w:firstLine="0"/>
      </w:pPr>
      <w:rPr>
        <w:rFonts w:hint="default"/>
        <w:sz w:val="24"/>
        <w:szCs w:val="24"/>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2" w15:restartNumberingAfterBreak="0">
    <w:nsid w:val="6F432BBD"/>
    <w:multiLevelType w:val="hybridMultilevel"/>
    <w:tmpl w:val="4F9C6B3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3" w15:restartNumberingAfterBreak="0">
    <w:nsid w:val="6F460DB2"/>
    <w:multiLevelType w:val="hybridMultilevel"/>
    <w:tmpl w:val="3E6C24BA"/>
    <w:lvl w:ilvl="0" w:tplc="056C4F30">
      <w:start w:val="96"/>
      <w:numFmt w:val="decimal"/>
      <w:lvlText w:val="R-%1."/>
      <w:lvlJc w:val="left"/>
      <w:pPr>
        <w:ind w:left="928"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4" w15:restartNumberingAfterBreak="0">
    <w:nsid w:val="701B06C9"/>
    <w:multiLevelType w:val="hybridMultilevel"/>
    <w:tmpl w:val="D5EC7134"/>
    <w:lvl w:ilvl="0" w:tplc="7ACA2C6A">
      <w:start w:val="53"/>
      <w:numFmt w:val="decimal"/>
      <w:lvlText w:val="R-%1."/>
      <w:lvlJc w:val="left"/>
      <w:pPr>
        <w:ind w:left="36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5" w15:restartNumberingAfterBreak="0">
    <w:nsid w:val="70C7589F"/>
    <w:multiLevelType w:val="multilevel"/>
    <w:tmpl w:val="112E76F4"/>
    <w:lvl w:ilvl="0">
      <w:start w:val="1"/>
      <w:numFmt w:val="decimal"/>
      <w:lvlText w:val="%1."/>
      <w:lvlJc w:val="left"/>
      <w:pPr>
        <w:ind w:left="360" w:hanging="360"/>
      </w:pPr>
      <w:rPr>
        <w:rFonts w:hint="default"/>
      </w:rPr>
    </w:lvl>
    <w:lvl w:ilvl="1">
      <w:start w:val="1"/>
      <w:numFmt w:val="decimal"/>
      <w:lvlText w:val="%1.%2."/>
      <w:lvlJc w:val="left"/>
      <w:pPr>
        <w:ind w:left="1353"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106" w15:restartNumberingAfterBreak="0">
    <w:nsid w:val="7260127E"/>
    <w:multiLevelType w:val="hybridMultilevel"/>
    <w:tmpl w:val="31F29D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72A274F0"/>
    <w:multiLevelType w:val="hybridMultilevel"/>
    <w:tmpl w:val="F3300504"/>
    <w:lvl w:ilvl="0" w:tplc="E34A3130">
      <w:start w:val="262"/>
      <w:numFmt w:val="decimal"/>
      <w:lvlText w:val="R-%1."/>
      <w:lvlJc w:val="left"/>
      <w:pPr>
        <w:ind w:left="928"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8" w15:restartNumberingAfterBreak="0">
    <w:nsid w:val="734F6FCD"/>
    <w:multiLevelType w:val="hybridMultilevel"/>
    <w:tmpl w:val="BC10545E"/>
    <w:lvl w:ilvl="0" w:tplc="4EF23374">
      <w:start w:val="174"/>
      <w:numFmt w:val="decimal"/>
      <w:lvlText w:val="R-%1."/>
      <w:lvlJc w:val="left"/>
      <w:pPr>
        <w:ind w:left="928"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9" w15:restartNumberingAfterBreak="0">
    <w:nsid w:val="77055BAD"/>
    <w:multiLevelType w:val="multilevel"/>
    <w:tmpl w:val="F5C2C6F6"/>
    <w:lvl w:ilvl="0">
      <w:start w:val="1"/>
      <w:numFmt w:val="decimal"/>
      <w:lvlText w:val="%1."/>
      <w:lvlJc w:val="left"/>
      <w:pPr>
        <w:ind w:left="360" w:hanging="360"/>
      </w:pPr>
      <w:rPr>
        <w:rFonts w:hint="default"/>
      </w:rPr>
    </w:lvl>
    <w:lvl w:ilvl="1">
      <w:start w:val="131"/>
      <w:numFmt w:val="decimal"/>
      <w:lvlText w:val="R-%2."/>
      <w:lvlJc w:val="left"/>
      <w:pPr>
        <w:ind w:left="432" w:hanging="432"/>
      </w:pPr>
      <w:rPr>
        <w:rFonts w:ascii="Times New Roman" w:hAnsi="Times New Roman" w:cs="Times New Roman" w:hint="default"/>
        <w:sz w:val="22"/>
        <w:szCs w:val="22"/>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0" w15:restartNumberingAfterBreak="0">
    <w:nsid w:val="77567940"/>
    <w:multiLevelType w:val="hybridMultilevel"/>
    <w:tmpl w:val="E10AF566"/>
    <w:lvl w:ilvl="0" w:tplc="04270019">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1" w15:restartNumberingAfterBreak="0">
    <w:nsid w:val="795911A1"/>
    <w:multiLevelType w:val="hybridMultilevel"/>
    <w:tmpl w:val="FF224E24"/>
    <w:lvl w:ilvl="0" w:tplc="D626E766">
      <w:start w:val="1"/>
      <w:numFmt w:val="decimal"/>
      <w:lvlText w:val="R-%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2" w15:restartNumberingAfterBreak="0">
    <w:nsid w:val="7B274B7A"/>
    <w:multiLevelType w:val="multilevel"/>
    <w:tmpl w:val="B3D8EF78"/>
    <w:lvl w:ilvl="0">
      <w:start w:val="1"/>
      <w:numFmt w:val="decimal"/>
      <w:lvlText w:val="%1."/>
      <w:lvlJc w:val="left"/>
      <w:pPr>
        <w:ind w:left="360" w:hanging="360"/>
      </w:pPr>
      <w:rPr>
        <w:rFonts w:hint="default"/>
      </w:rPr>
    </w:lvl>
    <w:lvl w:ilvl="1">
      <w:start w:val="115"/>
      <w:numFmt w:val="decimal"/>
      <w:lvlText w:val="R-%2."/>
      <w:lvlJc w:val="left"/>
      <w:pPr>
        <w:ind w:left="432" w:hanging="432"/>
      </w:pPr>
      <w:rPr>
        <w:rFonts w:ascii="Times New Roman" w:hAnsi="Times New Roman" w:cs="Times New Roman" w:hint="default"/>
        <w:sz w:val="22"/>
        <w:szCs w:val="22"/>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3" w15:restartNumberingAfterBreak="0">
    <w:nsid w:val="7F495ECF"/>
    <w:multiLevelType w:val="hybridMultilevel"/>
    <w:tmpl w:val="F066260A"/>
    <w:lvl w:ilvl="0" w:tplc="6782547A">
      <w:start w:val="106"/>
      <w:numFmt w:val="decimal"/>
      <w:lvlText w:val="R-%1."/>
      <w:lvlJc w:val="left"/>
      <w:pPr>
        <w:ind w:left="928"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4" w15:restartNumberingAfterBreak="0">
    <w:nsid w:val="7FC50425"/>
    <w:multiLevelType w:val="hybridMultilevel"/>
    <w:tmpl w:val="526EC78E"/>
    <w:lvl w:ilvl="0" w:tplc="D626E766">
      <w:start w:val="1"/>
      <w:numFmt w:val="decimal"/>
      <w:lvlText w:val="R-%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2036342338">
    <w:abstractNumId w:val="7"/>
  </w:num>
  <w:num w:numId="2" w16cid:durableId="411976915">
    <w:abstractNumId w:val="76"/>
  </w:num>
  <w:num w:numId="3" w16cid:durableId="1655377971">
    <w:abstractNumId w:val="21"/>
  </w:num>
  <w:num w:numId="4" w16cid:durableId="1795951172">
    <w:abstractNumId w:val="56"/>
  </w:num>
  <w:num w:numId="5" w16cid:durableId="1498229998">
    <w:abstractNumId w:val="79"/>
  </w:num>
  <w:num w:numId="6" w16cid:durableId="1461802901">
    <w:abstractNumId w:val="35"/>
  </w:num>
  <w:num w:numId="7" w16cid:durableId="1849631715">
    <w:abstractNumId w:val="24"/>
  </w:num>
  <w:num w:numId="8" w16cid:durableId="1487433695">
    <w:abstractNumId w:val="81"/>
  </w:num>
  <w:num w:numId="9" w16cid:durableId="1066688078">
    <w:abstractNumId w:val="69"/>
  </w:num>
  <w:num w:numId="10" w16cid:durableId="2136481364">
    <w:abstractNumId w:val="37"/>
  </w:num>
  <w:num w:numId="11" w16cid:durableId="1173953002">
    <w:abstractNumId w:val="34"/>
  </w:num>
  <w:num w:numId="12" w16cid:durableId="1924336281">
    <w:abstractNumId w:val="95"/>
  </w:num>
  <w:num w:numId="13" w16cid:durableId="412094391">
    <w:abstractNumId w:val="19"/>
  </w:num>
  <w:num w:numId="14" w16cid:durableId="1621492264">
    <w:abstractNumId w:val="8"/>
  </w:num>
  <w:num w:numId="15" w16cid:durableId="287670010">
    <w:abstractNumId w:val="32"/>
  </w:num>
  <w:num w:numId="16" w16cid:durableId="1560752532">
    <w:abstractNumId w:val="36"/>
  </w:num>
  <w:num w:numId="17" w16cid:durableId="527839860">
    <w:abstractNumId w:val="71"/>
  </w:num>
  <w:num w:numId="18" w16cid:durableId="673805073">
    <w:abstractNumId w:val="38"/>
  </w:num>
  <w:num w:numId="19" w16cid:durableId="609355125">
    <w:abstractNumId w:val="0"/>
  </w:num>
  <w:num w:numId="20" w16cid:durableId="533813589">
    <w:abstractNumId w:val="15"/>
  </w:num>
  <w:num w:numId="21" w16cid:durableId="863830659">
    <w:abstractNumId w:val="13"/>
  </w:num>
  <w:num w:numId="22" w16cid:durableId="361636348">
    <w:abstractNumId w:val="106"/>
  </w:num>
  <w:num w:numId="23" w16cid:durableId="165287888">
    <w:abstractNumId w:val="57"/>
  </w:num>
  <w:num w:numId="24" w16cid:durableId="30306596">
    <w:abstractNumId w:val="105"/>
  </w:num>
  <w:num w:numId="25" w16cid:durableId="2112971899">
    <w:abstractNumId w:val="25"/>
  </w:num>
  <w:num w:numId="26" w16cid:durableId="2090614130">
    <w:abstractNumId w:val="84"/>
  </w:num>
  <w:num w:numId="27" w16cid:durableId="1869220223">
    <w:abstractNumId w:val="42"/>
  </w:num>
  <w:num w:numId="28" w16cid:durableId="2094818396">
    <w:abstractNumId w:val="49"/>
  </w:num>
  <w:num w:numId="29" w16cid:durableId="1982540253">
    <w:abstractNumId w:val="9"/>
  </w:num>
  <w:num w:numId="30" w16cid:durableId="2053000110">
    <w:abstractNumId w:val="90"/>
  </w:num>
  <w:num w:numId="31" w16cid:durableId="721245712">
    <w:abstractNumId w:val="56"/>
  </w:num>
  <w:num w:numId="32" w16cid:durableId="441189672">
    <w:abstractNumId w:val="10"/>
  </w:num>
  <w:num w:numId="33" w16cid:durableId="1395472603">
    <w:abstractNumId w:val="20"/>
  </w:num>
  <w:num w:numId="34" w16cid:durableId="1157307813">
    <w:abstractNumId w:val="39"/>
  </w:num>
  <w:num w:numId="35" w16cid:durableId="1615597260">
    <w:abstractNumId w:val="82"/>
  </w:num>
  <w:num w:numId="36" w16cid:durableId="895510494">
    <w:abstractNumId w:val="35"/>
    <w:lvlOverride w:ilvl="0">
      <w:startOverride w:val="1"/>
    </w:lvlOverride>
  </w:num>
  <w:num w:numId="37" w16cid:durableId="1316563617">
    <w:abstractNumId w:val="67"/>
  </w:num>
  <w:num w:numId="38" w16cid:durableId="1771730994">
    <w:abstractNumId w:val="35"/>
    <w:lvlOverride w:ilvl="0">
      <w:startOverride w:val="1"/>
    </w:lvlOverride>
  </w:num>
  <w:num w:numId="39" w16cid:durableId="1996953648">
    <w:abstractNumId w:val="35"/>
    <w:lvlOverride w:ilvl="0">
      <w:startOverride w:val="1"/>
    </w:lvlOverride>
  </w:num>
  <w:num w:numId="40" w16cid:durableId="937759538">
    <w:abstractNumId w:val="35"/>
  </w:num>
  <w:num w:numId="41" w16cid:durableId="1071654772">
    <w:abstractNumId w:val="35"/>
  </w:num>
  <w:num w:numId="42" w16cid:durableId="838273971">
    <w:abstractNumId w:val="51"/>
  </w:num>
  <w:num w:numId="43" w16cid:durableId="2145849913">
    <w:abstractNumId w:val="23"/>
  </w:num>
  <w:num w:numId="44" w16cid:durableId="585574256">
    <w:abstractNumId w:val="40"/>
  </w:num>
  <w:num w:numId="45" w16cid:durableId="1130705761">
    <w:abstractNumId w:val="64"/>
  </w:num>
  <w:num w:numId="46" w16cid:durableId="141702083">
    <w:abstractNumId w:val="100"/>
  </w:num>
  <w:num w:numId="47" w16cid:durableId="236214075">
    <w:abstractNumId w:val="41"/>
  </w:num>
  <w:num w:numId="48" w16cid:durableId="1901211423">
    <w:abstractNumId w:val="91"/>
  </w:num>
  <w:num w:numId="49" w16cid:durableId="1607157309">
    <w:abstractNumId w:val="102"/>
  </w:num>
  <w:num w:numId="50" w16cid:durableId="1273170195">
    <w:abstractNumId w:val="1"/>
  </w:num>
  <w:num w:numId="51" w16cid:durableId="1533808271">
    <w:abstractNumId w:val="16"/>
  </w:num>
  <w:num w:numId="52" w16cid:durableId="494760356">
    <w:abstractNumId w:val="110"/>
  </w:num>
  <w:num w:numId="53" w16cid:durableId="677121968">
    <w:abstractNumId w:val="5"/>
  </w:num>
  <w:num w:numId="54" w16cid:durableId="362170680">
    <w:abstractNumId w:val="28"/>
  </w:num>
  <w:num w:numId="55" w16cid:durableId="1755395037">
    <w:abstractNumId w:val="72"/>
  </w:num>
  <w:num w:numId="56" w16cid:durableId="977222831">
    <w:abstractNumId w:val="22"/>
  </w:num>
  <w:num w:numId="57" w16cid:durableId="598294153">
    <w:abstractNumId w:val="18"/>
  </w:num>
  <w:num w:numId="58" w16cid:durableId="82191121">
    <w:abstractNumId w:val="35"/>
    <w:lvlOverride w:ilvl="0">
      <w:startOverride w:val="1"/>
    </w:lvlOverride>
  </w:num>
  <w:num w:numId="59" w16cid:durableId="259602420">
    <w:abstractNumId w:val="59"/>
  </w:num>
  <w:num w:numId="60" w16cid:durableId="1797870035">
    <w:abstractNumId w:val="78"/>
  </w:num>
  <w:num w:numId="61" w16cid:durableId="1270552503">
    <w:abstractNumId w:val="35"/>
  </w:num>
  <w:num w:numId="62" w16cid:durableId="246887758">
    <w:abstractNumId w:val="35"/>
  </w:num>
  <w:num w:numId="63" w16cid:durableId="1775635027">
    <w:abstractNumId w:val="35"/>
  </w:num>
  <w:num w:numId="64" w16cid:durableId="2110587306">
    <w:abstractNumId w:val="112"/>
  </w:num>
  <w:num w:numId="65" w16cid:durableId="742023112">
    <w:abstractNumId w:val="53"/>
  </w:num>
  <w:num w:numId="66" w16cid:durableId="1588878200">
    <w:abstractNumId w:val="73"/>
  </w:num>
  <w:num w:numId="67" w16cid:durableId="1012882037">
    <w:abstractNumId w:val="109"/>
  </w:num>
  <w:num w:numId="68" w16cid:durableId="588077700">
    <w:abstractNumId w:val="56"/>
  </w:num>
  <w:num w:numId="69" w16cid:durableId="2027753520">
    <w:abstractNumId w:val="56"/>
  </w:num>
  <w:num w:numId="70" w16cid:durableId="1769420778">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046876412">
    <w:abstractNumId w:val="75"/>
  </w:num>
  <w:num w:numId="72" w16cid:durableId="2019234887">
    <w:abstractNumId w:val="86"/>
  </w:num>
  <w:num w:numId="73" w16cid:durableId="1024793230">
    <w:abstractNumId w:val="14"/>
  </w:num>
  <w:num w:numId="74" w16cid:durableId="922377286">
    <w:abstractNumId w:val="65"/>
  </w:num>
  <w:num w:numId="75" w16cid:durableId="778910975">
    <w:abstractNumId w:val="54"/>
  </w:num>
  <w:num w:numId="76" w16cid:durableId="843785631">
    <w:abstractNumId w:val="56"/>
  </w:num>
  <w:num w:numId="77" w16cid:durableId="117188097">
    <w:abstractNumId w:val="56"/>
  </w:num>
  <w:num w:numId="78" w16cid:durableId="1107239760">
    <w:abstractNumId w:val="96"/>
  </w:num>
  <w:num w:numId="79" w16cid:durableId="63723850">
    <w:abstractNumId w:val="46"/>
  </w:num>
  <w:num w:numId="80" w16cid:durableId="924532623">
    <w:abstractNumId w:val="6"/>
  </w:num>
  <w:num w:numId="81" w16cid:durableId="1802335356">
    <w:abstractNumId w:val="101"/>
  </w:num>
  <w:num w:numId="82" w16cid:durableId="1374697139">
    <w:abstractNumId w:val="47"/>
  </w:num>
  <w:num w:numId="83" w16cid:durableId="1234311827">
    <w:abstractNumId w:val="45"/>
  </w:num>
  <w:num w:numId="84" w16cid:durableId="1179346424">
    <w:abstractNumId w:val="30"/>
  </w:num>
  <w:num w:numId="85" w16cid:durableId="1611467895">
    <w:abstractNumId w:val="70"/>
  </w:num>
  <w:num w:numId="86" w16cid:durableId="1264608028">
    <w:abstractNumId w:val="4"/>
  </w:num>
  <w:num w:numId="87" w16cid:durableId="1861160849">
    <w:abstractNumId w:val="98"/>
  </w:num>
  <w:num w:numId="88" w16cid:durableId="369498760">
    <w:abstractNumId w:val="3"/>
  </w:num>
  <w:num w:numId="89" w16cid:durableId="164169229">
    <w:abstractNumId w:val="87"/>
  </w:num>
  <w:num w:numId="90" w16cid:durableId="279799969">
    <w:abstractNumId w:val="50"/>
  </w:num>
  <w:num w:numId="91" w16cid:durableId="939533040">
    <w:abstractNumId w:val="12"/>
  </w:num>
  <w:num w:numId="92" w16cid:durableId="475151192">
    <w:abstractNumId w:val="104"/>
  </w:num>
  <w:num w:numId="93" w16cid:durableId="1705792128">
    <w:abstractNumId w:val="61"/>
  </w:num>
  <w:num w:numId="94" w16cid:durableId="2140682241">
    <w:abstractNumId w:val="66"/>
  </w:num>
  <w:num w:numId="95" w16cid:durableId="1324432156">
    <w:abstractNumId w:val="77"/>
  </w:num>
  <w:num w:numId="96" w16cid:durableId="447045801">
    <w:abstractNumId w:val="2"/>
  </w:num>
  <w:num w:numId="97" w16cid:durableId="1713648928">
    <w:abstractNumId w:val="58"/>
  </w:num>
  <w:num w:numId="98" w16cid:durableId="1722561380">
    <w:abstractNumId w:val="62"/>
  </w:num>
  <w:num w:numId="99" w16cid:durableId="524368351">
    <w:abstractNumId w:val="103"/>
  </w:num>
  <w:num w:numId="100" w16cid:durableId="1410928936">
    <w:abstractNumId w:val="89"/>
  </w:num>
  <w:num w:numId="101" w16cid:durableId="10694335">
    <w:abstractNumId w:val="26"/>
  </w:num>
  <w:num w:numId="102" w16cid:durableId="1327129034">
    <w:abstractNumId w:val="83"/>
  </w:num>
  <w:num w:numId="103" w16cid:durableId="1561597245">
    <w:abstractNumId w:val="94"/>
  </w:num>
  <w:num w:numId="104" w16cid:durableId="936327906">
    <w:abstractNumId w:val="44"/>
  </w:num>
  <w:num w:numId="105" w16cid:durableId="1985305154">
    <w:abstractNumId w:val="74"/>
  </w:num>
  <w:num w:numId="106" w16cid:durableId="1867526229">
    <w:abstractNumId w:val="111"/>
  </w:num>
  <w:num w:numId="107" w16cid:durableId="989946471">
    <w:abstractNumId w:val="88"/>
  </w:num>
  <w:num w:numId="108" w16cid:durableId="22832680">
    <w:abstractNumId w:val="97"/>
  </w:num>
  <w:num w:numId="109" w16cid:durableId="688793132">
    <w:abstractNumId w:val="17"/>
  </w:num>
  <w:num w:numId="110" w16cid:durableId="1941790244">
    <w:abstractNumId w:val="68"/>
  </w:num>
  <w:num w:numId="111" w16cid:durableId="845170635">
    <w:abstractNumId w:val="108"/>
  </w:num>
  <w:num w:numId="112" w16cid:durableId="1737778117">
    <w:abstractNumId w:val="48"/>
  </w:num>
  <w:num w:numId="113" w16cid:durableId="1531064924">
    <w:abstractNumId w:val="43"/>
  </w:num>
  <w:num w:numId="114" w16cid:durableId="17856720">
    <w:abstractNumId w:val="11"/>
  </w:num>
  <w:num w:numId="115" w16cid:durableId="1364136386">
    <w:abstractNumId w:val="92"/>
  </w:num>
  <w:num w:numId="116" w16cid:durableId="1060902276">
    <w:abstractNumId w:val="29"/>
  </w:num>
  <w:num w:numId="117" w16cid:durableId="1786121098">
    <w:abstractNumId w:val="93"/>
  </w:num>
  <w:num w:numId="118" w16cid:durableId="88283151">
    <w:abstractNumId w:val="52"/>
  </w:num>
  <w:num w:numId="119" w16cid:durableId="979653686">
    <w:abstractNumId w:val="85"/>
  </w:num>
  <w:num w:numId="120" w16cid:durableId="1268584086">
    <w:abstractNumId w:val="55"/>
  </w:num>
  <w:num w:numId="121" w16cid:durableId="185757637">
    <w:abstractNumId w:val="31"/>
  </w:num>
  <w:num w:numId="122" w16cid:durableId="1726679423">
    <w:abstractNumId w:val="99"/>
  </w:num>
  <w:num w:numId="123" w16cid:durableId="1174803046">
    <w:abstractNumId w:val="114"/>
  </w:num>
  <w:num w:numId="124" w16cid:durableId="1153717292">
    <w:abstractNumId w:val="107"/>
  </w:num>
  <w:num w:numId="125" w16cid:durableId="1541892184">
    <w:abstractNumId w:val="63"/>
  </w:num>
  <w:num w:numId="126" w16cid:durableId="176359293">
    <w:abstractNumId w:val="35"/>
    <w:lvlOverride w:ilvl="0">
      <w:startOverride w:val="1"/>
    </w:lvlOverride>
  </w:num>
  <w:num w:numId="127" w16cid:durableId="1491093863">
    <w:abstractNumId w:val="60"/>
  </w:num>
  <w:num w:numId="128" w16cid:durableId="1845431864">
    <w:abstractNumId w:val="27"/>
  </w:num>
  <w:num w:numId="129" w16cid:durableId="691960081">
    <w:abstractNumId w:val="80"/>
  </w:num>
  <w:num w:numId="130" w16cid:durableId="1845628382">
    <w:abstractNumId w:val="33"/>
  </w:num>
  <w:num w:numId="131" w16cid:durableId="702947336">
    <w:abstractNumId w:val="113"/>
  </w:num>
  <w:numIdMacAtCleanup w:val="1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1296"/>
  <w:hyphenationZone w:val="396"/>
  <w:characterSpacingControl w:val="doNotCompress"/>
  <w:hdrShapeDefaults>
    <o:shapedefaults v:ext="edit" spidmax="205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F6297"/>
    <w:rsid w:val="00000CAB"/>
    <w:rsid w:val="00000CF9"/>
    <w:rsid w:val="00000FCA"/>
    <w:rsid w:val="0000160C"/>
    <w:rsid w:val="00002241"/>
    <w:rsid w:val="00003A7E"/>
    <w:rsid w:val="00004EAD"/>
    <w:rsid w:val="00005620"/>
    <w:rsid w:val="00005D5C"/>
    <w:rsid w:val="00005F68"/>
    <w:rsid w:val="00006198"/>
    <w:rsid w:val="00006652"/>
    <w:rsid w:val="00006759"/>
    <w:rsid w:val="00006F20"/>
    <w:rsid w:val="00007257"/>
    <w:rsid w:val="00007ABF"/>
    <w:rsid w:val="000101A8"/>
    <w:rsid w:val="00010319"/>
    <w:rsid w:val="00010B92"/>
    <w:rsid w:val="00010F76"/>
    <w:rsid w:val="000115AA"/>
    <w:rsid w:val="00011889"/>
    <w:rsid w:val="00011FFF"/>
    <w:rsid w:val="00012704"/>
    <w:rsid w:val="00012A86"/>
    <w:rsid w:val="000134DF"/>
    <w:rsid w:val="000135D2"/>
    <w:rsid w:val="000137C4"/>
    <w:rsid w:val="00013822"/>
    <w:rsid w:val="00013E99"/>
    <w:rsid w:val="00014178"/>
    <w:rsid w:val="00015722"/>
    <w:rsid w:val="00015C5D"/>
    <w:rsid w:val="00015F90"/>
    <w:rsid w:val="000175DD"/>
    <w:rsid w:val="000178B0"/>
    <w:rsid w:val="00017DF1"/>
    <w:rsid w:val="00020141"/>
    <w:rsid w:val="0002060D"/>
    <w:rsid w:val="000209A8"/>
    <w:rsid w:val="00020B71"/>
    <w:rsid w:val="000210EC"/>
    <w:rsid w:val="00021AE0"/>
    <w:rsid w:val="00021F30"/>
    <w:rsid w:val="00024658"/>
    <w:rsid w:val="00024DB2"/>
    <w:rsid w:val="0002576B"/>
    <w:rsid w:val="000263EC"/>
    <w:rsid w:val="000269DA"/>
    <w:rsid w:val="00027A16"/>
    <w:rsid w:val="00030656"/>
    <w:rsid w:val="00030875"/>
    <w:rsid w:val="00031E61"/>
    <w:rsid w:val="00031FF4"/>
    <w:rsid w:val="00032098"/>
    <w:rsid w:val="0003231F"/>
    <w:rsid w:val="0003292E"/>
    <w:rsid w:val="00032AA5"/>
    <w:rsid w:val="000331CD"/>
    <w:rsid w:val="00033451"/>
    <w:rsid w:val="000334B6"/>
    <w:rsid w:val="000335C5"/>
    <w:rsid w:val="00033621"/>
    <w:rsid w:val="0003445C"/>
    <w:rsid w:val="00035103"/>
    <w:rsid w:val="000356B5"/>
    <w:rsid w:val="00035798"/>
    <w:rsid w:val="00035B5B"/>
    <w:rsid w:val="00036163"/>
    <w:rsid w:val="00036C77"/>
    <w:rsid w:val="0003776A"/>
    <w:rsid w:val="00037879"/>
    <w:rsid w:val="00041854"/>
    <w:rsid w:val="00042A31"/>
    <w:rsid w:val="00042CC3"/>
    <w:rsid w:val="000433B0"/>
    <w:rsid w:val="00044AAD"/>
    <w:rsid w:val="000455C2"/>
    <w:rsid w:val="00045ACA"/>
    <w:rsid w:val="00045F6F"/>
    <w:rsid w:val="00046142"/>
    <w:rsid w:val="000467E9"/>
    <w:rsid w:val="000469FC"/>
    <w:rsid w:val="00046ECC"/>
    <w:rsid w:val="0004721A"/>
    <w:rsid w:val="0004737E"/>
    <w:rsid w:val="000475F8"/>
    <w:rsid w:val="00047B59"/>
    <w:rsid w:val="00050DF7"/>
    <w:rsid w:val="0005148D"/>
    <w:rsid w:val="00051845"/>
    <w:rsid w:val="00052233"/>
    <w:rsid w:val="000523CC"/>
    <w:rsid w:val="00052420"/>
    <w:rsid w:val="000524D4"/>
    <w:rsid w:val="000525B8"/>
    <w:rsid w:val="000549F1"/>
    <w:rsid w:val="00054D5F"/>
    <w:rsid w:val="00055419"/>
    <w:rsid w:val="00056EFE"/>
    <w:rsid w:val="0005789B"/>
    <w:rsid w:val="000579CF"/>
    <w:rsid w:val="0006002E"/>
    <w:rsid w:val="000604C4"/>
    <w:rsid w:val="00060C04"/>
    <w:rsid w:val="00060EC9"/>
    <w:rsid w:val="0006106B"/>
    <w:rsid w:val="00061288"/>
    <w:rsid w:val="00061715"/>
    <w:rsid w:val="00061736"/>
    <w:rsid w:val="0006331C"/>
    <w:rsid w:val="00064F77"/>
    <w:rsid w:val="000659D7"/>
    <w:rsid w:val="00065F10"/>
    <w:rsid w:val="000666CB"/>
    <w:rsid w:val="00066886"/>
    <w:rsid w:val="0006751A"/>
    <w:rsid w:val="000678EC"/>
    <w:rsid w:val="00067B4E"/>
    <w:rsid w:val="0007165C"/>
    <w:rsid w:val="00071A6E"/>
    <w:rsid w:val="00072579"/>
    <w:rsid w:val="000725BF"/>
    <w:rsid w:val="00073230"/>
    <w:rsid w:val="000732CC"/>
    <w:rsid w:val="00073B79"/>
    <w:rsid w:val="00073C70"/>
    <w:rsid w:val="00073D1D"/>
    <w:rsid w:val="000744A7"/>
    <w:rsid w:val="00074546"/>
    <w:rsid w:val="000753C0"/>
    <w:rsid w:val="00075C72"/>
    <w:rsid w:val="00075F07"/>
    <w:rsid w:val="00080794"/>
    <w:rsid w:val="00080813"/>
    <w:rsid w:val="00082539"/>
    <w:rsid w:val="0008293E"/>
    <w:rsid w:val="00082BF6"/>
    <w:rsid w:val="0008396A"/>
    <w:rsid w:val="0008451F"/>
    <w:rsid w:val="00085C76"/>
    <w:rsid w:val="000860CB"/>
    <w:rsid w:val="000866BF"/>
    <w:rsid w:val="000866C0"/>
    <w:rsid w:val="00090134"/>
    <w:rsid w:val="000902F8"/>
    <w:rsid w:val="0009034D"/>
    <w:rsid w:val="00090C1C"/>
    <w:rsid w:val="00090CED"/>
    <w:rsid w:val="000919B6"/>
    <w:rsid w:val="00092DC1"/>
    <w:rsid w:val="000932EF"/>
    <w:rsid w:val="00094086"/>
    <w:rsid w:val="000940F7"/>
    <w:rsid w:val="00094D77"/>
    <w:rsid w:val="00095290"/>
    <w:rsid w:val="00095447"/>
    <w:rsid w:val="00095AE6"/>
    <w:rsid w:val="00096093"/>
    <w:rsid w:val="00096972"/>
    <w:rsid w:val="000972A4"/>
    <w:rsid w:val="0009738F"/>
    <w:rsid w:val="000979FA"/>
    <w:rsid w:val="000A044F"/>
    <w:rsid w:val="000A14A1"/>
    <w:rsid w:val="000A15D1"/>
    <w:rsid w:val="000A19D9"/>
    <w:rsid w:val="000A1DA0"/>
    <w:rsid w:val="000A1DFF"/>
    <w:rsid w:val="000A2A6E"/>
    <w:rsid w:val="000A34E7"/>
    <w:rsid w:val="000A55FD"/>
    <w:rsid w:val="000A76B3"/>
    <w:rsid w:val="000A771D"/>
    <w:rsid w:val="000A7E10"/>
    <w:rsid w:val="000B0AD9"/>
    <w:rsid w:val="000B0CC8"/>
    <w:rsid w:val="000B2325"/>
    <w:rsid w:val="000B5396"/>
    <w:rsid w:val="000B5CC7"/>
    <w:rsid w:val="000B6464"/>
    <w:rsid w:val="000B662E"/>
    <w:rsid w:val="000B7835"/>
    <w:rsid w:val="000C0C17"/>
    <w:rsid w:val="000C107C"/>
    <w:rsid w:val="000C12B3"/>
    <w:rsid w:val="000C15F4"/>
    <w:rsid w:val="000C1FED"/>
    <w:rsid w:val="000C285E"/>
    <w:rsid w:val="000C30FF"/>
    <w:rsid w:val="000C33BB"/>
    <w:rsid w:val="000C46B7"/>
    <w:rsid w:val="000C4BC0"/>
    <w:rsid w:val="000C502B"/>
    <w:rsid w:val="000C58DE"/>
    <w:rsid w:val="000C5C7D"/>
    <w:rsid w:val="000C5E36"/>
    <w:rsid w:val="000C673B"/>
    <w:rsid w:val="000C6EB6"/>
    <w:rsid w:val="000C7091"/>
    <w:rsid w:val="000C7346"/>
    <w:rsid w:val="000C7752"/>
    <w:rsid w:val="000C7882"/>
    <w:rsid w:val="000C7D69"/>
    <w:rsid w:val="000D0320"/>
    <w:rsid w:val="000D0752"/>
    <w:rsid w:val="000D1AB9"/>
    <w:rsid w:val="000D1B2D"/>
    <w:rsid w:val="000D2EB7"/>
    <w:rsid w:val="000D39CF"/>
    <w:rsid w:val="000D411F"/>
    <w:rsid w:val="000D4936"/>
    <w:rsid w:val="000D50CE"/>
    <w:rsid w:val="000D5960"/>
    <w:rsid w:val="000D69CE"/>
    <w:rsid w:val="000D6CC5"/>
    <w:rsid w:val="000D706D"/>
    <w:rsid w:val="000E07C4"/>
    <w:rsid w:val="000E0BB0"/>
    <w:rsid w:val="000E1956"/>
    <w:rsid w:val="000E514B"/>
    <w:rsid w:val="000E51D6"/>
    <w:rsid w:val="000E5477"/>
    <w:rsid w:val="000E65A9"/>
    <w:rsid w:val="000E65B0"/>
    <w:rsid w:val="000E7080"/>
    <w:rsid w:val="000F068D"/>
    <w:rsid w:val="000F18B2"/>
    <w:rsid w:val="000F1C9D"/>
    <w:rsid w:val="000F265A"/>
    <w:rsid w:val="000F28ED"/>
    <w:rsid w:val="000F2B92"/>
    <w:rsid w:val="000F2CC2"/>
    <w:rsid w:val="000F2F94"/>
    <w:rsid w:val="000F3755"/>
    <w:rsid w:val="000F58EB"/>
    <w:rsid w:val="000F5C2D"/>
    <w:rsid w:val="000F6DBE"/>
    <w:rsid w:val="000F709A"/>
    <w:rsid w:val="000F7AB5"/>
    <w:rsid w:val="000F7E5A"/>
    <w:rsid w:val="001003C6"/>
    <w:rsid w:val="00100E5F"/>
    <w:rsid w:val="00101670"/>
    <w:rsid w:val="00101C53"/>
    <w:rsid w:val="00101C70"/>
    <w:rsid w:val="00101DCF"/>
    <w:rsid w:val="001022D2"/>
    <w:rsid w:val="001039AF"/>
    <w:rsid w:val="00103A29"/>
    <w:rsid w:val="00103EEA"/>
    <w:rsid w:val="001058EB"/>
    <w:rsid w:val="001059C0"/>
    <w:rsid w:val="00105A14"/>
    <w:rsid w:val="00105AD4"/>
    <w:rsid w:val="00105D17"/>
    <w:rsid w:val="001064F5"/>
    <w:rsid w:val="00106B10"/>
    <w:rsid w:val="00106F97"/>
    <w:rsid w:val="00107052"/>
    <w:rsid w:val="0010758D"/>
    <w:rsid w:val="001102A1"/>
    <w:rsid w:val="0011050D"/>
    <w:rsid w:val="00110A87"/>
    <w:rsid w:val="001114D8"/>
    <w:rsid w:val="0011180C"/>
    <w:rsid w:val="001119EA"/>
    <w:rsid w:val="001121EA"/>
    <w:rsid w:val="0011236F"/>
    <w:rsid w:val="00113407"/>
    <w:rsid w:val="00113DAE"/>
    <w:rsid w:val="00114215"/>
    <w:rsid w:val="001147DC"/>
    <w:rsid w:val="00115811"/>
    <w:rsid w:val="00115B61"/>
    <w:rsid w:val="00115E06"/>
    <w:rsid w:val="0011632D"/>
    <w:rsid w:val="00116469"/>
    <w:rsid w:val="00116771"/>
    <w:rsid w:val="00116F18"/>
    <w:rsid w:val="00117451"/>
    <w:rsid w:val="00117DD8"/>
    <w:rsid w:val="001203C8"/>
    <w:rsid w:val="0012183F"/>
    <w:rsid w:val="001222C7"/>
    <w:rsid w:val="00122920"/>
    <w:rsid w:val="00124726"/>
    <w:rsid w:val="00124908"/>
    <w:rsid w:val="00124D51"/>
    <w:rsid w:val="001251EF"/>
    <w:rsid w:val="001252F6"/>
    <w:rsid w:val="00126A13"/>
    <w:rsid w:val="001274FB"/>
    <w:rsid w:val="00127DFB"/>
    <w:rsid w:val="00127FD2"/>
    <w:rsid w:val="0013000B"/>
    <w:rsid w:val="001303D9"/>
    <w:rsid w:val="00130987"/>
    <w:rsid w:val="00130DFD"/>
    <w:rsid w:val="00131BF4"/>
    <w:rsid w:val="00131DC9"/>
    <w:rsid w:val="001326CB"/>
    <w:rsid w:val="001334C8"/>
    <w:rsid w:val="001338D2"/>
    <w:rsid w:val="00133B84"/>
    <w:rsid w:val="0013423F"/>
    <w:rsid w:val="00135383"/>
    <w:rsid w:val="00136D99"/>
    <w:rsid w:val="001403F6"/>
    <w:rsid w:val="00141273"/>
    <w:rsid w:val="00141D6B"/>
    <w:rsid w:val="001433A9"/>
    <w:rsid w:val="001438A5"/>
    <w:rsid w:val="00144782"/>
    <w:rsid w:val="00144A40"/>
    <w:rsid w:val="00144CB0"/>
    <w:rsid w:val="00144FD2"/>
    <w:rsid w:val="00145984"/>
    <w:rsid w:val="00146006"/>
    <w:rsid w:val="001464E6"/>
    <w:rsid w:val="001473C3"/>
    <w:rsid w:val="00150681"/>
    <w:rsid w:val="001507F9"/>
    <w:rsid w:val="00150B3F"/>
    <w:rsid w:val="0015135B"/>
    <w:rsid w:val="001513E5"/>
    <w:rsid w:val="001524A1"/>
    <w:rsid w:val="001526E7"/>
    <w:rsid w:val="00153419"/>
    <w:rsid w:val="001534D4"/>
    <w:rsid w:val="00153642"/>
    <w:rsid w:val="001546D1"/>
    <w:rsid w:val="00154E38"/>
    <w:rsid w:val="00155180"/>
    <w:rsid w:val="0015564C"/>
    <w:rsid w:val="00155819"/>
    <w:rsid w:val="001560D6"/>
    <w:rsid w:val="0015666B"/>
    <w:rsid w:val="00157562"/>
    <w:rsid w:val="001575EC"/>
    <w:rsid w:val="00157DA6"/>
    <w:rsid w:val="00157F8B"/>
    <w:rsid w:val="00161794"/>
    <w:rsid w:val="00161D8E"/>
    <w:rsid w:val="00161E92"/>
    <w:rsid w:val="00162082"/>
    <w:rsid w:val="001624BB"/>
    <w:rsid w:val="00162689"/>
    <w:rsid w:val="00162AB9"/>
    <w:rsid w:val="00163011"/>
    <w:rsid w:val="00163F1F"/>
    <w:rsid w:val="001644C3"/>
    <w:rsid w:val="00164D16"/>
    <w:rsid w:val="00165D36"/>
    <w:rsid w:val="00165EC1"/>
    <w:rsid w:val="001661FC"/>
    <w:rsid w:val="00166B66"/>
    <w:rsid w:val="0016F202"/>
    <w:rsid w:val="0017010E"/>
    <w:rsid w:val="00170D34"/>
    <w:rsid w:val="00170E7A"/>
    <w:rsid w:val="00170FD2"/>
    <w:rsid w:val="00171027"/>
    <w:rsid w:val="00171760"/>
    <w:rsid w:val="0017178C"/>
    <w:rsid w:val="00172124"/>
    <w:rsid w:val="00172C4A"/>
    <w:rsid w:val="00172D69"/>
    <w:rsid w:val="00172E08"/>
    <w:rsid w:val="00172FD4"/>
    <w:rsid w:val="001745F0"/>
    <w:rsid w:val="00174838"/>
    <w:rsid w:val="0017511D"/>
    <w:rsid w:val="00175F76"/>
    <w:rsid w:val="00175FAE"/>
    <w:rsid w:val="001775EF"/>
    <w:rsid w:val="00180E6F"/>
    <w:rsid w:val="00181158"/>
    <w:rsid w:val="0018139E"/>
    <w:rsid w:val="00181603"/>
    <w:rsid w:val="001823B8"/>
    <w:rsid w:val="00183308"/>
    <w:rsid w:val="001834D5"/>
    <w:rsid w:val="001839A1"/>
    <w:rsid w:val="00183BF6"/>
    <w:rsid w:val="00184712"/>
    <w:rsid w:val="001855CD"/>
    <w:rsid w:val="00185656"/>
    <w:rsid w:val="001866D6"/>
    <w:rsid w:val="001911ED"/>
    <w:rsid w:val="00191C65"/>
    <w:rsid w:val="001941C6"/>
    <w:rsid w:val="00194402"/>
    <w:rsid w:val="00194FE4"/>
    <w:rsid w:val="00196C19"/>
    <w:rsid w:val="00196E77"/>
    <w:rsid w:val="001977A4"/>
    <w:rsid w:val="00197A42"/>
    <w:rsid w:val="001A000A"/>
    <w:rsid w:val="001A0B50"/>
    <w:rsid w:val="001A16C9"/>
    <w:rsid w:val="001A43B6"/>
    <w:rsid w:val="001A5BCA"/>
    <w:rsid w:val="001A6022"/>
    <w:rsid w:val="001A60B5"/>
    <w:rsid w:val="001A6432"/>
    <w:rsid w:val="001A787E"/>
    <w:rsid w:val="001B1225"/>
    <w:rsid w:val="001B1260"/>
    <w:rsid w:val="001B1B15"/>
    <w:rsid w:val="001B1BFC"/>
    <w:rsid w:val="001B3002"/>
    <w:rsid w:val="001B319D"/>
    <w:rsid w:val="001B3891"/>
    <w:rsid w:val="001B6366"/>
    <w:rsid w:val="001B6CC8"/>
    <w:rsid w:val="001B6E5A"/>
    <w:rsid w:val="001B7217"/>
    <w:rsid w:val="001C0140"/>
    <w:rsid w:val="001C082A"/>
    <w:rsid w:val="001C0DC5"/>
    <w:rsid w:val="001C15E0"/>
    <w:rsid w:val="001C1E7E"/>
    <w:rsid w:val="001C270E"/>
    <w:rsid w:val="001C2E6C"/>
    <w:rsid w:val="001C315B"/>
    <w:rsid w:val="001C3A68"/>
    <w:rsid w:val="001C3B15"/>
    <w:rsid w:val="001C4741"/>
    <w:rsid w:val="001C496B"/>
    <w:rsid w:val="001C6477"/>
    <w:rsid w:val="001C652D"/>
    <w:rsid w:val="001C66B2"/>
    <w:rsid w:val="001C6883"/>
    <w:rsid w:val="001C7491"/>
    <w:rsid w:val="001C7C75"/>
    <w:rsid w:val="001D07FA"/>
    <w:rsid w:val="001D0B22"/>
    <w:rsid w:val="001D289E"/>
    <w:rsid w:val="001D2ACD"/>
    <w:rsid w:val="001D3201"/>
    <w:rsid w:val="001D3A70"/>
    <w:rsid w:val="001D3E45"/>
    <w:rsid w:val="001D40E4"/>
    <w:rsid w:val="001D4A9F"/>
    <w:rsid w:val="001D656C"/>
    <w:rsid w:val="001D74D6"/>
    <w:rsid w:val="001D7814"/>
    <w:rsid w:val="001D7AED"/>
    <w:rsid w:val="001E353C"/>
    <w:rsid w:val="001E3A1D"/>
    <w:rsid w:val="001E3BC9"/>
    <w:rsid w:val="001E4965"/>
    <w:rsid w:val="001E4FA7"/>
    <w:rsid w:val="001E568E"/>
    <w:rsid w:val="001E5A02"/>
    <w:rsid w:val="001E5A1E"/>
    <w:rsid w:val="001E5B97"/>
    <w:rsid w:val="001E5DFE"/>
    <w:rsid w:val="001E6CD3"/>
    <w:rsid w:val="001E784E"/>
    <w:rsid w:val="001E7A0F"/>
    <w:rsid w:val="001E7B41"/>
    <w:rsid w:val="001F0413"/>
    <w:rsid w:val="001F1C9C"/>
    <w:rsid w:val="001F2141"/>
    <w:rsid w:val="001F284F"/>
    <w:rsid w:val="001F2BAB"/>
    <w:rsid w:val="001F2C53"/>
    <w:rsid w:val="001F3AFB"/>
    <w:rsid w:val="001F3D9B"/>
    <w:rsid w:val="001F457D"/>
    <w:rsid w:val="001F4C41"/>
    <w:rsid w:val="001F76BD"/>
    <w:rsid w:val="001F784B"/>
    <w:rsid w:val="00200040"/>
    <w:rsid w:val="002008B9"/>
    <w:rsid w:val="00201BF1"/>
    <w:rsid w:val="00201F65"/>
    <w:rsid w:val="00202355"/>
    <w:rsid w:val="00202A36"/>
    <w:rsid w:val="00203858"/>
    <w:rsid w:val="00205611"/>
    <w:rsid w:val="00205B7C"/>
    <w:rsid w:val="0020670E"/>
    <w:rsid w:val="00206986"/>
    <w:rsid w:val="002100B3"/>
    <w:rsid w:val="0021078B"/>
    <w:rsid w:val="002108A9"/>
    <w:rsid w:val="00210E93"/>
    <w:rsid w:val="00210EAA"/>
    <w:rsid w:val="0021156F"/>
    <w:rsid w:val="0021176F"/>
    <w:rsid w:val="002117DA"/>
    <w:rsid w:val="00211AF4"/>
    <w:rsid w:val="00211F33"/>
    <w:rsid w:val="00212B10"/>
    <w:rsid w:val="00212F5A"/>
    <w:rsid w:val="00213598"/>
    <w:rsid w:val="00214081"/>
    <w:rsid w:val="002143D8"/>
    <w:rsid w:val="00214606"/>
    <w:rsid w:val="002148A5"/>
    <w:rsid w:val="00216262"/>
    <w:rsid w:val="002167D6"/>
    <w:rsid w:val="00216F0E"/>
    <w:rsid w:val="002173F0"/>
    <w:rsid w:val="0021744F"/>
    <w:rsid w:val="00217633"/>
    <w:rsid w:val="00220C76"/>
    <w:rsid w:val="0022137F"/>
    <w:rsid w:val="00221469"/>
    <w:rsid w:val="00222714"/>
    <w:rsid w:val="00222871"/>
    <w:rsid w:val="00223564"/>
    <w:rsid w:val="00223574"/>
    <w:rsid w:val="002251AA"/>
    <w:rsid w:val="00225BEC"/>
    <w:rsid w:val="002269D4"/>
    <w:rsid w:val="00231C94"/>
    <w:rsid w:val="00232DA1"/>
    <w:rsid w:val="00234135"/>
    <w:rsid w:val="0023443E"/>
    <w:rsid w:val="00235561"/>
    <w:rsid w:val="002365A3"/>
    <w:rsid w:val="00236A52"/>
    <w:rsid w:val="00236B47"/>
    <w:rsid w:val="0023770F"/>
    <w:rsid w:val="0023782D"/>
    <w:rsid w:val="00237B86"/>
    <w:rsid w:val="00240624"/>
    <w:rsid w:val="00240F7F"/>
    <w:rsid w:val="002414A9"/>
    <w:rsid w:val="00242142"/>
    <w:rsid w:val="00242E5C"/>
    <w:rsid w:val="0024305A"/>
    <w:rsid w:val="00243CAA"/>
    <w:rsid w:val="00244ACD"/>
    <w:rsid w:val="00244D47"/>
    <w:rsid w:val="0024547B"/>
    <w:rsid w:val="00245498"/>
    <w:rsid w:val="0024591D"/>
    <w:rsid w:val="00246512"/>
    <w:rsid w:val="0024691A"/>
    <w:rsid w:val="002469CB"/>
    <w:rsid w:val="00246EF3"/>
    <w:rsid w:val="00247BE7"/>
    <w:rsid w:val="002505FE"/>
    <w:rsid w:val="00250657"/>
    <w:rsid w:val="0025187F"/>
    <w:rsid w:val="00251B91"/>
    <w:rsid w:val="00252138"/>
    <w:rsid w:val="002523AB"/>
    <w:rsid w:val="00254123"/>
    <w:rsid w:val="00254BCE"/>
    <w:rsid w:val="00254E3A"/>
    <w:rsid w:val="00255419"/>
    <w:rsid w:val="0025634E"/>
    <w:rsid w:val="00256980"/>
    <w:rsid w:val="00256BC8"/>
    <w:rsid w:val="0025706C"/>
    <w:rsid w:val="00257C8C"/>
    <w:rsid w:val="002600C5"/>
    <w:rsid w:val="002614BC"/>
    <w:rsid w:val="00261953"/>
    <w:rsid w:val="00261B35"/>
    <w:rsid w:val="00261F47"/>
    <w:rsid w:val="0026235A"/>
    <w:rsid w:val="00262DF6"/>
    <w:rsid w:val="00262ED9"/>
    <w:rsid w:val="00262F5F"/>
    <w:rsid w:val="00263602"/>
    <w:rsid w:val="00263D7A"/>
    <w:rsid w:val="0026467C"/>
    <w:rsid w:val="0026498B"/>
    <w:rsid w:val="00265424"/>
    <w:rsid w:val="0026773A"/>
    <w:rsid w:val="00270D42"/>
    <w:rsid w:val="00270FDA"/>
    <w:rsid w:val="002716E1"/>
    <w:rsid w:val="002719D9"/>
    <w:rsid w:val="00271E53"/>
    <w:rsid w:val="002723DC"/>
    <w:rsid w:val="00272454"/>
    <w:rsid w:val="00272B59"/>
    <w:rsid w:val="002734A9"/>
    <w:rsid w:val="00273DDC"/>
    <w:rsid w:val="0027455F"/>
    <w:rsid w:val="00274D40"/>
    <w:rsid w:val="00274DAC"/>
    <w:rsid w:val="0027504C"/>
    <w:rsid w:val="002751CB"/>
    <w:rsid w:val="0027544D"/>
    <w:rsid w:val="00275665"/>
    <w:rsid w:val="002758FA"/>
    <w:rsid w:val="0027590B"/>
    <w:rsid w:val="00275ED9"/>
    <w:rsid w:val="002773B0"/>
    <w:rsid w:val="0028018D"/>
    <w:rsid w:val="00280D43"/>
    <w:rsid w:val="00281362"/>
    <w:rsid w:val="00281703"/>
    <w:rsid w:val="00281A28"/>
    <w:rsid w:val="00281B0C"/>
    <w:rsid w:val="00282130"/>
    <w:rsid w:val="00284057"/>
    <w:rsid w:val="002865A0"/>
    <w:rsid w:val="00286D85"/>
    <w:rsid w:val="0028756D"/>
    <w:rsid w:val="00287643"/>
    <w:rsid w:val="00287A6A"/>
    <w:rsid w:val="002902F9"/>
    <w:rsid w:val="00290B77"/>
    <w:rsid w:val="00290BFD"/>
    <w:rsid w:val="0029108B"/>
    <w:rsid w:val="00291248"/>
    <w:rsid w:val="002922D1"/>
    <w:rsid w:val="0029245E"/>
    <w:rsid w:val="00292A38"/>
    <w:rsid w:val="00292FE1"/>
    <w:rsid w:val="00293316"/>
    <w:rsid w:val="00294065"/>
    <w:rsid w:val="00294633"/>
    <w:rsid w:val="00295570"/>
    <w:rsid w:val="00295A7B"/>
    <w:rsid w:val="00295C6D"/>
    <w:rsid w:val="00295F2C"/>
    <w:rsid w:val="00295F43"/>
    <w:rsid w:val="002961E0"/>
    <w:rsid w:val="00296247"/>
    <w:rsid w:val="00296A08"/>
    <w:rsid w:val="00296FF7"/>
    <w:rsid w:val="002972DB"/>
    <w:rsid w:val="002A0A26"/>
    <w:rsid w:val="002A0BF2"/>
    <w:rsid w:val="002A0C24"/>
    <w:rsid w:val="002A12BD"/>
    <w:rsid w:val="002A163D"/>
    <w:rsid w:val="002A3145"/>
    <w:rsid w:val="002A3BCE"/>
    <w:rsid w:val="002A4A17"/>
    <w:rsid w:val="002A4DA0"/>
    <w:rsid w:val="002A4F4C"/>
    <w:rsid w:val="002A5AA5"/>
    <w:rsid w:val="002A5F12"/>
    <w:rsid w:val="002A67B9"/>
    <w:rsid w:val="002A6A4C"/>
    <w:rsid w:val="002A6CF2"/>
    <w:rsid w:val="002A6F4D"/>
    <w:rsid w:val="002B2276"/>
    <w:rsid w:val="002B32FB"/>
    <w:rsid w:val="002B45CC"/>
    <w:rsid w:val="002B5C05"/>
    <w:rsid w:val="002B5FC8"/>
    <w:rsid w:val="002B671C"/>
    <w:rsid w:val="002B78A3"/>
    <w:rsid w:val="002B7F03"/>
    <w:rsid w:val="002C00CE"/>
    <w:rsid w:val="002C07B4"/>
    <w:rsid w:val="002C09D0"/>
    <w:rsid w:val="002C1035"/>
    <w:rsid w:val="002C17D4"/>
    <w:rsid w:val="002C1A37"/>
    <w:rsid w:val="002C2720"/>
    <w:rsid w:val="002C2851"/>
    <w:rsid w:val="002C340C"/>
    <w:rsid w:val="002C340E"/>
    <w:rsid w:val="002C5E6B"/>
    <w:rsid w:val="002C61A0"/>
    <w:rsid w:val="002C71DF"/>
    <w:rsid w:val="002C7881"/>
    <w:rsid w:val="002D03D4"/>
    <w:rsid w:val="002D0BE1"/>
    <w:rsid w:val="002D0E1A"/>
    <w:rsid w:val="002D12F5"/>
    <w:rsid w:val="002D1905"/>
    <w:rsid w:val="002D1A1D"/>
    <w:rsid w:val="002D1E4A"/>
    <w:rsid w:val="002D1F62"/>
    <w:rsid w:val="002D244E"/>
    <w:rsid w:val="002D248E"/>
    <w:rsid w:val="002D2B5B"/>
    <w:rsid w:val="002D3033"/>
    <w:rsid w:val="002D3A38"/>
    <w:rsid w:val="002D3AF4"/>
    <w:rsid w:val="002D3DA8"/>
    <w:rsid w:val="002D4516"/>
    <w:rsid w:val="002D5A2F"/>
    <w:rsid w:val="002D66F1"/>
    <w:rsid w:val="002D724A"/>
    <w:rsid w:val="002D7C49"/>
    <w:rsid w:val="002D7E5C"/>
    <w:rsid w:val="002E0908"/>
    <w:rsid w:val="002E0F87"/>
    <w:rsid w:val="002E20C2"/>
    <w:rsid w:val="002E2692"/>
    <w:rsid w:val="002E2C0A"/>
    <w:rsid w:val="002E3EB9"/>
    <w:rsid w:val="002E44BD"/>
    <w:rsid w:val="002E4992"/>
    <w:rsid w:val="002E4EC3"/>
    <w:rsid w:val="002E5AF7"/>
    <w:rsid w:val="002E6004"/>
    <w:rsid w:val="002E6530"/>
    <w:rsid w:val="002E6A18"/>
    <w:rsid w:val="002E728D"/>
    <w:rsid w:val="002E731C"/>
    <w:rsid w:val="002F1EE2"/>
    <w:rsid w:val="002F224E"/>
    <w:rsid w:val="002F2CEB"/>
    <w:rsid w:val="002F3C66"/>
    <w:rsid w:val="002F3CD8"/>
    <w:rsid w:val="002F4725"/>
    <w:rsid w:val="002F4A60"/>
    <w:rsid w:val="002F5007"/>
    <w:rsid w:val="002F514D"/>
    <w:rsid w:val="002F5642"/>
    <w:rsid w:val="002F71D1"/>
    <w:rsid w:val="002F77B9"/>
    <w:rsid w:val="002F7B23"/>
    <w:rsid w:val="002F7CFF"/>
    <w:rsid w:val="00301ADC"/>
    <w:rsid w:val="00301F0F"/>
    <w:rsid w:val="003023F4"/>
    <w:rsid w:val="003031F3"/>
    <w:rsid w:val="00303649"/>
    <w:rsid w:val="003037B2"/>
    <w:rsid w:val="003037C5"/>
    <w:rsid w:val="00303D1F"/>
    <w:rsid w:val="0030457A"/>
    <w:rsid w:val="0030501B"/>
    <w:rsid w:val="003050A4"/>
    <w:rsid w:val="00305826"/>
    <w:rsid w:val="0030636D"/>
    <w:rsid w:val="00306B23"/>
    <w:rsid w:val="00307ACF"/>
    <w:rsid w:val="0031039E"/>
    <w:rsid w:val="00310AF2"/>
    <w:rsid w:val="00310D32"/>
    <w:rsid w:val="00310E29"/>
    <w:rsid w:val="00311205"/>
    <w:rsid w:val="003117F3"/>
    <w:rsid w:val="00313BFA"/>
    <w:rsid w:val="0031412D"/>
    <w:rsid w:val="00314834"/>
    <w:rsid w:val="003150A1"/>
    <w:rsid w:val="003160F6"/>
    <w:rsid w:val="003161E7"/>
    <w:rsid w:val="00316256"/>
    <w:rsid w:val="00316C35"/>
    <w:rsid w:val="00316DE5"/>
    <w:rsid w:val="00320DFC"/>
    <w:rsid w:val="00321B6F"/>
    <w:rsid w:val="00322117"/>
    <w:rsid w:val="003223B1"/>
    <w:rsid w:val="003228D3"/>
    <w:rsid w:val="00322A17"/>
    <w:rsid w:val="00322BC8"/>
    <w:rsid w:val="00322FA2"/>
    <w:rsid w:val="00323231"/>
    <w:rsid w:val="003234CD"/>
    <w:rsid w:val="003234E7"/>
    <w:rsid w:val="00324815"/>
    <w:rsid w:val="00325442"/>
    <w:rsid w:val="003257D4"/>
    <w:rsid w:val="003267EB"/>
    <w:rsid w:val="003273A2"/>
    <w:rsid w:val="00330AEE"/>
    <w:rsid w:val="0033113D"/>
    <w:rsid w:val="003317C4"/>
    <w:rsid w:val="00331A47"/>
    <w:rsid w:val="003329A7"/>
    <w:rsid w:val="00332B5E"/>
    <w:rsid w:val="00333388"/>
    <w:rsid w:val="00333792"/>
    <w:rsid w:val="00334023"/>
    <w:rsid w:val="00334E97"/>
    <w:rsid w:val="00334F49"/>
    <w:rsid w:val="003350B5"/>
    <w:rsid w:val="00335338"/>
    <w:rsid w:val="003362F5"/>
    <w:rsid w:val="003370D6"/>
    <w:rsid w:val="00340514"/>
    <w:rsid w:val="003409F7"/>
    <w:rsid w:val="003417F6"/>
    <w:rsid w:val="003425FD"/>
    <w:rsid w:val="00342ACE"/>
    <w:rsid w:val="0034342A"/>
    <w:rsid w:val="003437DC"/>
    <w:rsid w:val="00343D92"/>
    <w:rsid w:val="00344A39"/>
    <w:rsid w:val="0034553B"/>
    <w:rsid w:val="00346399"/>
    <w:rsid w:val="003469E3"/>
    <w:rsid w:val="00347327"/>
    <w:rsid w:val="003473FB"/>
    <w:rsid w:val="00347A31"/>
    <w:rsid w:val="003518EC"/>
    <w:rsid w:val="00351FE1"/>
    <w:rsid w:val="0035243B"/>
    <w:rsid w:val="00352A59"/>
    <w:rsid w:val="00353594"/>
    <w:rsid w:val="00353BD8"/>
    <w:rsid w:val="00354C67"/>
    <w:rsid w:val="00355282"/>
    <w:rsid w:val="00356104"/>
    <w:rsid w:val="0035636F"/>
    <w:rsid w:val="003573F3"/>
    <w:rsid w:val="00357B92"/>
    <w:rsid w:val="00357E75"/>
    <w:rsid w:val="00361332"/>
    <w:rsid w:val="0036192E"/>
    <w:rsid w:val="00361CCD"/>
    <w:rsid w:val="00362268"/>
    <w:rsid w:val="003623B1"/>
    <w:rsid w:val="003626E5"/>
    <w:rsid w:val="00362BE5"/>
    <w:rsid w:val="00362F58"/>
    <w:rsid w:val="00363962"/>
    <w:rsid w:val="003647C7"/>
    <w:rsid w:val="00364CE8"/>
    <w:rsid w:val="00364F4D"/>
    <w:rsid w:val="003652C4"/>
    <w:rsid w:val="003657C5"/>
    <w:rsid w:val="00366E5A"/>
    <w:rsid w:val="003677D7"/>
    <w:rsid w:val="00370883"/>
    <w:rsid w:val="00371704"/>
    <w:rsid w:val="0037180D"/>
    <w:rsid w:val="003736B6"/>
    <w:rsid w:val="0037498A"/>
    <w:rsid w:val="003754C4"/>
    <w:rsid w:val="00376273"/>
    <w:rsid w:val="00376D3F"/>
    <w:rsid w:val="00376F77"/>
    <w:rsid w:val="0037778F"/>
    <w:rsid w:val="00377D37"/>
    <w:rsid w:val="00380755"/>
    <w:rsid w:val="00381CAB"/>
    <w:rsid w:val="00382B15"/>
    <w:rsid w:val="00382E4B"/>
    <w:rsid w:val="00383235"/>
    <w:rsid w:val="0038395D"/>
    <w:rsid w:val="003843EE"/>
    <w:rsid w:val="00384DC9"/>
    <w:rsid w:val="00385218"/>
    <w:rsid w:val="00385FE8"/>
    <w:rsid w:val="003865AF"/>
    <w:rsid w:val="003900D7"/>
    <w:rsid w:val="003903F3"/>
    <w:rsid w:val="0039364A"/>
    <w:rsid w:val="00394330"/>
    <w:rsid w:val="003943B3"/>
    <w:rsid w:val="0039476E"/>
    <w:rsid w:val="00394A18"/>
    <w:rsid w:val="00394D03"/>
    <w:rsid w:val="00397336"/>
    <w:rsid w:val="00397A41"/>
    <w:rsid w:val="00397A4B"/>
    <w:rsid w:val="003A1178"/>
    <w:rsid w:val="003A21A7"/>
    <w:rsid w:val="003A2889"/>
    <w:rsid w:val="003A2B19"/>
    <w:rsid w:val="003A4B16"/>
    <w:rsid w:val="003A585A"/>
    <w:rsid w:val="003A609D"/>
    <w:rsid w:val="003A6314"/>
    <w:rsid w:val="003A765F"/>
    <w:rsid w:val="003A78EA"/>
    <w:rsid w:val="003B1485"/>
    <w:rsid w:val="003B1613"/>
    <w:rsid w:val="003B3C5D"/>
    <w:rsid w:val="003B408C"/>
    <w:rsid w:val="003B4BF2"/>
    <w:rsid w:val="003B572C"/>
    <w:rsid w:val="003B5D62"/>
    <w:rsid w:val="003B6003"/>
    <w:rsid w:val="003B67C3"/>
    <w:rsid w:val="003B6E8A"/>
    <w:rsid w:val="003B7035"/>
    <w:rsid w:val="003B7D49"/>
    <w:rsid w:val="003C0CBE"/>
    <w:rsid w:val="003C2690"/>
    <w:rsid w:val="003C291D"/>
    <w:rsid w:val="003C3250"/>
    <w:rsid w:val="003C3322"/>
    <w:rsid w:val="003C394B"/>
    <w:rsid w:val="003C3988"/>
    <w:rsid w:val="003C3B75"/>
    <w:rsid w:val="003C3CBF"/>
    <w:rsid w:val="003C3FC8"/>
    <w:rsid w:val="003C45BE"/>
    <w:rsid w:val="003C49FA"/>
    <w:rsid w:val="003C4F5C"/>
    <w:rsid w:val="003C622F"/>
    <w:rsid w:val="003C6351"/>
    <w:rsid w:val="003C6D1F"/>
    <w:rsid w:val="003C7CF1"/>
    <w:rsid w:val="003D0905"/>
    <w:rsid w:val="003D1320"/>
    <w:rsid w:val="003D1805"/>
    <w:rsid w:val="003D298D"/>
    <w:rsid w:val="003D33C5"/>
    <w:rsid w:val="003D3642"/>
    <w:rsid w:val="003D3ACF"/>
    <w:rsid w:val="003D3BD4"/>
    <w:rsid w:val="003D4257"/>
    <w:rsid w:val="003D585C"/>
    <w:rsid w:val="003D5D97"/>
    <w:rsid w:val="003D622A"/>
    <w:rsid w:val="003D63A6"/>
    <w:rsid w:val="003D7AA6"/>
    <w:rsid w:val="003D7D32"/>
    <w:rsid w:val="003D7F27"/>
    <w:rsid w:val="003E10CA"/>
    <w:rsid w:val="003E164F"/>
    <w:rsid w:val="003E1720"/>
    <w:rsid w:val="003E1E06"/>
    <w:rsid w:val="003E21B4"/>
    <w:rsid w:val="003E273F"/>
    <w:rsid w:val="003E275D"/>
    <w:rsid w:val="003E3208"/>
    <w:rsid w:val="003E32FD"/>
    <w:rsid w:val="003E3B5C"/>
    <w:rsid w:val="003E4DD0"/>
    <w:rsid w:val="003E5270"/>
    <w:rsid w:val="003E534C"/>
    <w:rsid w:val="003E5772"/>
    <w:rsid w:val="003E6491"/>
    <w:rsid w:val="003E669B"/>
    <w:rsid w:val="003E6A89"/>
    <w:rsid w:val="003E710B"/>
    <w:rsid w:val="003E7305"/>
    <w:rsid w:val="003E7EA0"/>
    <w:rsid w:val="003F0C6A"/>
    <w:rsid w:val="003F0DC8"/>
    <w:rsid w:val="003F1E9E"/>
    <w:rsid w:val="003F2212"/>
    <w:rsid w:val="003F2723"/>
    <w:rsid w:val="003F32E1"/>
    <w:rsid w:val="003F3A87"/>
    <w:rsid w:val="003F47E9"/>
    <w:rsid w:val="003F7976"/>
    <w:rsid w:val="003F7E2A"/>
    <w:rsid w:val="0040010D"/>
    <w:rsid w:val="004001F1"/>
    <w:rsid w:val="00400234"/>
    <w:rsid w:val="004009DD"/>
    <w:rsid w:val="00401369"/>
    <w:rsid w:val="004016BF"/>
    <w:rsid w:val="00401B30"/>
    <w:rsid w:val="004020A6"/>
    <w:rsid w:val="00402262"/>
    <w:rsid w:val="00402AFA"/>
    <w:rsid w:val="004031B6"/>
    <w:rsid w:val="00403BEF"/>
    <w:rsid w:val="00403C44"/>
    <w:rsid w:val="00403C51"/>
    <w:rsid w:val="00403F0C"/>
    <w:rsid w:val="004040E8"/>
    <w:rsid w:val="004046D5"/>
    <w:rsid w:val="004048C8"/>
    <w:rsid w:val="00404AE8"/>
    <w:rsid w:val="00404E69"/>
    <w:rsid w:val="00406651"/>
    <w:rsid w:val="00407DB8"/>
    <w:rsid w:val="004102A2"/>
    <w:rsid w:val="00410CE0"/>
    <w:rsid w:val="00411162"/>
    <w:rsid w:val="004115FC"/>
    <w:rsid w:val="00411917"/>
    <w:rsid w:val="004132AB"/>
    <w:rsid w:val="00413497"/>
    <w:rsid w:val="00413FB7"/>
    <w:rsid w:val="00414408"/>
    <w:rsid w:val="00414B37"/>
    <w:rsid w:val="00414B77"/>
    <w:rsid w:val="00416C08"/>
    <w:rsid w:val="00417867"/>
    <w:rsid w:val="00417D18"/>
    <w:rsid w:val="00417D30"/>
    <w:rsid w:val="00417F58"/>
    <w:rsid w:val="0042048F"/>
    <w:rsid w:val="00420517"/>
    <w:rsid w:val="0042082F"/>
    <w:rsid w:val="00420B0E"/>
    <w:rsid w:val="00421514"/>
    <w:rsid w:val="004216B8"/>
    <w:rsid w:val="00421BB9"/>
    <w:rsid w:val="004223DD"/>
    <w:rsid w:val="004239B6"/>
    <w:rsid w:val="00423BA2"/>
    <w:rsid w:val="00423C9B"/>
    <w:rsid w:val="00425ED3"/>
    <w:rsid w:val="004261A3"/>
    <w:rsid w:val="00426E32"/>
    <w:rsid w:val="00426E38"/>
    <w:rsid w:val="00427359"/>
    <w:rsid w:val="00427603"/>
    <w:rsid w:val="00427DCC"/>
    <w:rsid w:val="004305D9"/>
    <w:rsid w:val="00430631"/>
    <w:rsid w:val="00430A24"/>
    <w:rsid w:val="004310B0"/>
    <w:rsid w:val="00431CAD"/>
    <w:rsid w:val="00431DE6"/>
    <w:rsid w:val="004322A6"/>
    <w:rsid w:val="00432548"/>
    <w:rsid w:val="00433101"/>
    <w:rsid w:val="0043418F"/>
    <w:rsid w:val="004343F1"/>
    <w:rsid w:val="00434875"/>
    <w:rsid w:val="00434B5C"/>
    <w:rsid w:val="00435249"/>
    <w:rsid w:val="004353FF"/>
    <w:rsid w:val="00436481"/>
    <w:rsid w:val="004364F6"/>
    <w:rsid w:val="00436BFA"/>
    <w:rsid w:val="00437149"/>
    <w:rsid w:val="00437334"/>
    <w:rsid w:val="004373A1"/>
    <w:rsid w:val="0044025D"/>
    <w:rsid w:val="00442C1F"/>
    <w:rsid w:val="00442E64"/>
    <w:rsid w:val="00443A0E"/>
    <w:rsid w:val="00445552"/>
    <w:rsid w:val="00445D02"/>
    <w:rsid w:val="00445F54"/>
    <w:rsid w:val="00446A4E"/>
    <w:rsid w:val="00446D8B"/>
    <w:rsid w:val="0044773E"/>
    <w:rsid w:val="00447983"/>
    <w:rsid w:val="00447C19"/>
    <w:rsid w:val="00447F2A"/>
    <w:rsid w:val="004507FE"/>
    <w:rsid w:val="004517C9"/>
    <w:rsid w:val="00453177"/>
    <w:rsid w:val="0045425D"/>
    <w:rsid w:val="00454982"/>
    <w:rsid w:val="004555BA"/>
    <w:rsid w:val="00456368"/>
    <w:rsid w:val="00456640"/>
    <w:rsid w:val="004578A8"/>
    <w:rsid w:val="00457C00"/>
    <w:rsid w:val="00457DE5"/>
    <w:rsid w:val="0046029F"/>
    <w:rsid w:val="004603E7"/>
    <w:rsid w:val="004603EB"/>
    <w:rsid w:val="00460DBC"/>
    <w:rsid w:val="0046289F"/>
    <w:rsid w:val="00462FE3"/>
    <w:rsid w:val="00463073"/>
    <w:rsid w:val="00463AA1"/>
    <w:rsid w:val="0046407B"/>
    <w:rsid w:val="004642F5"/>
    <w:rsid w:val="00464879"/>
    <w:rsid w:val="004651BD"/>
    <w:rsid w:val="00465655"/>
    <w:rsid w:val="0046777A"/>
    <w:rsid w:val="0047001F"/>
    <w:rsid w:val="004700C6"/>
    <w:rsid w:val="00470741"/>
    <w:rsid w:val="004708D1"/>
    <w:rsid w:val="00470A90"/>
    <w:rsid w:val="0047155C"/>
    <w:rsid w:val="0047180C"/>
    <w:rsid w:val="00471B18"/>
    <w:rsid w:val="00472121"/>
    <w:rsid w:val="0047246E"/>
    <w:rsid w:val="00472A4F"/>
    <w:rsid w:val="004730B4"/>
    <w:rsid w:val="00473EFD"/>
    <w:rsid w:val="004770BD"/>
    <w:rsid w:val="00477222"/>
    <w:rsid w:val="00481108"/>
    <w:rsid w:val="004816D0"/>
    <w:rsid w:val="00481D41"/>
    <w:rsid w:val="0048218D"/>
    <w:rsid w:val="00482212"/>
    <w:rsid w:val="004825A1"/>
    <w:rsid w:val="00482A52"/>
    <w:rsid w:val="00482EB6"/>
    <w:rsid w:val="004845D9"/>
    <w:rsid w:val="00485285"/>
    <w:rsid w:val="00485C54"/>
    <w:rsid w:val="00486101"/>
    <w:rsid w:val="0048631C"/>
    <w:rsid w:val="0048644B"/>
    <w:rsid w:val="00486766"/>
    <w:rsid w:val="00486AC6"/>
    <w:rsid w:val="00486BAD"/>
    <w:rsid w:val="00486EF5"/>
    <w:rsid w:val="004875D8"/>
    <w:rsid w:val="0049013A"/>
    <w:rsid w:val="00490163"/>
    <w:rsid w:val="00490A9A"/>
    <w:rsid w:val="00490B30"/>
    <w:rsid w:val="00490E09"/>
    <w:rsid w:val="00492645"/>
    <w:rsid w:val="004934A7"/>
    <w:rsid w:val="00494523"/>
    <w:rsid w:val="00494B3D"/>
    <w:rsid w:val="00494F86"/>
    <w:rsid w:val="0049540A"/>
    <w:rsid w:val="00496313"/>
    <w:rsid w:val="0049682D"/>
    <w:rsid w:val="004969BB"/>
    <w:rsid w:val="00496EA8"/>
    <w:rsid w:val="00497ABB"/>
    <w:rsid w:val="00497AC4"/>
    <w:rsid w:val="00497CE2"/>
    <w:rsid w:val="004A011A"/>
    <w:rsid w:val="004A033B"/>
    <w:rsid w:val="004A0819"/>
    <w:rsid w:val="004A0CB2"/>
    <w:rsid w:val="004A1823"/>
    <w:rsid w:val="004A4570"/>
    <w:rsid w:val="004A54E4"/>
    <w:rsid w:val="004A5AFE"/>
    <w:rsid w:val="004A70DA"/>
    <w:rsid w:val="004A7677"/>
    <w:rsid w:val="004A7766"/>
    <w:rsid w:val="004B0FCF"/>
    <w:rsid w:val="004B2BF2"/>
    <w:rsid w:val="004B2E4A"/>
    <w:rsid w:val="004B31BF"/>
    <w:rsid w:val="004B327D"/>
    <w:rsid w:val="004B39FE"/>
    <w:rsid w:val="004B3B68"/>
    <w:rsid w:val="004B44B2"/>
    <w:rsid w:val="004B4AEC"/>
    <w:rsid w:val="004B4E28"/>
    <w:rsid w:val="004B5BDE"/>
    <w:rsid w:val="004B61F7"/>
    <w:rsid w:val="004B6567"/>
    <w:rsid w:val="004B6BD0"/>
    <w:rsid w:val="004C01FC"/>
    <w:rsid w:val="004C0612"/>
    <w:rsid w:val="004C0795"/>
    <w:rsid w:val="004C200A"/>
    <w:rsid w:val="004C252B"/>
    <w:rsid w:val="004C2868"/>
    <w:rsid w:val="004C2D5F"/>
    <w:rsid w:val="004C349B"/>
    <w:rsid w:val="004C387E"/>
    <w:rsid w:val="004C3ACE"/>
    <w:rsid w:val="004C3B0B"/>
    <w:rsid w:val="004C4086"/>
    <w:rsid w:val="004C4C05"/>
    <w:rsid w:val="004C502A"/>
    <w:rsid w:val="004C57A9"/>
    <w:rsid w:val="004C5BFB"/>
    <w:rsid w:val="004D053D"/>
    <w:rsid w:val="004D0B0B"/>
    <w:rsid w:val="004D0CD8"/>
    <w:rsid w:val="004D0E0A"/>
    <w:rsid w:val="004D12AC"/>
    <w:rsid w:val="004D2714"/>
    <w:rsid w:val="004D3C27"/>
    <w:rsid w:val="004D409A"/>
    <w:rsid w:val="004D4E32"/>
    <w:rsid w:val="004D6982"/>
    <w:rsid w:val="004D6AFD"/>
    <w:rsid w:val="004D7125"/>
    <w:rsid w:val="004E06BC"/>
    <w:rsid w:val="004E122C"/>
    <w:rsid w:val="004E12D2"/>
    <w:rsid w:val="004E1677"/>
    <w:rsid w:val="004E1811"/>
    <w:rsid w:val="004E1ED9"/>
    <w:rsid w:val="004E22D2"/>
    <w:rsid w:val="004E2D2B"/>
    <w:rsid w:val="004E37C3"/>
    <w:rsid w:val="004E3F00"/>
    <w:rsid w:val="004E5140"/>
    <w:rsid w:val="004E56FE"/>
    <w:rsid w:val="004E5F72"/>
    <w:rsid w:val="004E64F8"/>
    <w:rsid w:val="004E7853"/>
    <w:rsid w:val="004E7E66"/>
    <w:rsid w:val="004F05FB"/>
    <w:rsid w:val="004F10C6"/>
    <w:rsid w:val="004F1327"/>
    <w:rsid w:val="004F1856"/>
    <w:rsid w:val="004F1FAE"/>
    <w:rsid w:val="004F33A8"/>
    <w:rsid w:val="004F35DD"/>
    <w:rsid w:val="004F4188"/>
    <w:rsid w:val="004F466C"/>
    <w:rsid w:val="004F5CFB"/>
    <w:rsid w:val="004F5EC2"/>
    <w:rsid w:val="004F67A3"/>
    <w:rsid w:val="004F7818"/>
    <w:rsid w:val="00500F36"/>
    <w:rsid w:val="00501760"/>
    <w:rsid w:val="005019F2"/>
    <w:rsid w:val="00501EFB"/>
    <w:rsid w:val="00502B65"/>
    <w:rsid w:val="005036C6"/>
    <w:rsid w:val="0050421F"/>
    <w:rsid w:val="005048B5"/>
    <w:rsid w:val="00504AF2"/>
    <w:rsid w:val="00505092"/>
    <w:rsid w:val="005052EE"/>
    <w:rsid w:val="005055F0"/>
    <w:rsid w:val="005059D1"/>
    <w:rsid w:val="00505BF6"/>
    <w:rsid w:val="00506504"/>
    <w:rsid w:val="00506A5E"/>
    <w:rsid w:val="00507020"/>
    <w:rsid w:val="00507913"/>
    <w:rsid w:val="00510D76"/>
    <w:rsid w:val="00510FDE"/>
    <w:rsid w:val="00510FDF"/>
    <w:rsid w:val="0051100E"/>
    <w:rsid w:val="0051105F"/>
    <w:rsid w:val="0051154F"/>
    <w:rsid w:val="00511814"/>
    <w:rsid w:val="005123A2"/>
    <w:rsid w:val="005127E4"/>
    <w:rsid w:val="00512ADC"/>
    <w:rsid w:val="00513273"/>
    <w:rsid w:val="00513FB0"/>
    <w:rsid w:val="005154FC"/>
    <w:rsid w:val="0051562B"/>
    <w:rsid w:val="005165BE"/>
    <w:rsid w:val="0051666A"/>
    <w:rsid w:val="0051745B"/>
    <w:rsid w:val="00517E13"/>
    <w:rsid w:val="005211D8"/>
    <w:rsid w:val="00521727"/>
    <w:rsid w:val="00521DDF"/>
    <w:rsid w:val="005225DA"/>
    <w:rsid w:val="00522B54"/>
    <w:rsid w:val="005232A4"/>
    <w:rsid w:val="00523788"/>
    <w:rsid w:val="0052409D"/>
    <w:rsid w:val="00525543"/>
    <w:rsid w:val="005255ED"/>
    <w:rsid w:val="00525A72"/>
    <w:rsid w:val="00525C4B"/>
    <w:rsid w:val="00525EC7"/>
    <w:rsid w:val="00526989"/>
    <w:rsid w:val="005269B9"/>
    <w:rsid w:val="005271DF"/>
    <w:rsid w:val="00527205"/>
    <w:rsid w:val="00530C3E"/>
    <w:rsid w:val="00530EDD"/>
    <w:rsid w:val="005311D2"/>
    <w:rsid w:val="00531365"/>
    <w:rsid w:val="005325FC"/>
    <w:rsid w:val="00533A06"/>
    <w:rsid w:val="00534DE7"/>
    <w:rsid w:val="00535065"/>
    <w:rsid w:val="005352B2"/>
    <w:rsid w:val="00535817"/>
    <w:rsid w:val="00535E7E"/>
    <w:rsid w:val="0053610A"/>
    <w:rsid w:val="00537873"/>
    <w:rsid w:val="00537C2B"/>
    <w:rsid w:val="00540632"/>
    <w:rsid w:val="00540EC7"/>
    <w:rsid w:val="00540F25"/>
    <w:rsid w:val="00540F43"/>
    <w:rsid w:val="00541003"/>
    <w:rsid w:val="005423D3"/>
    <w:rsid w:val="00542621"/>
    <w:rsid w:val="0054288C"/>
    <w:rsid w:val="00544107"/>
    <w:rsid w:val="00545FD8"/>
    <w:rsid w:val="00546BB8"/>
    <w:rsid w:val="0054767E"/>
    <w:rsid w:val="00547D7F"/>
    <w:rsid w:val="00550148"/>
    <w:rsid w:val="00550CB0"/>
    <w:rsid w:val="0055191C"/>
    <w:rsid w:val="00551F90"/>
    <w:rsid w:val="00553279"/>
    <w:rsid w:val="00554F37"/>
    <w:rsid w:val="00556268"/>
    <w:rsid w:val="00556271"/>
    <w:rsid w:val="00556490"/>
    <w:rsid w:val="0055681E"/>
    <w:rsid w:val="00556845"/>
    <w:rsid w:val="005569CD"/>
    <w:rsid w:val="00557409"/>
    <w:rsid w:val="005575B8"/>
    <w:rsid w:val="005577E0"/>
    <w:rsid w:val="00557A57"/>
    <w:rsid w:val="00557CAF"/>
    <w:rsid w:val="00560407"/>
    <w:rsid w:val="005606AE"/>
    <w:rsid w:val="005609BC"/>
    <w:rsid w:val="00560B25"/>
    <w:rsid w:val="00561EFD"/>
    <w:rsid w:val="005623C0"/>
    <w:rsid w:val="00562560"/>
    <w:rsid w:val="0056295A"/>
    <w:rsid w:val="00563BDC"/>
    <w:rsid w:val="00563D1D"/>
    <w:rsid w:val="005648E6"/>
    <w:rsid w:val="00564AA5"/>
    <w:rsid w:val="00564EFB"/>
    <w:rsid w:val="005652A2"/>
    <w:rsid w:val="0056589A"/>
    <w:rsid w:val="005666D6"/>
    <w:rsid w:val="0056697D"/>
    <w:rsid w:val="00566B6E"/>
    <w:rsid w:val="00566D76"/>
    <w:rsid w:val="005673FD"/>
    <w:rsid w:val="00567B94"/>
    <w:rsid w:val="00567CF6"/>
    <w:rsid w:val="005700EB"/>
    <w:rsid w:val="00570119"/>
    <w:rsid w:val="00570BE7"/>
    <w:rsid w:val="00571913"/>
    <w:rsid w:val="00571B5E"/>
    <w:rsid w:val="005727B4"/>
    <w:rsid w:val="005728DF"/>
    <w:rsid w:val="005732F8"/>
    <w:rsid w:val="00573FDE"/>
    <w:rsid w:val="00574789"/>
    <w:rsid w:val="00574E2E"/>
    <w:rsid w:val="0057526C"/>
    <w:rsid w:val="005758A6"/>
    <w:rsid w:val="005767BC"/>
    <w:rsid w:val="0057693B"/>
    <w:rsid w:val="00576BD7"/>
    <w:rsid w:val="005775B6"/>
    <w:rsid w:val="0057BFD4"/>
    <w:rsid w:val="00582ADF"/>
    <w:rsid w:val="00583126"/>
    <w:rsid w:val="00583AD2"/>
    <w:rsid w:val="00583AF2"/>
    <w:rsid w:val="00583DDC"/>
    <w:rsid w:val="00584130"/>
    <w:rsid w:val="005846F1"/>
    <w:rsid w:val="005849E1"/>
    <w:rsid w:val="005855FB"/>
    <w:rsid w:val="00585725"/>
    <w:rsid w:val="005858F8"/>
    <w:rsid w:val="00585DB1"/>
    <w:rsid w:val="00585FB7"/>
    <w:rsid w:val="005866D6"/>
    <w:rsid w:val="005876B1"/>
    <w:rsid w:val="00587A6E"/>
    <w:rsid w:val="005900FB"/>
    <w:rsid w:val="00590FF5"/>
    <w:rsid w:val="00591DBE"/>
    <w:rsid w:val="005925E5"/>
    <w:rsid w:val="005926C3"/>
    <w:rsid w:val="0059303B"/>
    <w:rsid w:val="00593748"/>
    <w:rsid w:val="00593AA7"/>
    <w:rsid w:val="00593C6F"/>
    <w:rsid w:val="005944A0"/>
    <w:rsid w:val="005945FB"/>
    <w:rsid w:val="0059477C"/>
    <w:rsid w:val="00594D99"/>
    <w:rsid w:val="005959C8"/>
    <w:rsid w:val="00595D8E"/>
    <w:rsid w:val="00596757"/>
    <w:rsid w:val="0059697C"/>
    <w:rsid w:val="00596FF0"/>
    <w:rsid w:val="005A0BB9"/>
    <w:rsid w:val="005A0DB9"/>
    <w:rsid w:val="005A13FC"/>
    <w:rsid w:val="005A1723"/>
    <w:rsid w:val="005A190E"/>
    <w:rsid w:val="005A1C7E"/>
    <w:rsid w:val="005A28A4"/>
    <w:rsid w:val="005A328D"/>
    <w:rsid w:val="005A4443"/>
    <w:rsid w:val="005A4C8E"/>
    <w:rsid w:val="005A4D7C"/>
    <w:rsid w:val="005A504A"/>
    <w:rsid w:val="005A60B0"/>
    <w:rsid w:val="005A62C1"/>
    <w:rsid w:val="005A7885"/>
    <w:rsid w:val="005B0E7D"/>
    <w:rsid w:val="005B1083"/>
    <w:rsid w:val="005B16DC"/>
    <w:rsid w:val="005B19E2"/>
    <w:rsid w:val="005B1ACB"/>
    <w:rsid w:val="005B1EC9"/>
    <w:rsid w:val="005B20E1"/>
    <w:rsid w:val="005B2198"/>
    <w:rsid w:val="005B2983"/>
    <w:rsid w:val="005B3A05"/>
    <w:rsid w:val="005B3AF6"/>
    <w:rsid w:val="005B3D6F"/>
    <w:rsid w:val="005B48EA"/>
    <w:rsid w:val="005B49D5"/>
    <w:rsid w:val="005B4BCE"/>
    <w:rsid w:val="005B4BFE"/>
    <w:rsid w:val="005B5DC4"/>
    <w:rsid w:val="005B6AF5"/>
    <w:rsid w:val="005B6E50"/>
    <w:rsid w:val="005B7F19"/>
    <w:rsid w:val="005C0E7E"/>
    <w:rsid w:val="005C1966"/>
    <w:rsid w:val="005C35F5"/>
    <w:rsid w:val="005C3856"/>
    <w:rsid w:val="005C4CF8"/>
    <w:rsid w:val="005C5559"/>
    <w:rsid w:val="005C6179"/>
    <w:rsid w:val="005C6E57"/>
    <w:rsid w:val="005C7875"/>
    <w:rsid w:val="005C7ADF"/>
    <w:rsid w:val="005D04E8"/>
    <w:rsid w:val="005D0AD2"/>
    <w:rsid w:val="005D0F0E"/>
    <w:rsid w:val="005D13E4"/>
    <w:rsid w:val="005D1A2D"/>
    <w:rsid w:val="005D1AA0"/>
    <w:rsid w:val="005D241D"/>
    <w:rsid w:val="005D2513"/>
    <w:rsid w:val="005D3CFB"/>
    <w:rsid w:val="005D3E50"/>
    <w:rsid w:val="005D4C49"/>
    <w:rsid w:val="005D5944"/>
    <w:rsid w:val="005D5E1C"/>
    <w:rsid w:val="005D63CF"/>
    <w:rsid w:val="005D6DC5"/>
    <w:rsid w:val="005D767F"/>
    <w:rsid w:val="005E111A"/>
    <w:rsid w:val="005E156E"/>
    <w:rsid w:val="005E209C"/>
    <w:rsid w:val="005E2B08"/>
    <w:rsid w:val="005E2C89"/>
    <w:rsid w:val="005E5099"/>
    <w:rsid w:val="005E5A42"/>
    <w:rsid w:val="005E63CA"/>
    <w:rsid w:val="005E6481"/>
    <w:rsid w:val="005F0A4E"/>
    <w:rsid w:val="005F0ABA"/>
    <w:rsid w:val="005F0CC6"/>
    <w:rsid w:val="005F103B"/>
    <w:rsid w:val="005F123F"/>
    <w:rsid w:val="005F28E5"/>
    <w:rsid w:val="005F2A7A"/>
    <w:rsid w:val="005F40BD"/>
    <w:rsid w:val="005F479F"/>
    <w:rsid w:val="005F53AD"/>
    <w:rsid w:val="005F628F"/>
    <w:rsid w:val="005F691E"/>
    <w:rsid w:val="005F7BC5"/>
    <w:rsid w:val="005F7C8B"/>
    <w:rsid w:val="0060013A"/>
    <w:rsid w:val="006002CD"/>
    <w:rsid w:val="00600585"/>
    <w:rsid w:val="006006A8"/>
    <w:rsid w:val="00601731"/>
    <w:rsid w:val="006017B0"/>
    <w:rsid w:val="006037AD"/>
    <w:rsid w:val="006046A8"/>
    <w:rsid w:val="0060545F"/>
    <w:rsid w:val="0060563B"/>
    <w:rsid w:val="00605971"/>
    <w:rsid w:val="00606BCA"/>
    <w:rsid w:val="00607645"/>
    <w:rsid w:val="00610548"/>
    <w:rsid w:val="00610E25"/>
    <w:rsid w:val="00610E42"/>
    <w:rsid w:val="00610ED1"/>
    <w:rsid w:val="006120F5"/>
    <w:rsid w:val="006123F9"/>
    <w:rsid w:val="006124C8"/>
    <w:rsid w:val="0061300F"/>
    <w:rsid w:val="006131A3"/>
    <w:rsid w:val="00613868"/>
    <w:rsid w:val="006142E6"/>
    <w:rsid w:val="0061459B"/>
    <w:rsid w:val="00614D6C"/>
    <w:rsid w:val="00615D71"/>
    <w:rsid w:val="00615FFB"/>
    <w:rsid w:val="0061609C"/>
    <w:rsid w:val="00617952"/>
    <w:rsid w:val="00617E8C"/>
    <w:rsid w:val="006208F0"/>
    <w:rsid w:val="00620F93"/>
    <w:rsid w:val="006217C2"/>
    <w:rsid w:val="006223FB"/>
    <w:rsid w:val="00622D78"/>
    <w:rsid w:val="00623D86"/>
    <w:rsid w:val="00623EBE"/>
    <w:rsid w:val="00623EFC"/>
    <w:rsid w:val="0062480E"/>
    <w:rsid w:val="00624B51"/>
    <w:rsid w:val="006251D6"/>
    <w:rsid w:val="0062599F"/>
    <w:rsid w:val="00625BC3"/>
    <w:rsid w:val="0062615B"/>
    <w:rsid w:val="0062696D"/>
    <w:rsid w:val="00626A5E"/>
    <w:rsid w:val="00626E72"/>
    <w:rsid w:val="00627787"/>
    <w:rsid w:val="00630686"/>
    <w:rsid w:val="00630EA7"/>
    <w:rsid w:val="00631D18"/>
    <w:rsid w:val="00633E18"/>
    <w:rsid w:val="00634C76"/>
    <w:rsid w:val="0063509E"/>
    <w:rsid w:val="00635FBD"/>
    <w:rsid w:val="006365E4"/>
    <w:rsid w:val="006367E7"/>
    <w:rsid w:val="0063702B"/>
    <w:rsid w:val="006379EA"/>
    <w:rsid w:val="00641199"/>
    <w:rsid w:val="006415E9"/>
    <w:rsid w:val="00642426"/>
    <w:rsid w:val="00642832"/>
    <w:rsid w:val="00642D2D"/>
    <w:rsid w:val="00642D50"/>
    <w:rsid w:val="00643353"/>
    <w:rsid w:val="00645243"/>
    <w:rsid w:val="006452B9"/>
    <w:rsid w:val="0065033F"/>
    <w:rsid w:val="006507AD"/>
    <w:rsid w:val="006508AE"/>
    <w:rsid w:val="0065096B"/>
    <w:rsid w:val="006510B3"/>
    <w:rsid w:val="00651442"/>
    <w:rsid w:val="00651C8E"/>
    <w:rsid w:val="00651CCB"/>
    <w:rsid w:val="00652988"/>
    <w:rsid w:val="006529F8"/>
    <w:rsid w:val="00652C7F"/>
    <w:rsid w:val="00652F00"/>
    <w:rsid w:val="006532B7"/>
    <w:rsid w:val="006540BF"/>
    <w:rsid w:val="0065479D"/>
    <w:rsid w:val="006548F2"/>
    <w:rsid w:val="00655DFA"/>
    <w:rsid w:val="00657536"/>
    <w:rsid w:val="00660A1B"/>
    <w:rsid w:val="0066185A"/>
    <w:rsid w:val="006619C7"/>
    <w:rsid w:val="00661A63"/>
    <w:rsid w:val="00665601"/>
    <w:rsid w:val="00666985"/>
    <w:rsid w:val="00667542"/>
    <w:rsid w:val="00667D43"/>
    <w:rsid w:val="00667E60"/>
    <w:rsid w:val="00670122"/>
    <w:rsid w:val="006702AE"/>
    <w:rsid w:val="0067170A"/>
    <w:rsid w:val="00671E23"/>
    <w:rsid w:val="00673CA3"/>
    <w:rsid w:val="00674ECA"/>
    <w:rsid w:val="00675287"/>
    <w:rsid w:val="00675A3A"/>
    <w:rsid w:val="00675D8E"/>
    <w:rsid w:val="00676012"/>
    <w:rsid w:val="00676B00"/>
    <w:rsid w:val="00676CD2"/>
    <w:rsid w:val="006801F8"/>
    <w:rsid w:val="00681FA9"/>
    <w:rsid w:val="006821CB"/>
    <w:rsid w:val="00683325"/>
    <w:rsid w:val="0068431D"/>
    <w:rsid w:val="00684823"/>
    <w:rsid w:val="00684E8A"/>
    <w:rsid w:val="00685BD6"/>
    <w:rsid w:val="00685D93"/>
    <w:rsid w:val="00686522"/>
    <w:rsid w:val="00686710"/>
    <w:rsid w:val="00686E1F"/>
    <w:rsid w:val="00687722"/>
    <w:rsid w:val="00687E98"/>
    <w:rsid w:val="006902A2"/>
    <w:rsid w:val="00690A9F"/>
    <w:rsid w:val="00690D71"/>
    <w:rsid w:val="00691577"/>
    <w:rsid w:val="00691C5A"/>
    <w:rsid w:val="00691DBE"/>
    <w:rsid w:val="0069276A"/>
    <w:rsid w:val="00692A93"/>
    <w:rsid w:val="00692DCE"/>
    <w:rsid w:val="00692FC2"/>
    <w:rsid w:val="00693433"/>
    <w:rsid w:val="00693EBD"/>
    <w:rsid w:val="006948A3"/>
    <w:rsid w:val="00695066"/>
    <w:rsid w:val="0069561F"/>
    <w:rsid w:val="00695869"/>
    <w:rsid w:val="006959F0"/>
    <w:rsid w:val="00696357"/>
    <w:rsid w:val="0069720F"/>
    <w:rsid w:val="0069768B"/>
    <w:rsid w:val="006A0375"/>
    <w:rsid w:val="006A0EB4"/>
    <w:rsid w:val="006A1493"/>
    <w:rsid w:val="006A19C8"/>
    <w:rsid w:val="006A1AB2"/>
    <w:rsid w:val="006A2126"/>
    <w:rsid w:val="006A212F"/>
    <w:rsid w:val="006A39EF"/>
    <w:rsid w:val="006A468E"/>
    <w:rsid w:val="006A4B4E"/>
    <w:rsid w:val="006A4CFC"/>
    <w:rsid w:val="006A4D6E"/>
    <w:rsid w:val="006A4D97"/>
    <w:rsid w:val="006A54F7"/>
    <w:rsid w:val="006A5D4E"/>
    <w:rsid w:val="006A628B"/>
    <w:rsid w:val="006A7028"/>
    <w:rsid w:val="006A7D52"/>
    <w:rsid w:val="006B4B6A"/>
    <w:rsid w:val="006B5E25"/>
    <w:rsid w:val="006B5E41"/>
    <w:rsid w:val="006B6188"/>
    <w:rsid w:val="006B6473"/>
    <w:rsid w:val="006B650E"/>
    <w:rsid w:val="006B7419"/>
    <w:rsid w:val="006B7982"/>
    <w:rsid w:val="006B7E09"/>
    <w:rsid w:val="006C1240"/>
    <w:rsid w:val="006C1466"/>
    <w:rsid w:val="006C2A32"/>
    <w:rsid w:val="006C2C0B"/>
    <w:rsid w:val="006C2D5A"/>
    <w:rsid w:val="006C41C3"/>
    <w:rsid w:val="006C525A"/>
    <w:rsid w:val="006C6C56"/>
    <w:rsid w:val="006C6CEA"/>
    <w:rsid w:val="006C780F"/>
    <w:rsid w:val="006C7C4E"/>
    <w:rsid w:val="006D1F77"/>
    <w:rsid w:val="006D221F"/>
    <w:rsid w:val="006D3E04"/>
    <w:rsid w:val="006D3EAC"/>
    <w:rsid w:val="006D4135"/>
    <w:rsid w:val="006D4B25"/>
    <w:rsid w:val="006D4F3F"/>
    <w:rsid w:val="006D56C1"/>
    <w:rsid w:val="006D5AE7"/>
    <w:rsid w:val="006D6AFD"/>
    <w:rsid w:val="006D6B0F"/>
    <w:rsid w:val="006D6B8F"/>
    <w:rsid w:val="006E0AC3"/>
    <w:rsid w:val="006E14F1"/>
    <w:rsid w:val="006E1BC8"/>
    <w:rsid w:val="006E1CAE"/>
    <w:rsid w:val="006E26B7"/>
    <w:rsid w:val="006E2819"/>
    <w:rsid w:val="006E2C8E"/>
    <w:rsid w:val="006E338C"/>
    <w:rsid w:val="006E37CD"/>
    <w:rsid w:val="006E3B24"/>
    <w:rsid w:val="006E46CD"/>
    <w:rsid w:val="006E470B"/>
    <w:rsid w:val="006E472B"/>
    <w:rsid w:val="006E491A"/>
    <w:rsid w:val="006E4A8F"/>
    <w:rsid w:val="006E509B"/>
    <w:rsid w:val="006E534E"/>
    <w:rsid w:val="006E5F6E"/>
    <w:rsid w:val="006E61ED"/>
    <w:rsid w:val="006E731D"/>
    <w:rsid w:val="006F0074"/>
    <w:rsid w:val="006F17A4"/>
    <w:rsid w:val="006F2569"/>
    <w:rsid w:val="006F25AF"/>
    <w:rsid w:val="006F3693"/>
    <w:rsid w:val="006F3F81"/>
    <w:rsid w:val="006F3FDA"/>
    <w:rsid w:val="006F4446"/>
    <w:rsid w:val="006F4BDB"/>
    <w:rsid w:val="006F4CBE"/>
    <w:rsid w:val="006F6356"/>
    <w:rsid w:val="006F69FA"/>
    <w:rsid w:val="00701172"/>
    <w:rsid w:val="007011C2"/>
    <w:rsid w:val="00701213"/>
    <w:rsid w:val="00701DC8"/>
    <w:rsid w:val="00701F30"/>
    <w:rsid w:val="007036DD"/>
    <w:rsid w:val="007039E9"/>
    <w:rsid w:val="00703EB2"/>
    <w:rsid w:val="007040DB"/>
    <w:rsid w:val="007044F8"/>
    <w:rsid w:val="00705A55"/>
    <w:rsid w:val="0070657C"/>
    <w:rsid w:val="00706B84"/>
    <w:rsid w:val="00706DA2"/>
    <w:rsid w:val="00710513"/>
    <w:rsid w:val="007119AD"/>
    <w:rsid w:val="00713152"/>
    <w:rsid w:val="007133F5"/>
    <w:rsid w:val="00714114"/>
    <w:rsid w:val="007142C9"/>
    <w:rsid w:val="007145A2"/>
    <w:rsid w:val="00714947"/>
    <w:rsid w:val="00715A3B"/>
    <w:rsid w:val="00715F26"/>
    <w:rsid w:val="00716E6C"/>
    <w:rsid w:val="00717B1D"/>
    <w:rsid w:val="00717D3F"/>
    <w:rsid w:val="00720377"/>
    <w:rsid w:val="00720820"/>
    <w:rsid w:val="00721761"/>
    <w:rsid w:val="0072268C"/>
    <w:rsid w:val="007227B2"/>
    <w:rsid w:val="007231CF"/>
    <w:rsid w:val="00723DFE"/>
    <w:rsid w:val="00724AA8"/>
    <w:rsid w:val="00724B58"/>
    <w:rsid w:val="00724D9F"/>
    <w:rsid w:val="0072531B"/>
    <w:rsid w:val="007253C5"/>
    <w:rsid w:val="007258B4"/>
    <w:rsid w:val="00725E05"/>
    <w:rsid w:val="00725FC4"/>
    <w:rsid w:val="00725FD0"/>
    <w:rsid w:val="00727CAD"/>
    <w:rsid w:val="00727F07"/>
    <w:rsid w:val="0073017F"/>
    <w:rsid w:val="00730626"/>
    <w:rsid w:val="00731325"/>
    <w:rsid w:val="007316CF"/>
    <w:rsid w:val="00731ACB"/>
    <w:rsid w:val="007325B9"/>
    <w:rsid w:val="0073275B"/>
    <w:rsid w:val="0073289E"/>
    <w:rsid w:val="00733E62"/>
    <w:rsid w:val="007340BE"/>
    <w:rsid w:val="007349FA"/>
    <w:rsid w:val="00735114"/>
    <w:rsid w:val="0073577A"/>
    <w:rsid w:val="007357CF"/>
    <w:rsid w:val="00735A8F"/>
    <w:rsid w:val="00735D5C"/>
    <w:rsid w:val="00735ECB"/>
    <w:rsid w:val="007376CF"/>
    <w:rsid w:val="00737D12"/>
    <w:rsid w:val="0074186A"/>
    <w:rsid w:val="00741977"/>
    <w:rsid w:val="00742016"/>
    <w:rsid w:val="00742056"/>
    <w:rsid w:val="00742232"/>
    <w:rsid w:val="00742380"/>
    <w:rsid w:val="00742561"/>
    <w:rsid w:val="00743065"/>
    <w:rsid w:val="007433B0"/>
    <w:rsid w:val="0074424E"/>
    <w:rsid w:val="0074436D"/>
    <w:rsid w:val="00744374"/>
    <w:rsid w:val="007457AF"/>
    <w:rsid w:val="00745CF6"/>
    <w:rsid w:val="007462E1"/>
    <w:rsid w:val="007470EB"/>
    <w:rsid w:val="00747600"/>
    <w:rsid w:val="00750AE0"/>
    <w:rsid w:val="00750D9D"/>
    <w:rsid w:val="007511B0"/>
    <w:rsid w:val="00751467"/>
    <w:rsid w:val="00751D40"/>
    <w:rsid w:val="0075389B"/>
    <w:rsid w:val="007539C0"/>
    <w:rsid w:val="00753CFD"/>
    <w:rsid w:val="007540F4"/>
    <w:rsid w:val="00756DE5"/>
    <w:rsid w:val="007574B7"/>
    <w:rsid w:val="007577C9"/>
    <w:rsid w:val="007601E9"/>
    <w:rsid w:val="00760646"/>
    <w:rsid w:val="0076074E"/>
    <w:rsid w:val="00761A1E"/>
    <w:rsid w:val="00761A3A"/>
    <w:rsid w:val="007620AA"/>
    <w:rsid w:val="007622D7"/>
    <w:rsid w:val="00762519"/>
    <w:rsid w:val="0076268E"/>
    <w:rsid w:val="007652C1"/>
    <w:rsid w:val="00765BD6"/>
    <w:rsid w:val="00767C70"/>
    <w:rsid w:val="007708C3"/>
    <w:rsid w:val="00770C92"/>
    <w:rsid w:val="0077125C"/>
    <w:rsid w:val="007717A7"/>
    <w:rsid w:val="00774A4E"/>
    <w:rsid w:val="00775B23"/>
    <w:rsid w:val="00775F5A"/>
    <w:rsid w:val="007762C3"/>
    <w:rsid w:val="007777B6"/>
    <w:rsid w:val="00777B67"/>
    <w:rsid w:val="00777FCE"/>
    <w:rsid w:val="00777FE8"/>
    <w:rsid w:val="007803EF"/>
    <w:rsid w:val="00780D3F"/>
    <w:rsid w:val="00781FD5"/>
    <w:rsid w:val="00782B0A"/>
    <w:rsid w:val="00782B7A"/>
    <w:rsid w:val="00782E1A"/>
    <w:rsid w:val="0078323C"/>
    <w:rsid w:val="007836F9"/>
    <w:rsid w:val="007851EB"/>
    <w:rsid w:val="00785375"/>
    <w:rsid w:val="007856BD"/>
    <w:rsid w:val="007871FB"/>
    <w:rsid w:val="00787FAC"/>
    <w:rsid w:val="00790B6A"/>
    <w:rsid w:val="00790CCE"/>
    <w:rsid w:val="0079254C"/>
    <w:rsid w:val="0079272C"/>
    <w:rsid w:val="00792A12"/>
    <w:rsid w:val="00792CA6"/>
    <w:rsid w:val="0079346D"/>
    <w:rsid w:val="00794A32"/>
    <w:rsid w:val="00796B8C"/>
    <w:rsid w:val="00797A63"/>
    <w:rsid w:val="00797E3C"/>
    <w:rsid w:val="007A1066"/>
    <w:rsid w:val="007A1C9F"/>
    <w:rsid w:val="007A1D35"/>
    <w:rsid w:val="007A1D43"/>
    <w:rsid w:val="007A1F7C"/>
    <w:rsid w:val="007A2158"/>
    <w:rsid w:val="007A3017"/>
    <w:rsid w:val="007A34CC"/>
    <w:rsid w:val="007A3E1D"/>
    <w:rsid w:val="007A49BA"/>
    <w:rsid w:val="007A5928"/>
    <w:rsid w:val="007A62EF"/>
    <w:rsid w:val="007A6D04"/>
    <w:rsid w:val="007A7BA2"/>
    <w:rsid w:val="007B0451"/>
    <w:rsid w:val="007B0A05"/>
    <w:rsid w:val="007B0A34"/>
    <w:rsid w:val="007B0C08"/>
    <w:rsid w:val="007B0CEF"/>
    <w:rsid w:val="007B1A2E"/>
    <w:rsid w:val="007B1FC4"/>
    <w:rsid w:val="007B238D"/>
    <w:rsid w:val="007B2724"/>
    <w:rsid w:val="007B2A1E"/>
    <w:rsid w:val="007B2C69"/>
    <w:rsid w:val="007B2CD7"/>
    <w:rsid w:val="007B3472"/>
    <w:rsid w:val="007B3869"/>
    <w:rsid w:val="007B4153"/>
    <w:rsid w:val="007B424E"/>
    <w:rsid w:val="007B4294"/>
    <w:rsid w:val="007B4B51"/>
    <w:rsid w:val="007B4FAB"/>
    <w:rsid w:val="007B5095"/>
    <w:rsid w:val="007B70D7"/>
    <w:rsid w:val="007B7228"/>
    <w:rsid w:val="007B7610"/>
    <w:rsid w:val="007B77DB"/>
    <w:rsid w:val="007C2783"/>
    <w:rsid w:val="007C2B2F"/>
    <w:rsid w:val="007C3669"/>
    <w:rsid w:val="007C391A"/>
    <w:rsid w:val="007C3BC4"/>
    <w:rsid w:val="007C3DDE"/>
    <w:rsid w:val="007C56D9"/>
    <w:rsid w:val="007C5DC1"/>
    <w:rsid w:val="007C65EC"/>
    <w:rsid w:val="007C6897"/>
    <w:rsid w:val="007C73AE"/>
    <w:rsid w:val="007C7752"/>
    <w:rsid w:val="007D08C1"/>
    <w:rsid w:val="007D0A70"/>
    <w:rsid w:val="007D12F8"/>
    <w:rsid w:val="007D14FA"/>
    <w:rsid w:val="007D15EA"/>
    <w:rsid w:val="007D2911"/>
    <w:rsid w:val="007D33C0"/>
    <w:rsid w:val="007D4EF7"/>
    <w:rsid w:val="007D5885"/>
    <w:rsid w:val="007D5D70"/>
    <w:rsid w:val="007D774E"/>
    <w:rsid w:val="007D787F"/>
    <w:rsid w:val="007E1C92"/>
    <w:rsid w:val="007E220E"/>
    <w:rsid w:val="007E2411"/>
    <w:rsid w:val="007E2DDC"/>
    <w:rsid w:val="007E3162"/>
    <w:rsid w:val="007E4151"/>
    <w:rsid w:val="007E4E8E"/>
    <w:rsid w:val="007E56E2"/>
    <w:rsid w:val="007E5AE4"/>
    <w:rsid w:val="007E6137"/>
    <w:rsid w:val="007E628D"/>
    <w:rsid w:val="007E6299"/>
    <w:rsid w:val="007E6417"/>
    <w:rsid w:val="007E71BD"/>
    <w:rsid w:val="007E7255"/>
    <w:rsid w:val="007E7C03"/>
    <w:rsid w:val="007F0CCF"/>
    <w:rsid w:val="007F1C7D"/>
    <w:rsid w:val="007F1CDC"/>
    <w:rsid w:val="007F1FE2"/>
    <w:rsid w:val="007F2ECF"/>
    <w:rsid w:val="007F3431"/>
    <w:rsid w:val="007F352C"/>
    <w:rsid w:val="007F4518"/>
    <w:rsid w:val="007F4540"/>
    <w:rsid w:val="007F4C7E"/>
    <w:rsid w:val="007F4FB6"/>
    <w:rsid w:val="007F505B"/>
    <w:rsid w:val="007F62F5"/>
    <w:rsid w:val="007F6477"/>
    <w:rsid w:val="007F7511"/>
    <w:rsid w:val="007F7B94"/>
    <w:rsid w:val="007F7DC8"/>
    <w:rsid w:val="008009D2"/>
    <w:rsid w:val="008009E1"/>
    <w:rsid w:val="008011A5"/>
    <w:rsid w:val="0080207A"/>
    <w:rsid w:val="008020F1"/>
    <w:rsid w:val="00802752"/>
    <w:rsid w:val="00802929"/>
    <w:rsid w:val="00802946"/>
    <w:rsid w:val="00804220"/>
    <w:rsid w:val="008050DE"/>
    <w:rsid w:val="00805696"/>
    <w:rsid w:val="00805BBC"/>
    <w:rsid w:val="008069E9"/>
    <w:rsid w:val="00806A88"/>
    <w:rsid w:val="008079B3"/>
    <w:rsid w:val="00807BDC"/>
    <w:rsid w:val="0081101F"/>
    <w:rsid w:val="00811820"/>
    <w:rsid w:val="00811E26"/>
    <w:rsid w:val="00813B43"/>
    <w:rsid w:val="00813E88"/>
    <w:rsid w:val="00814B16"/>
    <w:rsid w:val="00814B93"/>
    <w:rsid w:val="00815D8F"/>
    <w:rsid w:val="00817DFD"/>
    <w:rsid w:val="00820558"/>
    <w:rsid w:val="00820F39"/>
    <w:rsid w:val="0082168A"/>
    <w:rsid w:val="00821B22"/>
    <w:rsid w:val="00821C42"/>
    <w:rsid w:val="0082219E"/>
    <w:rsid w:val="008233A0"/>
    <w:rsid w:val="00823DF9"/>
    <w:rsid w:val="00824D4B"/>
    <w:rsid w:val="008258E5"/>
    <w:rsid w:val="00825AE9"/>
    <w:rsid w:val="00826533"/>
    <w:rsid w:val="00827421"/>
    <w:rsid w:val="00827633"/>
    <w:rsid w:val="008277AE"/>
    <w:rsid w:val="0083157D"/>
    <w:rsid w:val="00831E3B"/>
    <w:rsid w:val="0083298D"/>
    <w:rsid w:val="00832C03"/>
    <w:rsid w:val="0083367D"/>
    <w:rsid w:val="008337D9"/>
    <w:rsid w:val="00833F88"/>
    <w:rsid w:val="008349AC"/>
    <w:rsid w:val="00835666"/>
    <w:rsid w:val="00835FDF"/>
    <w:rsid w:val="00836154"/>
    <w:rsid w:val="008361BC"/>
    <w:rsid w:val="008361D6"/>
    <w:rsid w:val="008362EF"/>
    <w:rsid w:val="0084016B"/>
    <w:rsid w:val="0084087D"/>
    <w:rsid w:val="00841612"/>
    <w:rsid w:val="00842524"/>
    <w:rsid w:val="008427AB"/>
    <w:rsid w:val="00842816"/>
    <w:rsid w:val="00842F90"/>
    <w:rsid w:val="008436B8"/>
    <w:rsid w:val="00843973"/>
    <w:rsid w:val="008444A8"/>
    <w:rsid w:val="0084462D"/>
    <w:rsid w:val="0084487E"/>
    <w:rsid w:val="00844F31"/>
    <w:rsid w:val="00845107"/>
    <w:rsid w:val="00851796"/>
    <w:rsid w:val="00851D91"/>
    <w:rsid w:val="00852C29"/>
    <w:rsid w:val="00853340"/>
    <w:rsid w:val="008540D9"/>
    <w:rsid w:val="00855F7B"/>
    <w:rsid w:val="008563C9"/>
    <w:rsid w:val="00856B6D"/>
    <w:rsid w:val="00856D52"/>
    <w:rsid w:val="008576EA"/>
    <w:rsid w:val="00857C69"/>
    <w:rsid w:val="00857C6E"/>
    <w:rsid w:val="00860112"/>
    <w:rsid w:val="00860DE5"/>
    <w:rsid w:val="00861A74"/>
    <w:rsid w:val="00861B9E"/>
    <w:rsid w:val="00862CA7"/>
    <w:rsid w:val="0086363C"/>
    <w:rsid w:val="00863671"/>
    <w:rsid w:val="008644D9"/>
    <w:rsid w:val="00864EEA"/>
    <w:rsid w:val="008659CC"/>
    <w:rsid w:val="00866633"/>
    <w:rsid w:val="00866797"/>
    <w:rsid w:val="00866A82"/>
    <w:rsid w:val="00867044"/>
    <w:rsid w:val="0086780F"/>
    <w:rsid w:val="00867B7F"/>
    <w:rsid w:val="00870209"/>
    <w:rsid w:val="00870E51"/>
    <w:rsid w:val="00870FA2"/>
    <w:rsid w:val="008713AE"/>
    <w:rsid w:val="00871735"/>
    <w:rsid w:val="00871C26"/>
    <w:rsid w:val="0087217E"/>
    <w:rsid w:val="0087229B"/>
    <w:rsid w:val="0087283B"/>
    <w:rsid w:val="008729D2"/>
    <w:rsid w:val="008730FF"/>
    <w:rsid w:val="0087401C"/>
    <w:rsid w:val="008747B5"/>
    <w:rsid w:val="008755DF"/>
    <w:rsid w:val="008758D6"/>
    <w:rsid w:val="008760EB"/>
    <w:rsid w:val="0087635A"/>
    <w:rsid w:val="00876658"/>
    <w:rsid w:val="008771CF"/>
    <w:rsid w:val="00877908"/>
    <w:rsid w:val="00880A73"/>
    <w:rsid w:val="0088152C"/>
    <w:rsid w:val="00881F57"/>
    <w:rsid w:val="0088290C"/>
    <w:rsid w:val="00882BF1"/>
    <w:rsid w:val="0088319B"/>
    <w:rsid w:val="00883492"/>
    <w:rsid w:val="00883B60"/>
    <w:rsid w:val="00884C19"/>
    <w:rsid w:val="00885310"/>
    <w:rsid w:val="0088574E"/>
    <w:rsid w:val="00885FB4"/>
    <w:rsid w:val="0088783F"/>
    <w:rsid w:val="00887E74"/>
    <w:rsid w:val="00890431"/>
    <w:rsid w:val="00891491"/>
    <w:rsid w:val="008914BF"/>
    <w:rsid w:val="008922CD"/>
    <w:rsid w:val="008927E4"/>
    <w:rsid w:val="00892D50"/>
    <w:rsid w:val="008937EE"/>
    <w:rsid w:val="00893F8C"/>
    <w:rsid w:val="00894782"/>
    <w:rsid w:val="00895399"/>
    <w:rsid w:val="00895736"/>
    <w:rsid w:val="00895843"/>
    <w:rsid w:val="0089641A"/>
    <w:rsid w:val="00896493"/>
    <w:rsid w:val="0089726C"/>
    <w:rsid w:val="008A04CA"/>
    <w:rsid w:val="008A326A"/>
    <w:rsid w:val="008A3F2E"/>
    <w:rsid w:val="008A3F42"/>
    <w:rsid w:val="008A47BC"/>
    <w:rsid w:val="008A49EA"/>
    <w:rsid w:val="008A4A3F"/>
    <w:rsid w:val="008A4EAF"/>
    <w:rsid w:val="008A500B"/>
    <w:rsid w:val="008A5E18"/>
    <w:rsid w:val="008A6093"/>
    <w:rsid w:val="008A6A21"/>
    <w:rsid w:val="008A6F03"/>
    <w:rsid w:val="008A7EFF"/>
    <w:rsid w:val="008B0242"/>
    <w:rsid w:val="008B0345"/>
    <w:rsid w:val="008B0828"/>
    <w:rsid w:val="008B0FF9"/>
    <w:rsid w:val="008B1591"/>
    <w:rsid w:val="008B1E0A"/>
    <w:rsid w:val="008B2847"/>
    <w:rsid w:val="008B2A24"/>
    <w:rsid w:val="008B2FE4"/>
    <w:rsid w:val="008B34F1"/>
    <w:rsid w:val="008B3C45"/>
    <w:rsid w:val="008B445A"/>
    <w:rsid w:val="008B471E"/>
    <w:rsid w:val="008B4A25"/>
    <w:rsid w:val="008B5BF2"/>
    <w:rsid w:val="008B6A28"/>
    <w:rsid w:val="008B6C30"/>
    <w:rsid w:val="008B6DDC"/>
    <w:rsid w:val="008B78BF"/>
    <w:rsid w:val="008C0618"/>
    <w:rsid w:val="008C0655"/>
    <w:rsid w:val="008C1884"/>
    <w:rsid w:val="008C23DF"/>
    <w:rsid w:val="008C2773"/>
    <w:rsid w:val="008C33DE"/>
    <w:rsid w:val="008C3BB2"/>
    <w:rsid w:val="008C3D05"/>
    <w:rsid w:val="008C4929"/>
    <w:rsid w:val="008C59DD"/>
    <w:rsid w:val="008C5DC3"/>
    <w:rsid w:val="008C60CB"/>
    <w:rsid w:val="008C63BB"/>
    <w:rsid w:val="008C69C8"/>
    <w:rsid w:val="008C79DD"/>
    <w:rsid w:val="008C7D52"/>
    <w:rsid w:val="008D05BC"/>
    <w:rsid w:val="008D10D3"/>
    <w:rsid w:val="008D12D3"/>
    <w:rsid w:val="008D130C"/>
    <w:rsid w:val="008D14D3"/>
    <w:rsid w:val="008D1C07"/>
    <w:rsid w:val="008D2446"/>
    <w:rsid w:val="008D27E2"/>
    <w:rsid w:val="008D348D"/>
    <w:rsid w:val="008D3724"/>
    <w:rsid w:val="008D5394"/>
    <w:rsid w:val="008D69BC"/>
    <w:rsid w:val="008D6D86"/>
    <w:rsid w:val="008E0142"/>
    <w:rsid w:val="008E02B8"/>
    <w:rsid w:val="008E128C"/>
    <w:rsid w:val="008E1911"/>
    <w:rsid w:val="008E1A58"/>
    <w:rsid w:val="008E23D8"/>
    <w:rsid w:val="008E36AB"/>
    <w:rsid w:val="008E4FCA"/>
    <w:rsid w:val="008E4FF4"/>
    <w:rsid w:val="008E582C"/>
    <w:rsid w:val="008E610D"/>
    <w:rsid w:val="008E621D"/>
    <w:rsid w:val="008E7DCB"/>
    <w:rsid w:val="008F00CC"/>
    <w:rsid w:val="008F0238"/>
    <w:rsid w:val="008F05C0"/>
    <w:rsid w:val="008F0DFE"/>
    <w:rsid w:val="008F0ECC"/>
    <w:rsid w:val="008F1143"/>
    <w:rsid w:val="008F15E8"/>
    <w:rsid w:val="008F2430"/>
    <w:rsid w:val="008F2C1C"/>
    <w:rsid w:val="008F3341"/>
    <w:rsid w:val="008F433E"/>
    <w:rsid w:val="008F46A3"/>
    <w:rsid w:val="008F4DC4"/>
    <w:rsid w:val="008F519C"/>
    <w:rsid w:val="008F5481"/>
    <w:rsid w:val="008F5E39"/>
    <w:rsid w:val="008F5F8A"/>
    <w:rsid w:val="008F6439"/>
    <w:rsid w:val="008F6618"/>
    <w:rsid w:val="00900022"/>
    <w:rsid w:val="00900FDE"/>
    <w:rsid w:val="009018F8"/>
    <w:rsid w:val="00901DA3"/>
    <w:rsid w:val="00903080"/>
    <w:rsid w:val="00903FCA"/>
    <w:rsid w:val="0090547E"/>
    <w:rsid w:val="009068BF"/>
    <w:rsid w:val="00906B54"/>
    <w:rsid w:val="009073C9"/>
    <w:rsid w:val="00907609"/>
    <w:rsid w:val="00910707"/>
    <w:rsid w:val="00911AC6"/>
    <w:rsid w:val="00912769"/>
    <w:rsid w:val="009127E2"/>
    <w:rsid w:val="00912977"/>
    <w:rsid w:val="00912BB4"/>
    <w:rsid w:val="00912DFC"/>
    <w:rsid w:val="009132FF"/>
    <w:rsid w:val="0091372B"/>
    <w:rsid w:val="00913F51"/>
    <w:rsid w:val="00914709"/>
    <w:rsid w:val="00914E66"/>
    <w:rsid w:val="009156B8"/>
    <w:rsid w:val="009163EC"/>
    <w:rsid w:val="009166D7"/>
    <w:rsid w:val="00917179"/>
    <w:rsid w:val="009172CE"/>
    <w:rsid w:val="009175A7"/>
    <w:rsid w:val="009202F9"/>
    <w:rsid w:val="00920B59"/>
    <w:rsid w:val="00920C56"/>
    <w:rsid w:val="00920F6B"/>
    <w:rsid w:val="00920FFD"/>
    <w:rsid w:val="009228B5"/>
    <w:rsid w:val="00922F5E"/>
    <w:rsid w:val="009239A5"/>
    <w:rsid w:val="00924FAD"/>
    <w:rsid w:val="0092530C"/>
    <w:rsid w:val="009262C0"/>
    <w:rsid w:val="009267D1"/>
    <w:rsid w:val="00927044"/>
    <w:rsid w:val="009301AB"/>
    <w:rsid w:val="0093052A"/>
    <w:rsid w:val="00931795"/>
    <w:rsid w:val="00933FE7"/>
    <w:rsid w:val="009347F9"/>
    <w:rsid w:val="009355C2"/>
    <w:rsid w:val="009368BF"/>
    <w:rsid w:val="00937132"/>
    <w:rsid w:val="009372C1"/>
    <w:rsid w:val="009374B2"/>
    <w:rsid w:val="009379B6"/>
    <w:rsid w:val="009416F2"/>
    <w:rsid w:val="00941861"/>
    <w:rsid w:val="009418C6"/>
    <w:rsid w:val="00941FCB"/>
    <w:rsid w:val="00942908"/>
    <w:rsid w:val="009434E6"/>
    <w:rsid w:val="00943856"/>
    <w:rsid w:val="00944A18"/>
    <w:rsid w:val="0094563A"/>
    <w:rsid w:val="00946560"/>
    <w:rsid w:val="00946677"/>
    <w:rsid w:val="009506E1"/>
    <w:rsid w:val="0095191C"/>
    <w:rsid w:val="00951F0A"/>
    <w:rsid w:val="00952AD9"/>
    <w:rsid w:val="00953291"/>
    <w:rsid w:val="009537A3"/>
    <w:rsid w:val="00953909"/>
    <w:rsid w:val="00953E76"/>
    <w:rsid w:val="00954740"/>
    <w:rsid w:val="009552C5"/>
    <w:rsid w:val="009556CC"/>
    <w:rsid w:val="009564D4"/>
    <w:rsid w:val="009567B6"/>
    <w:rsid w:val="00956F80"/>
    <w:rsid w:val="0095799C"/>
    <w:rsid w:val="00960064"/>
    <w:rsid w:val="009610AE"/>
    <w:rsid w:val="00961865"/>
    <w:rsid w:val="00961FE6"/>
    <w:rsid w:val="00962A8F"/>
    <w:rsid w:val="00962CDB"/>
    <w:rsid w:val="0096342A"/>
    <w:rsid w:val="00964558"/>
    <w:rsid w:val="00964609"/>
    <w:rsid w:val="00965250"/>
    <w:rsid w:val="00965B79"/>
    <w:rsid w:val="0096624C"/>
    <w:rsid w:val="0096669E"/>
    <w:rsid w:val="00967203"/>
    <w:rsid w:val="009672E8"/>
    <w:rsid w:val="009701EB"/>
    <w:rsid w:val="00971AB1"/>
    <w:rsid w:val="00972993"/>
    <w:rsid w:val="00973201"/>
    <w:rsid w:val="00973354"/>
    <w:rsid w:val="0097458C"/>
    <w:rsid w:val="009747A4"/>
    <w:rsid w:val="00974C63"/>
    <w:rsid w:val="0097605C"/>
    <w:rsid w:val="00976207"/>
    <w:rsid w:val="00977D56"/>
    <w:rsid w:val="00980A97"/>
    <w:rsid w:val="009822EA"/>
    <w:rsid w:val="00982870"/>
    <w:rsid w:val="00982DED"/>
    <w:rsid w:val="00982EB8"/>
    <w:rsid w:val="00983478"/>
    <w:rsid w:val="0098610F"/>
    <w:rsid w:val="0098615B"/>
    <w:rsid w:val="009864AF"/>
    <w:rsid w:val="009864E6"/>
    <w:rsid w:val="00986901"/>
    <w:rsid w:val="00987FC8"/>
    <w:rsid w:val="00990A3E"/>
    <w:rsid w:val="009911B4"/>
    <w:rsid w:val="00991A7F"/>
    <w:rsid w:val="00992360"/>
    <w:rsid w:val="00992F57"/>
    <w:rsid w:val="00992F86"/>
    <w:rsid w:val="00993312"/>
    <w:rsid w:val="009934D3"/>
    <w:rsid w:val="00993ACE"/>
    <w:rsid w:val="00993BAF"/>
    <w:rsid w:val="00993BE0"/>
    <w:rsid w:val="00993EA0"/>
    <w:rsid w:val="00993F8D"/>
    <w:rsid w:val="0099570D"/>
    <w:rsid w:val="00996B27"/>
    <w:rsid w:val="00996F48"/>
    <w:rsid w:val="0099745D"/>
    <w:rsid w:val="009A0B76"/>
    <w:rsid w:val="009A1845"/>
    <w:rsid w:val="009A1E6D"/>
    <w:rsid w:val="009A1EE4"/>
    <w:rsid w:val="009A1F15"/>
    <w:rsid w:val="009A24ED"/>
    <w:rsid w:val="009A2EBD"/>
    <w:rsid w:val="009A343D"/>
    <w:rsid w:val="009A35F5"/>
    <w:rsid w:val="009A368F"/>
    <w:rsid w:val="009A47BF"/>
    <w:rsid w:val="009A4C85"/>
    <w:rsid w:val="009A4E3B"/>
    <w:rsid w:val="009A5BA2"/>
    <w:rsid w:val="009A5DCD"/>
    <w:rsid w:val="009A6AA2"/>
    <w:rsid w:val="009A6FF3"/>
    <w:rsid w:val="009B03D0"/>
    <w:rsid w:val="009B13FD"/>
    <w:rsid w:val="009B1572"/>
    <w:rsid w:val="009B17D0"/>
    <w:rsid w:val="009B2AF4"/>
    <w:rsid w:val="009B2C69"/>
    <w:rsid w:val="009B2CE2"/>
    <w:rsid w:val="009B3C73"/>
    <w:rsid w:val="009B4988"/>
    <w:rsid w:val="009B506B"/>
    <w:rsid w:val="009B54A0"/>
    <w:rsid w:val="009B5F82"/>
    <w:rsid w:val="009B6571"/>
    <w:rsid w:val="009C03F0"/>
    <w:rsid w:val="009C0EB7"/>
    <w:rsid w:val="009C2F43"/>
    <w:rsid w:val="009C31D7"/>
    <w:rsid w:val="009C3684"/>
    <w:rsid w:val="009C4178"/>
    <w:rsid w:val="009C47C9"/>
    <w:rsid w:val="009C4966"/>
    <w:rsid w:val="009C54A6"/>
    <w:rsid w:val="009C5F71"/>
    <w:rsid w:val="009C6B47"/>
    <w:rsid w:val="009C72B1"/>
    <w:rsid w:val="009D03F1"/>
    <w:rsid w:val="009D0778"/>
    <w:rsid w:val="009D0B36"/>
    <w:rsid w:val="009D272C"/>
    <w:rsid w:val="009D2744"/>
    <w:rsid w:val="009D2CCC"/>
    <w:rsid w:val="009D40C3"/>
    <w:rsid w:val="009D4632"/>
    <w:rsid w:val="009D4D42"/>
    <w:rsid w:val="009D59C0"/>
    <w:rsid w:val="009D5B22"/>
    <w:rsid w:val="009D66AF"/>
    <w:rsid w:val="009D7530"/>
    <w:rsid w:val="009D7B8C"/>
    <w:rsid w:val="009E0670"/>
    <w:rsid w:val="009E06E8"/>
    <w:rsid w:val="009E0B41"/>
    <w:rsid w:val="009E0F19"/>
    <w:rsid w:val="009E198B"/>
    <w:rsid w:val="009E1B78"/>
    <w:rsid w:val="009E1E0B"/>
    <w:rsid w:val="009E2D6C"/>
    <w:rsid w:val="009E36C3"/>
    <w:rsid w:val="009E3D69"/>
    <w:rsid w:val="009E4676"/>
    <w:rsid w:val="009E50D6"/>
    <w:rsid w:val="009E5C31"/>
    <w:rsid w:val="009E5E83"/>
    <w:rsid w:val="009E5F9C"/>
    <w:rsid w:val="009E5FD0"/>
    <w:rsid w:val="009E6048"/>
    <w:rsid w:val="009E636F"/>
    <w:rsid w:val="009E6A37"/>
    <w:rsid w:val="009E7552"/>
    <w:rsid w:val="009E7BC6"/>
    <w:rsid w:val="009F0DC4"/>
    <w:rsid w:val="009F12EE"/>
    <w:rsid w:val="009F1B21"/>
    <w:rsid w:val="009F1D49"/>
    <w:rsid w:val="009F238D"/>
    <w:rsid w:val="009F2A19"/>
    <w:rsid w:val="009F3180"/>
    <w:rsid w:val="009F3204"/>
    <w:rsid w:val="009F3740"/>
    <w:rsid w:val="009F4F8B"/>
    <w:rsid w:val="009F54AE"/>
    <w:rsid w:val="009F5B8E"/>
    <w:rsid w:val="009F6297"/>
    <w:rsid w:val="009F63BD"/>
    <w:rsid w:val="009F64C8"/>
    <w:rsid w:val="009F650F"/>
    <w:rsid w:val="009F6978"/>
    <w:rsid w:val="009F7256"/>
    <w:rsid w:val="009F772E"/>
    <w:rsid w:val="009F77AB"/>
    <w:rsid w:val="00A006CB"/>
    <w:rsid w:val="00A01B8A"/>
    <w:rsid w:val="00A01E73"/>
    <w:rsid w:val="00A0247E"/>
    <w:rsid w:val="00A03700"/>
    <w:rsid w:val="00A05582"/>
    <w:rsid w:val="00A05B84"/>
    <w:rsid w:val="00A05F1D"/>
    <w:rsid w:val="00A061DF"/>
    <w:rsid w:val="00A063CD"/>
    <w:rsid w:val="00A0661B"/>
    <w:rsid w:val="00A06A83"/>
    <w:rsid w:val="00A07831"/>
    <w:rsid w:val="00A111A6"/>
    <w:rsid w:val="00A1197E"/>
    <w:rsid w:val="00A11E43"/>
    <w:rsid w:val="00A127FB"/>
    <w:rsid w:val="00A12C88"/>
    <w:rsid w:val="00A12E96"/>
    <w:rsid w:val="00A13670"/>
    <w:rsid w:val="00A1403B"/>
    <w:rsid w:val="00A143FF"/>
    <w:rsid w:val="00A1442C"/>
    <w:rsid w:val="00A14C65"/>
    <w:rsid w:val="00A1509C"/>
    <w:rsid w:val="00A160AD"/>
    <w:rsid w:val="00A17147"/>
    <w:rsid w:val="00A17780"/>
    <w:rsid w:val="00A21647"/>
    <w:rsid w:val="00A2219F"/>
    <w:rsid w:val="00A22F62"/>
    <w:rsid w:val="00A2372B"/>
    <w:rsid w:val="00A2397E"/>
    <w:rsid w:val="00A239F7"/>
    <w:rsid w:val="00A24029"/>
    <w:rsid w:val="00A24446"/>
    <w:rsid w:val="00A244A1"/>
    <w:rsid w:val="00A26647"/>
    <w:rsid w:val="00A26A16"/>
    <w:rsid w:val="00A26A9B"/>
    <w:rsid w:val="00A26AEE"/>
    <w:rsid w:val="00A27C6A"/>
    <w:rsid w:val="00A27E21"/>
    <w:rsid w:val="00A31016"/>
    <w:rsid w:val="00A3107F"/>
    <w:rsid w:val="00A32127"/>
    <w:rsid w:val="00A325BF"/>
    <w:rsid w:val="00A329D2"/>
    <w:rsid w:val="00A32CE5"/>
    <w:rsid w:val="00A32DD9"/>
    <w:rsid w:val="00A349F0"/>
    <w:rsid w:val="00A34CB6"/>
    <w:rsid w:val="00A354D5"/>
    <w:rsid w:val="00A35B2D"/>
    <w:rsid w:val="00A35D82"/>
    <w:rsid w:val="00A3635C"/>
    <w:rsid w:val="00A36C8E"/>
    <w:rsid w:val="00A37095"/>
    <w:rsid w:val="00A3793C"/>
    <w:rsid w:val="00A379F9"/>
    <w:rsid w:val="00A4013C"/>
    <w:rsid w:val="00A40682"/>
    <w:rsid w:val="00A41591"/>
    <w:rsid w:val="00A42C0C"/>
    <w:rsid w:val="00A4310B"/>
    <w:rsid w:val="00A43F61"/>
    <w:rsid w:val="00A44E69"/>
    <w:rsid w:val="00A454E2"/>
    <w:rsid w:val="00A4625F"/>
    <w:rsid w:val="00A467C5"/>
    <w:rsid w:val="00A47364"/>
    <w:rsid w:val="00A507A0"/>
    <w:rsid w:val="00A50C34"/>
    <w:rsid w:val="00A511C5"/>
    <w:rsid w:val="00A51651"/>
    <w:rsid w:val="00A51AE4"/>
    <w:rsid w:val="00A5368B"/>
    <w:rsid w:val="00A536B0"/>
    <w:rsid w:val="00A54CC2"/>
    <w:rsid w:val="00A55C7E"/>
    <w:rsid w:val="00A55DFA"/>
    <w:rsid w:val="00A56017"/>
    <w:rsid w:val="00A562BA"/>
    <w:rsid w:val="00A5647C"/>
    <w:rsid w:val="00A56596"/>
    <w:rsid w:val="00A56789"/>
    <w:rsid w:val="00A5733B"/>
    <w:rsid w:val="00A574DB"/>
    <w:rsid w:val="00A57541"/>
    <w:rsid w:val="00A57EB2"/>
    <w:rsid w:val="00A57FA4"/>
    <w:rsid w:val="00A60D13"/>
    <w:rsid w:val="00A617B9"/>
    <w:rsid w:val="00A618D9"/>
    <w:rsid w:val="00A61E74"/>
    <w:rsid w:val="00A62070"/>
    <w:rsid w:val="00A62086"/>
    <w:rsid w:val="00A6251C"/>
    <w:rsid w:val="00A6261B"/>
    <w:rsid w:val="00A62E2E"/>
    <w:rsid w:val="00A63A85"/>
    <w:rsid w:val="00A64293"/>
    <w:rsid w:val="00A6539C"/>
    <w:rsid w:val="00A66776"/>
    <w:rsid w:val="00A6704E"/>
    <w:rsid w:val="00A70F6C"/>
    <w:rsid w:val="00A71319"/>
    <w:rsid w:val="00A725CF"/>
    <w:rsid w:val="00A72BB7"/>
    <w:rsid w:val="00A734D1"/>
    <w:rsid w:val="00A743AD"/>
    <w:rsid w:val="00A7489D"/>
    <w:rsid w:val="00A7490A"/>
    <w:rsid w:val="00A763A0"/>
    <w:rsid w:val="00A76E16"/>
    <w:rsid w:val="00A7710C"/>
    <w:rsid w:val="00A77292"/>
    <w:rsid w:val="00A773DC"/>
    <w:rsid w:val="00A776CC"/>
    <w:rsid w:val="00A77F19"/>
    <w:rsid w:val="00A8045E"/>
    <w:rsid w:val="00A8062D"/>
    <w:rsid w:val="00A81311"/>
    <w:rsid w:val="00A81BBD"/>
    <w:rsid w:val="00A8278A"/>
    <w:rsid w:val="00A83465"/>
    <w:rsid w:val="00A836BF"/>
    <w:rsid w:val="00A83A55"/>
    <w:rsid w:val="00A84708"/>
    <w:rsid w:val="00A84735"/>
    <w:rsid w:val="00A85E82"/>
    <w:rsid w:val="00A860C3"/>
    <w:rsid w:val="00A868F7"/>
    <w:rsid w:val="00A90075"/>
    <w:rsid w:val="00A90A14"/>
    <w:rsid w:val="00A90B79"/>
    <w:rsid w:val="00A90C27"/>
    <w:rsid w:val="00A91C91"/>
    <w:rsid w:val="00A94DD2"/>
    <w:rsid w:val="00A96BAB"/>
    <w:rsid w:val="00A970B0"/>
    <w:rsid w:val="00A977AC"/>
    <w:rsid w:val="00A97896"/>
    <w:rsid w:val="00AA0556"/>
    <w:rsid w:val="00AA0829"/>
    <w:rsid w:val="00AA08F1"/>
    <w:rsid w:val="00AA0D18"/>
    <w:rsid w:val="00AA0D67"/>
    <w:rsid w:val="00AA0F4F"/>
    <w:rsid w:val="00AA17B7"/>
    <w:rsid w:val="00AA1B7A"/>
    <w:rsid w:val="00AA3921"/>
    <w:rsid w:val="00AA3969"/>
    <w:rsid w:val="00AA5388"/>
    <w:rsid w:val="00AA53C5"/>
    <w:rsid w:val="00AA5CB5"/>
    <w:rsid w:val="00AA60A0"/>
    <w:rsid w:val="00AA7E12"/>
    <w:rsid w:val="00AB2B02"/>
    <w:rsid w:val="00AB2D23"/>
    <w:rsid w:val="00AB2F1D"/>
    <w:rsid w:val="00AB33A4"/>
    <w:rsid w:val="00AB43E3"/>
    <w:rsid w:val="00AB4404"/>
    <w:rsid w:val="00AB4DA0"/>
    <w:rsid w:val="00AB5E88"/>
    <w:rsid w:val="00AB62DE"/>
    <w:rsid w:val="00AB7060"/>
    <w:rsid w:val="00AB7352"/>
    <w:rsid w:val="00AB7A07"/>
    <w:rsid w:val="00AC068A"/>
    <w:rsid w:val="00AC06AE"/>
    <w:rsid w:val="00AC089C"/>
    <w:rsid w:val="00AC0CDF"/>
    <w:rsid w:val="00AC0D67"/>
    <w:rsid w:val="00AC0ECD"/>
    <w:rsid w:val="00AC1680"/>
    <w:rsid w:val="00AC2401"/>
    <w:rsid w:val="00AC310C"/>
    <w:rsid w:val="00AC3D23"/>
    <w:rsid w:val="00AC435B"/>
    <w:rsid w:val="00AC455F"/>
    <w:rsid w:val="00AC4B55"/>
    <w:rsid w:val="00AC54AA"/>
    <w:rsid w:val="00AC6C9C"/>
    <w:rsid w:val="00AD1C6E"/>
    <w:rsid w:val="00AD291E"/>
    <w:rsid w:val="00AD2C69"/>
    <w:rsid w:val="00AD3A3E"/>
    <w:rsid w:val="00AD4CA6"/>
    <w:rsid w:val="00AD5AB8"/>
    <w:rsid w:val="00AD5C7B"/>
    <w:rsid w:val="00AD5F03"/>
    <w:rsid w:val="00AD66B9"/>
    <w:rsid w:val="00AD74B8"/>
    <w:rsid w:val="00AE0FAC"/>
    <w:rsid w:val="00AE17BC"/>
    <w:rsid w:val="00AE2B1E"/>
    <w:rsid w:val="00AE2C1D"/>
    <w:rsid w:val="00AE2F12"/>
    <w:rsid w:val="00AE3753"/>
    <w:rsid w:val="00AE475A"/>
    <w:rsid w:val="00AE4A3B"/>
    <w:rsid w:val="00AE4B18"/>
    <w:rsid w:val="00AE4C7D"/>
    <w:rsid w:val="00AE4FC3"/>
    <w:rsid w:val="00AE5604"/>
    <w:rsid w:val="00AE5A28"/>
    <w:rsid w:val="00AE631D"/>
    <w:rsid w:val="00AE6944"/>
    <w:rsid w:val="00AF0177"/>
    <w:rsid w:val="00AF0AB1"/>
    <w:rsid w:val="00AF0CE3"/>
    <w:rsid w:val="00AF209D"/>
    <w:rsid w:val="00AF2BB5"/>
    <w:rsid w:val="00AF32BC"/>
    <w:rsid w:val="00AF3688"/>
    <w:rsid w:val="00AF3895"/>
    <w:rsid w:val="00AF3BAE"/>
    <w:rsid w:val="00AF5E18"/>
    <w:rsid w:val="00AF6103"/>
    <w:rsid w:val="00AF65D8"/>
    <w:rsid w:val="00AF7367"/>
    <w:rsid w:val="00AF78F1"/>
    <w:rsid w:val="00AF7CDB"/>
    <w:rsid w:val="00AF7E86"/>
    <w:rsid w:val="00B00089"/>
    <w:rsid w:val="00B001F0"/>
    <w:rsid w:val="00B001F3"/>
    <w:rsid w:val="00B019BB"/>
    <w:rsid w:val="00B01ACF"/>
    <w:rsid w:val="00B01F8C"/>
    <w:rsid w:val="00B02B55"/>
    <w:rsid w:val="00B02C75"/>
    <w:rsid w:val="00B02F35"/>
    <w:rsid w:val="00B0371C"/>
    <w:rsid w:val="00B0371E"/>
    <w:rsid w:val="00B03DA6"/>
    <w:rsid w:val="00B045DB"/>
    <w:rsid w:val="00B04E04"/>
    <w:rsid w:val="00B05494"/>
    <w:rsid w:val="00B104F4"/>
    <w:rsid w:val="00B107BE"/>
    <w:rsid w:val="00B10B60"/>
    <w:rsid w:val="00B1197E"/>
    <w:rsid w:val="00B12FD3"/>
    <w:rsid w:val="00B14835"/>
    <w:rsid w:val="00B15175"/>
    <w:rsid w:val="00B154ED"/>
    <w:rsid w:val="00B1606D"/>
    <w:rsid w:val="00B16FEE"/>
    <w:rsid w:val="00B172D5"/>
    <w:rsid w:val="00B175C7"/>
    <w:rsid w:val="00B17798"/>
    <w:rsid w:val="00B17E04"/>
    <w:rsid w:val="00B207B4"/>
    <w:rsid w:val="00B20CC5"/>
    <w:rsid w:val="00B2139B"/>
    <w:rsid w:val="00B21CCF"/>
    <w:rsid w:val="00B21FD0"/>
    <w:rsid w:val="00B22A36"/>
    <w:rsid w:val="00B234E3"/>
    <w:rsid w:val="00B24241"/>
    <w:rsid w:val="00B2453C"/>
    <w:rsid w:val="00B246B0"/>
    <w:rsid w:val="00B24ACB"/>
    <w:rsid w:val="00B24C34"/>
    <w:rsid w:val="00B25C47"/>
    <w:rsid w:val="00B25D74"/>
    <w:rsid w:val="00B261BC"/>
    <w:rsid w:val="00B2636D"/>
    <w:rsid w:val="00B273D3"/>
    <w:rsid w:val="00B27581"/>
    <w:rsid w:val="00B3010D"/>
    <w:rsid w:val="00B30592"/>
    <w:rsid w:val="00B30B39"/>
    <w:rsid w:val="00B3149B"/>
    <w:rsid w:val="00B32735"/>
    <w:rsid w:val="00B33021"/>
    <w:rsid w:val="00B33113"/>
    <w:rsid w:val="00B35576"/>
    <w:rsid w:val="00B364EA"/>
    <w:rsid w:val="00B36860"/>
    <w:rsid w:val="00B36C86"/>
    <w:rsid w:val="00B40973"/>
    <w:rsid w:val="00B40C5C"/>
    <w:rsid w:val="00B40FEF"/>
    <w:rsid w:val="00B42051"/>
    <w:rsid w:val="00B4205D"/>
    <w:rsid w:val="00B42772"/>
    <w:rsid w:val="00B42B50"/>
    <w:rsid w:val="00B433AE"/>
    <w:rsid w:val="00B43C0F"/>
    <w:rsid w:val="00B43CFD"/>
    <w:rsid w:val="00B43FB8"/>
    <w:rsid w:val="00B440C5"/>
    <w:rsid w:val="00B45179"/>
    <w:rsid w:val="00B454C6"/>
    <w:rsid w:val="00B4575F"/>
    <w:rsid w:val="00B45889"/>
    <w:rsid w:val="00B472A4"/>
    <w:rsid w:val="00B4754B"/>
    <w:rsid w:val="00B501E4"/>
    <w:rsid w:val="00B50EF2"/>
    <w:rsid w:val="00B522CE"/>
    <w:rsid w:val="00B53048"/>
    <w:rsid w:val="00B5348A"/>
    <w:rsid w:val="00B53BA6"/>
    <w:rsid w:val="00B543DC"/>
    <w:rsid w:val="00B56343"/>
    <w:rsid w:val="00B56C2B"/>
    <w:rsid w:val="00B5798D"/>
    <w:rsid w:val="00B600F9"/>
    <w:rsid w:val="00B605B3"/>
    <w:rsid w:val="00B60E84"/>
    <w:rsid w:val="00B617AF"/>
    <w:rsid w:val="00B6184C"/>
    <w:rsid w:val="00B61A7E"/>
    <w:rsid w:val="00B6277F"/>
    <w:rsid w:val="00B64ED3"/>
    <w:rsid w:val="00B65536"/>
    <w:rsid w:val="00B664AD"/>
    <w:rsid w:val="00B66A1E"/>
    <w:rsid w:val="00B66CD0"/>
    <w:rsid w:val="00B66E95"/>
    <w:rsid w:val="00B709FE"/>
    <w:rsid w:val="00B71086"/>
    <w:rsid w:val="00B71DD0"/>
    <w:rsid w:val="00B72A92"/>
    <w:rsid w:val="00B748DB"/>
    <w:rsid w:val="00B75559"/>
    <w:rsid w:val="00B80693"/>
    <w:rsid w:val="00B80DB0"/>
    <w:rsid w:val="00B81E92"/>
    <w:rsid w:val="00B82032"/>
    <w:rsid w:val="00B82717"/>
    <w:rsid w:val="00B82859"/>
    <w:rsid w:val="00B82872"/>
    <w:rsid w:val="00B8321D"/>
    <w:rsid w:val="00B83BE8"/>
    <w:rsid w:val="00B83DA7"/>
    <w:rsid w:val="00B83E38"/>
    <w:rsid w:val="00B83FB9"/>
    <w:rsid w:val="00B8472A"/>
    <w:rsid w:val="00B84A82"/>
    <w:rsid w:val="00B8617E"/>
    <w:rsid w:val="00B862B2"/>
    <w:rsid w:val="00B86A91"/>
    <w:rsid w:val="00B86D89"/>
    <w:rsid w:val="00B87493"/>
    <w:rsid w:val="00B87D76"/>
    <w:rsid w:val="00B90260"/>
    <w:rsid w:val="00B90C64"/>
    <w:rsid w:val="00B90D2D"/>
    <w:rsid w:val="00B91030"/>
    <w:rsid w:val="00B9114A"/>
    <w:rsid w:val="00B91624"/>
    <w:rsid w:val="00B918DF"/>
    <w:rsid w:val="00B91A94"/>
    <w:rsid w:val="00B92951"/>
    <w:rsid w:val="00B92F16"/>
    <w:rsid w:val="00B933AF"/>
    <w:rsid w:val="00B941EA"/>
    <w:rsid w:val="00B9427C"/>
    <w:rsid w:val="00B944A8"/>
    <w:rsid w:val="00B950E1"/>
    <w:rsid w:val="00B956C0"/>
    <w:rsid w:val="00B95F2E"/>
    <w:rsid w:val="00B9686B"/>
    <w:rsid w:val="00B972C3"/>
    <w:rsid w:val="00BA0188"/>
    <w:rsid w:val="00BA1F16"/>
    <w:rsid w:val="00BA323D"/>
    <w:rsid w:val="00BA3618"/>
    <w:rsid w:val="00BA3A4D"/>
    <w:rsid w:val="00BA3E81"/>
    <w:rsid w:val="00BA4DE5"/>
    <w:rsid w:val="00BA57F7"/>
    <w:rsid w:val="00BA6318"/>
    <w:rsid w:val="00BA6992"/>
    <w:rsid w:val="00BB05E8"/>
    <w:rsid w:val="00BB0E0A"/>
    <w:rsid w:val="00BB11D1"/>
    <w:rsid w:val="00BB1B3F"/>
    <w:rsid w:val="00BB1D00"/>
    <w:rsid w:val="00BB30E7"/>
    <w:rsid w:val="00BB364A"/>
    <w:rsid w:val="00BB458E"/>
    <w:rsid w:val="00BB5305"/>
    <w:rsid w:val="00BB5D75"/>
    <w:rsid w:val="00BB6248"/>
    <w:rsid w:val="00BB7CF3"/>
    <w:rsid w:val="00BB7F3A"/>
    <w:rsid w:val="00BC128A"/>
    <w:rsid w:val="00BC1452"/>
    <w:rsid w:val="00BC14E3"/>
    <w:rsid w:val="00BC1674"/>
    <w:rsid w:val="00BC17BB"/>
    <w:rsid w:val="00BC1B21"/>
    <w:rsid w:val="00BC25B9"/>
    <w:rsid w:val="00BC27FC"/>
    <w:rsid w:val="00BC2884"/>
    <w:rsid w:val="00BC29F2"/>
    <w:rsid w:val="00BC2F33"/>
    <w:rsid w:val="00BC367B"/>
    <w:rsid w:val="00BC4497"/>
    <w:rsid w:val="00BC554B"/>
    <w:rsid w:val="00BC59D0"/>
    <w:rsid w:val="00BC5B61"/>
    <w:rsid w:val="00BC76F8"/>
    <w:rsid w:val="00BD03D8"/>
    <w:rsid w:val="00BD1242"/>
    <w:rsid w:val="00BD2682"/>
    <w:rsid w:val="00BD2AAA"/>
    <w:rsid w:val="00BD37A8"/>
    <w:rsid w:val="00BD38C5"/>
    <w:rsid w:val="00BD605D"/>
    <w:rsid w:val="00BD6148"/>
    <w:rsid w:val="00BD6E9A"/>
    <w:rsid w:val="00BD70CF"/>
    <w:rsid w:val="00BD72C7"/>
    <w:rsid w:val="00BD7ECA"/>
    <w:rsid w:val="00BE064D"/>
    <w:rsid w:val="00BE11CF"/>
    <w:rsid w:val="00BE304A"/>
    <w:rsid w:val="00BE3CD4"/>
    <w:rsid w:val="00BE4E5E"/>
    <w:rsid w:val="00BE5928"/>
    <w:rsid w:val="00BE5AC0"/>
    <w:rsid w:val="00BE625F"/>
    <w:rsid w:val="00BF1037"/>
    <w:rsid w:val="00BF22F5"/>
    <w:rsid w:val="00BF237D"/>
    <w:rsid w:val="00BF2C96"/>
    <w:rsid w:val="00BF306A"/>
    <w:rsid w:val="00BF30B2"/>
    <w:rsid w:val="00BF34DC"/>
    <w:rsid w:val="00BF47B4"/>
    <w:rsid w:val="00BF4C18"/>
    <w:rsid w:val="00BF51D9"/>
    <w:rsid w:val="00BF54E1"/>
    <w:rsid w:val="00BF67B0"/>
    <w:rsid w:val="00BF74BC"/>
    <w:rsid w:val="00C00CDA"/>
    <w:rsid w:val="00C01038"/>
    <w:rsid w:val="00C01A58"/>
    <w:rsid w:val="00C01D50"/>
    <w:rsid w:val="00C02624"/>
    <w:rsid w:val="00C029D0"/>
    <w:rsid w:val="00C02D33"/>
    <w:rsid w:val="00C034DC"/>
    <w:rsid w:val="00C03727"/>
    <w:rsid w:val="00C043DD"/>
    <w:rsid w:val="00C05172"/>
    <w:rsid w:val="00C0559F"/>
    <w:rsid w:val="00C05F38"/>
    <w:rsid w:val="00C06CA4"/>
    <w:rsid w:val="00C073A0"/>
    <w:rsid w:val="00C077A9"/>
    <w:rsid w:val="00C10251"/>
    <w:rsid w:val="00C11FC7"/>
    <w:rsid w:val="00C142F8"/>
    <w:rsid w:val="00C14441"/>
    <w:rsid w:val="00C14A19"/>
    <w:rsid w:val="00C163B0"/>
    <w:rsid w:val="00C164EB"/>
    <w:rsid w:val="00C1675B"/>
    <w:rsid w:val="00C169E1"/>
    <w:rsid w:val="00C172F9"/>
    <w:rsid w:val="00C2099C"/>
    <w:rsid w:val="00C209D9"/>
    <w:rsid w:val="00C20CB8"/>
    <w:rsid w:val="00C20CDD"/>
    <w:rsid w:val="00C21BD3"/>
    <w:rsid w:val="00C226B2"/>
    <w:rsid w:val="00C22E94"/>
    <w:rsid w:val="00C22FEC"/>
    <w:rsid w:val="00C245EA"/>
    <w:rsid w:val="00C25526"/>
    <w:rsid w:val="00C26170"/>
    <w:rsid w:val="00C272ED"/>
    <w:rsid w:val="00C27763"/>
    <w:rsid w:val="00C27795"/>
    <w:rsid w:val="00C278FE"/>
    <w:rsid w:val="00C27E6B"/>
    <w:rsid w:val="00C27F48"/>
    <w:rsid w:val="00C305A5"/>
    <w:rsid w:val="00C30BA6"/>
    <w:rsid w:val="00C310A4"/>
    <w:rsid w:val="00C31341"/>
    <w:rsid w:val="00C31415"/>
    <w:rsid w:val="00C31870"/>
    <w:rsid w:val="00C31A8A"/>
    <w:rsid w:val="00C31DE2"/>
    <w:rsid w:val="00C321F3"/>
    <w:rsid w:val="00C331FB"/>
    <w:rsid w:val="00C34217"/>
    <w:rsid w:val="00C351B0"/>
    <w:rsid w:val="00C359BE"/>
    <w:rsid w:val="00C35AD2"/>
    <w:rsid w:val="00C35BB9"/>
    <w:rsid w:val="00C35C81"/>
    <w:rsid w:val="00C36E07"/>
    <w:rsid w:val="00C40146"/>
    <w:rsid w:val="00C40871"/>
    <w:rsid w:val="00C42968"/>
    <w:rsid w:val="00C4454F"/>
    <w:rsid w:val="00C457A4"/>
    <w:rsid w:val="00C45B26"/>
    <w:rsid w:val="00C46282"/>
    <w:rsid w:val="00C4699D"/>
    <w:rsid w:val="00C46AFB"/>
    <w:rsid w:val="00C46CF2"/>
    <w:rsid w:val="00C472E0"/>
    <w:rsid w:val="00C473B4"/>
    <w:rsid w:val="00C47ABA"/>
    <w:rsid w:val="00C47C0C"/>
    <w:rsid w:val="00C50684"/>
    <w:rsid w:val="00C51C28"/>
    <w:rsid w:val="00C52AB2"/>
    <w:rsid w:val="00C53011"/>
    <w:rsid w:val="00C531B9"/>
    <w:rsid w:val="00C531F8"/>
    <w:rsid w:val="00C533F0"/>
    <w:rsid w:val="00C546F5"/>
    <w:rsid w:val="00C54D16"/>
    <w:rsid w:val="00C55030"/>
    <w:rsid w:val="00C5541B"/>
    <w:rsid w:val="00C55A92"/>
    <w:rsid w:val="00C55C61"/>
    <w:rsid w:val="00C56100"/>
    <w:rsid w:val="00C56A67"/>
    <w:rsid w:val="00C5709B"/>
    <w:rsid w:val="00C570A0"/>
    <w:rsid w:val="00C57913"/>
    <w:rsid w:val="00C6072C"/>
    <w:rsid w:val="00C60787"/>
    <w:rsid w:val="00C60F3C"/>
    <w:rsid w:val="00C61B5C"/>
    <w:rsid w:val="00C61BDD"/>
    <w:rsid w:val="00C6243B"/>
    <w:rsid w:val="00C637CE"/>
    <w:rsid w:val="00C642D4"/>
    <w:rsid w:val="00C6461D"/>
    <w:rsid w:val="00C64DD1"/>
    <w:rsid w:val="00C6514B"/>
    <w:rsid w:val="00C6536D"/>
    <w:rsid w:val="00C657B0"/>
    <w:rsid w:val="00C667C8"/>
    <w:rsid w:val="00C66B7C"/>
    <w:rsid w:val="00C66C77"/>
    <w:rsid w:val="00C6767C"/>
    <w:rsid w:val="00C70CFA"/>
    <w:rsid w:val="00C715A2"/>
    <w:rsid w:val="00C718E7"/>
    <w:rsid w:val="00C71C72"/>
    <w:rsid w:val="00C7293F"/>
    <w:rsid w:val="00C72E8F"/>
    <w:rsid w:val="00C73BF3"/>
    <w:rsid w:val="00C73DC4"/>
    <w:rsid w:val="00C74A39"/>
    <w:rsid w:val="00C74C27"/>
    <w:rsid w:val="00C752D6"/>
    <w:rsid w:val="00C7553F"/>
    <w:rsid w:val="00C755E1"/>
    <w:rsid w:val="00C758A2"/>
    <w:rsid w:val="00C75A4D"/>
    <w:rsid w:val="00C760AC"/>
    <w:rsid w:val="00C76452"/>
    <w:rsid w:val="00C769E6"/>
    <w:rsid w:val="00C80857"/>
    <w:rsid w:val="00C80DD8"/>
    <w:rsid w:val="00C827E5"/>
    <w:rsid w:val="00C828F5"/>
    <w:rsid w:val="00C829F7"/>
    <w:rsid w:val="00C82A0B"/>
    <w:rsid w:val="00C8305E"/>
    <w:rsid w:val="00C832BC"/>
    <w:rsid w:val="00C83DE1"/>
    <w:rsid w:val="00C84343"/>
    <w:rsid w:val="00C85710"/>
    <w:rsid w:val="00C858FD"/>
    <w:rsid w:val="00C85ABE"/>
    <w:rsid w:val="00C869C6"/>
    <w:rsid w:val="00C87DE3"/>
    <w:rsid w:val="00C904C5"/>
    <w:rsid w:val="00C90724"/>
    <w:rsid w:val="00C908CD"/>
    <w:rsid w:val="00C91573"/>
    <w:rsid w:val="00C91D0E"/>
    <w:rsid w:val="00C93267"/>
    <w:rsid w:val="00C938F8"/>
    <w:rsid w:val="00C93B13"/>
    <w:rsid w:val="00C93B3B"/>
    <w:rsid w:val="00C93CE3"/>
    <w:rsid w:val="00C941B9"/>
    <w:rsid w:val="00C94208"/>
    <w:rsid w:val="00C9473E"/>
    <w:rsid w:val="00C94A40"/>
    <w:rsid w:val="00C954DC"/>
    <w:rsid w:val="00C95610"/>
    <w:rsid w:val="00C957C1"/>
    <w:rsid w:val="00C968F8"/>
    <w:rsid w:val="00C970F8"/>
    <w:rsid w:val="00C97511"/>
    <w:rsid w:val="00C97693"/>
    <w:rsid w:val="00C97829"/>
    <w:rsid w:val="00CA0230"/>
    <w:rsid w:val="00CA0733"/>
    <w:rsid w:val="00CA16F6"/>
    <w:rsid w:val="00CA1914"/>
    <w:rsid w:val="00CA1DD7"/>
    <w:rsid w:val="00CA2309"/>
    <w:rsid w:val="00CA24BA"/>
    <w:rsid w:val="00CA2DB2"/>
    <w:rsid w:val="00CA2FB5"/>
    <w:rsid w:val="00CA33CF"/>
    <w:rsid w:val="00CA3573"/>
    <w:rsid w:val="00CA3E45"/>
    <w:rsid w:val="00CA4193"/>
    <w:rsid w:val="00CA4330"/>
    <w:rsid w:val="00CA4542"/>
    <w:rsid w:val="00CA4D5F"/>
    <w:rsid w:val="00CA702A"/>
    <w:rsid w:val="00CA771A"/>
    <w:rsid w:val="00CA77F2"/>
    <w:rsid w:val="00CA7A85"/>
    <w:rsid w:val="00CB000E"/>
    <w:rsid w:val="00CB036D"/>
    <w:rsid w:val="00CB05B5"/>
    <w:rsid w:val="00CB0ABF"/>
    <w:rsid w:val="00CB0B68"/>
    <w:rsid w:val="00CB0D54"/>
    <w:rsid w:val="00CB2FBA"/>
    <w:rsid w:val="00CB3050"/>
    <w:rsid w:val="00CB310C"/>
    <w:rsid w:val="00CB36B5"/>
    <w:rsid w:val="00CB3F62"/>
    <w:rsid w:val="00CB5BE1"/>
    <w:rsid w:val="00CB693F"/>
    <w:rsid w:val="00CB6DCF"/>
    <w:rsid w:val="00CB7990"/>
    <w:rsid w:val="00CB7AF3"/>
    <w:rsid w:val="00CC0D47"/>
    <w:rsid w:val="00CC1B3B"/>
    <w:rsid w:val="00CC1C6E"/>
    <w:rsid w:val="00CC23ED"/>
    <w:rsid w:val="00CC2CD9"/>
    <w:rsid w:val="00CC30C6"/>
    <w:rsid w:val="00CC33DF"/>
    <w:rsid w:val="00CC3960"/>
    <w:rsid w:val="00CC77FB"/>
    <w:rsid w:val="00CC7CC6"/>
    <w:rsid w:val="00CC7D38"/>
    <w:rsid w:val="00CD079E"/>
    <w:rsid w:val="00CD36F4"/>
    <w:rsid w:val="00CD3831"/>
    <w:rsid w:val="00CD3958"/>
    <w:rsid w:val="00CD4A77"/>
    <w:rsid w:val="00CD4EF1"/>
    <w:rsid w:val="00CD6047"/>
    <w:rsid w:val="00CD6203"/>
    <w:rsid w:val="00CD6BCB"/>
    <w:rsid w:val="00CE017E"/>
    <w:rsid w:val="00CE034F"/>
    <w:rsid w:val="00CE058D"/>
    <w:rsid w:val="00CE139A"/>
    <w:rsid w:val="00CE19AD"/>
    <w:rsid w:val="00CE1D3A"/>
    <w:rsid w:val="00CE3CA6"/>
    <w:rsid w:val="00CE4211"/>
    <w:rsid w:val="00CE53F7"/>
    <w:rsid w:val="00CE601C"/>
    <w:rsid w:val="00CE6549"/>
    <w:rsid w:val="00CE77C7"/>
    <w:rsid w:val="00CF0922"/>
    <w:rsid w:val="00CF11CB"/>
    <w:rsid w:val="00CF194D"/>
    <w:rsid w:val="00CF27F0"/>
    <w:rsid w:val="00CF2B89"/>
    <w:rsid w:val="00CF30FE"/>
    <w:rsid w:val="00CF3119"/>
    <w:rsid w:val="00CF3815"/>
    <w:rsid w:val="00CF3D1D"/>
    <w:rsid w:val="00CF3E1A"/>
    <w:rsid w:val="00CF3F41"/>
    <w:rsid w:val="00CF426D"/>
    <w:rsid w:val="00CF4430"/>
    <w:rsid w:val="00CF4997"/>
    <w:rsid w:val="00CF522C"/>
    <w:rsid w:val="00CF5302"/>
    <w:rsid w:val="00CF5472"/>
    <w:rsid w:val="00CF55F2"/>
    <w:rsid w:val="00CF6A82"/>
    <w:rsid w:val="00CF7118"/>
    <w:rsid w:val="00CF79A6"/>
    <w:rsid w:val="00D0047F"/>
    <w:rsid w:val="00D00DFF"/>
    <w:rsid w:val="00D01197"/>
    <w:rsid w:val="00D014BA"/>
    <w:rsid w:val="00D014DD"/>
    <w:rsid w:val="00D016A4"/>
    <w:rsid w:val="00D02AED"/>
    <w:rsid w:val="00D0321A"/>
    <w:rsid w:val="00D03AFB"/>
    <w:rsid w:val="00D03EFA"/>
    <w:rsid w:val="00D07355"/>
    <w:rsid w:val="00D07D3A"/>
    <w:rsid w:val="00D1107D"/>
    <w:rsid w:val="00D12699"/>
    <w:rsid w:val="00D126A2"/>
    <w:rsid w:val="00D12AD4"/>
    <w:rsid w:val="00D13D8A"/>
    <w:rsid w:val="00D146F1"/>
    <w:rsid w:val="00D15984"/>
    <w:rsid w:val="00D15E87"/>
    <w:rsid w:val="00D1618A"/>
    <w:rsid w:val="00D16E3C"/>
    <w:rsid w:val="00D16F3B"/>
    <w:rsid w:val="00D17AB6"/>
    <w:rsid w:val="00D17FCE"/>
    <w:rsid w:val="00D20734"/>
    <w:rsid w:val="00D20B3C"/>
    <w:rsid w:val="00D2106E"/>
    <w:rsid w:val="00D21A98"/>
    <w:rsid w:val="00D224F0"/>
    <w:rsid w:val="00D2272D"/>
    <w:rsid w:val="00D238AD"/>
    <w:rsid w:val="00D23C0C"/>
    <w:rsid w:val="00D23EA9"/>
    <w:rsid w:val="00D245C0"/>
    <w:rsid w:val="00D24867"/>
    <w:rsid w:val="00D24881"/>
    <w:rsid w:val="00D253CF"/>
    <w:rsid w:val="00D25618"/>
    <w:rsid w:val="00D2697D"/>
    <w:rsid w:val="00D26DD8"/>
    <w:rsid w:val="00D26FCB"/>
    <w:rsid w:val="00D27C42"/>
    <w:rsid w:val="00D27FFB"/>
    <w:rsid w:val="00D30F8F"/>
    <w:rsid w:val="00D31131"/>
    <w:rsid w:val="00D31A89"/>
    <w:rsid w:val="00D31DD5"/>
    <w:rsid w:val="00D3233A"/>
    <w:rsid w:val="00D32764"/>
    <w:rsid w:val="00D33288"/>
    <w:rsid w:val="00D33AD0"/>
    <w:rsid w:val="00D33CD5"/>
    <w:rsid w:val="00D33F8A"/>
    <w:rsid w:val="00D354E5"/>
    <w:rsid w:val="00D36508"/>
    <w:rsid w:val="00D36E2E"/>
    <w:rsid w:val="00D402C9"/>
    <w:rsid w:val="00D4143C"/>
    <w:rsid w:val="00D4282F"/>
    <w:rsid w:val="00D42C08"/>
    <w:rsid w:val="00D431C0"/>
    <w:rsid w:val="00D43D92"/>
    <w:rsid w:val="00D45D96"/>
    <w:rsid w:val="00D46895"/>
    <w:rsid w:val="00D468C4"/>
    <w:rsid w:val="00D469CC"/>
    <w:rsid w:val="00D47092"/>
    <w:rsid w:val="00D47102"/>
    <w:rsid w:val="00D478A1"/>
    <w:rsid w:val="00D4798F"/>
    <w:rsid w:val="00D5026E"/>
    <w:rsid w:val="00D524BD"/>
    <w:rsid w:val="00D531EA"/>
    <w:rsid w:val="00D533D0"/>
    <w:rsid w:val="00D54125"/>
    <w:rsid w:val="00D54D5A"/>
    <w:rsid w:val="00D54F19"/>
    <w:rsid w:val="00D55514"/>
    <w:rsid w:val="00D55B05"/>
    <w:rsid w:val="00D55E29"/>
    <w:rsid w:val="00D56B10"/>
    <w:rsid w:val="00D575F4"/>
    <w:rsid w:val="00D57835"/>
    <w:rsid w:val="00D60A71"/>
    <w:rsid w:val="00D6103D"/>
    <w:rsid w:val="00D6229B"/>
    <w:rsid w:val="00D62716"/>
    <w:rsid w:val="00D64BD5"/>
    <w:rsid w:val="00D64C36"/>
    <w:rsid w:val="00D65314"/>
    <w:rsid w:val="00D65D8D"/>
    <w:rsid w:val="00D665BD"/>
    <w:rsid w:val="00D669FD"/>
    <w:rsid w:val="00D66E06"/>
    <w:rsid w:val="00D67607"/>
    <w:rsid w:val="00D67B5A"/>
    <w:rsid w:val="00D67CCF"/>
    <w:rsid w:val="00D67E5D"/>
    <w:rsid w:val="00D7062D"/>
    <w:rsid w:val="00D72A9F"/>
    <w:rsid w:val="00D73E1E"/>
    <w:rsid w:val="00D740DC"/>
    <w:rsid w:val="00D7487D"/>
    <w:rsid w:val="00D74EB4"/>
    <w:rsid w:val="00D754D8"/>
    <w:rsid w:val="00D75B93"/>
    <w:rsid w:val="00D76278"/>
    <w:rsid w:val="00D76564"/>
    <w:rsid w:val="00D765CA"/>
    <w:rsid w:val="00D7789E"/>
    <w:rsid w:val="00D8226A"/>
    <w:rsid w:val="00D82343"/>
    <w:rsid w:val="00D82BB3"/>
    <w:rsid w:val="00D82BFA"/>
    <w:rsid w:val="00D834D4"/>
    <w:rsid w:val="00D83A84"/>
    <w:rsid w:val="00D843D4"/>
    <w:rsid w:val="00D845C2"/>
    <w:rsid w:val="00D8599A"/>
    <w:rsid w:val="00D870A5"/>
    <w:rsid w:val="00D8732F"/>
    <w:rsid w:val="00D87E9C"/>
    <w:rsid w:val="00D9003B"/>
    <w:rsid w:val="00D92583"/>
    <w:rsid w:val="00D92B51"/>
    <w:rsid w:val="00D93248"/>
    <w:rsid w:val="00D9338B"/>
    <w:rsid w:val="00D935C7"/>
    <w:rsid w:val="00D94962"/>
    <w:rsid w:val="00D94BD7"/>
    <w:rsid w:val="00D9598E"/>
    <w:rsid w:val="00D95B64"/>
    <w:rsid w:val="00D95B7F"/>
    <w:rsid w:val="00D95C99"/>
    <w:rsid w:val="00D95FA2"/>
    <w:rsid w:val="00D9650D"/>
    <w:rsid w:val="00D9766B"/>
    <w:rsid w:val="00D978DC"/>
    <w:rsid w:val="00D9797A"/>
    <w:rsid w:val="00DA1D77"/>
    <w:rsid w:val="00DA23DD"/>
    <w:rsid w:val="00DA32B6"/>
    <w:rsid w:val="00DA3477"/>
    <w:rsid w:val="00DA57BD"/>
    <w:rsid w:val="00DA5B65"/>
    <w:rsid w:val="00DA5BB4"/>
    <w:rsid w:val="00DA5C40"/>
    <w:rsid w:val="00DA7276"/>
    <w:rsid w:val="00DA72EF"/>
    <w:rsid w:val="00DA767C"/>
    <w:rsid w:val="00DA7696"/>
    <w:rsid w:val="00DA7D29"/>
    <w:rsid w:val="00DB00CD"/>
    <w:rsid w:val="00DB014E"/>
    <w:rsid w:val="00DB0C68"/>
    <w:rsid w:val="00DB0E6B"/>
    <w:rsid w:val="00DB15E2"/>
    <w:rsid w:val="00DB331C"/>
    <w:rsid w:val="00DB457D"/>
    <w:rsid w:val="00DB4F1F"/>
    <w:rsid w:val="00DB4F39"/>
    <w:rsid w:val="00DB5562"/>
    <w:rsid w:val="00DB6914"/>
    <w:rsid w:val="00DB76C3"/>
    <w:rsid w:val="00DB7C19"/>
    <w:rsid w:val="00DB7F84"/>
    <w:rsid w:val="00DC0F54"/>
    <w:rsid w:val="00DC0F80"/>
    <w:rsid w:val="00DC130C"/>
    <w:rsid w:val="00DC17A2"/>
    <w:rsid w:val="00DC1F59"/>
    <w:rsid w:val="00DC28A5"/>
    <w:rsid w:val="00DC2EEE"/>
    <w:rsid w:val="00DC37DD"/>
    <w:rsid w:val="00DC3890"/>
    <w:rsid w:val="00DC4289"/>
    <w:rsid w:val="00DC4340"/>
    <w:rsid w:val="00DC437F"/>
    <w:rsid w:val="00DC4552"/>
    <w:rsid w:val="00DC45A5"/>
    <w:rsid w:val="00DC4C7D"/>
    <w:rsid w:val="00DC53F0"/>
    <w:rsid w:val="00DC63DC"/>
    <w:rsid w:val="00DC6C08"/>
    <w:rsid w:val="00DC6CA4"/>
    <w:rsid w:val="00DC7D0A"/>
    <w:rsid w:val="00DD15E3"/>
    <w:rsid w:val="00DD164C"/>
    <w:rsid w:val="00DD1A9F"/>
    <w:rsid w:val="00DD1BA7"/>
    <w:rsid w:val="00DD234D"/>
    <w:rsid w:val="00DD2899"/>
    <w:rsid w:val="00DD3541"/>
    <w:rsid w:val="00DD354A"/>
    <w:rsid w:val="00DD3A78"/>
    <w:rsid w:val="00DD42E0"/>
    <w:rsid w:val="00DD4B21"/>
    <w:rsid w:val="00DD5BB2"/>
    <w:rsid w:val="00DD6017"/>
    <w:rsid w:val="00DD61E2"/>
    <w:rsid w:val="00DD65CB"/>
    <w:rsid w:val="00DD66C4"/>
    <w:rsid w:val="00DD7140"/>
    <w:rsid w:val="00DD73AC"/>
    <w:rsid w:val="00DD7C61"/>
    <w:rsid w:val="00DE004F"/>
    <w:rsid w:val="00DE008D"/>
    <w:rsid w:val="00DE05F8"/>
    <w:rsid w:val="00DE27C6"/>
    <w:rsid w:val="00DE5238"/>
    <w:rsid w:val="00DE5D16"/>
    <w:rsid w:val="00DE6520"/>
    <w:rsid w:val="00DE70BC"/>
    <w:rsid w:val="00DE7FDB"/>
    <w:rsid w:val="00DF10FE"/>
    <w:rsid w:val="00DF1E67"/>
    <w:rsid w:val="00DF381B"/>
    <w:rsid w:val="00DF42F0"/>
    <w:rsid w:val="00DF4793"/>
    <w:rsid w:val="00DF48C7"/>
    <w:rsid w:val="00DF5EAC"/>
    <w:rsid w:val="00DF60A7"/>
    <w:rsid w:val="00DF6B0C"/>
    <w:rsid w:val="00DF766A"/>
    <w:rsid w:val="00DF7678"/>
    <w:rsid w:val="00E00384"/>
    <w:rsid w:val="00E013B0"/>
    <w:rsid w:val="00E017D4"/>
    <w:rsid w:val="00E01EA2"/>
    <w:rsid w:val="00E030E2"/>
    <w:rsid w:val="00E0310B"/>
    <w:rsid w:val="00E03987"/>
    <w:rsid w:val="00E045C1"/>
    <w:rsid w:val="00E04834"/>
    <w:rsid w:val="00E049D4"/>
    <w:rsid w:val="00E04E06"/>
    <w:rsid w:val="00E05510"/>
    <w:rsid w:val="00E0573A"/>
    <w:rsid w:val="00E05BE0"/>
    <w:rsid w:val="00E05C95"/>
    <w:rsid w:val="00E061A8"/>
    <w:rsid w:val="00E065C3"/>
    <w:rsid w:val="00E06F83"/>
    <w:rsid w:val="00E07C35"/>
    <w:rsid w:val="00E07FCE"/>
    <w:rsid w:val="00E1035C"/>
    <w:rsid w:val="00E11543"/>
    <w:rsid w:val="00E118FD"/>
    <w:rsid w:val="00E11987"/>
    <w:rsid w:val="00E11D2C"/>
    <w:rsid w:val="00E12550"/>
    <w:rsid w:val="00E12F04"/>
    <w:rsid w:val="00E1307F"/>
    <w:rsid w:val="00E13743"/>
    <w:rsid w:val="00E14EB8"/>
    <w:rsid w:val="00E15208"/>
    <w:rsid w:val="00E1601E"/>
    <w:rsid w:val="00E163DB"/>
    <w:rsid w:val="00E16463"/>
    <w:rsid w:val="00E16553"/>
    <w:rsid w:val="00E17CA6"/>
    <w:rsid w:val="00E17DD1"/>
    <w:rsid w:val="00E17E67"/>
    <w:rsid w:val="00E20191"/>
    <w:rsid w:val="00E205CC"/>
    <w:rsid w:val="00E209C7"/>
    <w:rsid w:val="00E21184"/>
    <w:rsid w:val="00E21624"/>
    <w:rsid w:val="00E22E9D"/>
    <w:rsid w:val="00E238E8"/>
    <w:rsid w:val="00E24703"/>
    <w:rsid w:val="00E250DF"/>
    <w:rsid w:val="00E25E74"/>
    <w:rsid w:val="00E25FD2"/>
    <w:rsid w:val="00E26158"/>
    <w:rsid w:val="00E26748"/>
    <w:rsid w:val="00E26B8B"/>
    <w:rsid w:val="00E27E97"/>
    <w:rsid w:val="00E31A88"/>
    <w:rsid w:val="00E31BBD"/>
    <w:rsid w:val="00E32752"/>
    <w:rsid w:val="00E333C6"/>
    <w:rsid w:val="00E33705"/>
    <w:rsid w:val="00E34783"/>
    <w:rsid w:val="00E3552C"/>
    <w:rsid w:val="00E359FA"/>
    <w:rsid w:val="00E361F9"/>
    <w:rsid w:val="00E372BA"/>
    <w:rsid w:val="00E3737F"/>
    <w:rsid w:val="00E374CE"/>
    <w:rsid w:val="00E40738"/>
    <w:rsid w:val="00E4076E"/>
    <w:rsid w:val="00E40BE3"/>
    <w:rsid w:val="00E41830"/>
    <w:rsid w:val="00E41EEB"/>
    <w:rsid w:val="00E42ADD"/>
    <w:rsid w:val="00E431F5"/>
    <w:rsid w:val="00E4355E"/>
    <w:rsid w:val="00E43980"/>
    <w:rsid w:val="00E44641"/>
    <w:rsid w:val="00E44651"/>
    <w:rsid w:val="00E45D03"/>
    <w:rsid w:val="00E46526"/>
    <w:rsid w:val="00E46C21"/>
    <w:rsid w:val="00E475E3"/>
    <w:rsid w:val="00E47736"/>
    <w:rsid w:val="00E47B4B"/>
    <w:rsid w:val="00E50747"/>
    <w:rsid w:val="00E51ABF"/>
    <w:rsid w:val="00E52148"/>
    <w:rsid w:val="00E5219C"/>
    <w:rsid w:val="00E5265B"/>
    <w:rsid w:val="00E52CB1"/>
    <w:rsid w:val="00E53286"/>
    <w:rsid w:val="00E53C10"/>
    <w:rsid w:val="00E54B0E"/>
    <w:rsid w:val="00E5581A"/>
    <w:rsid w:val="00E56939"/>
    <w:rsid w:val="00E56E64"/>
    <w:rsid w:val="00E6057A"/>
    <w:rsid w:val="00E60C9A"/>
    <w:rsid w:val="00E60F53"/>
    <w:rsid w:val="00E610ED"/>
    <w:rsid w:val="00E61C24"/>
    <w:rsid w:val="00E634D5"/>
    <w:rsid w:val="00E634F8"/>
    <w:rsid w:val="00E63672"/>
    <w:rsid w:val="00E6385D"/>
    <w:rsid w:val="00E64212"/>
    <w:rsid w:val="00E6467B"/>
    <w:rsid w:val="00E6483F"/>
    <w:rsid w:val="00E6498E"/>
    <w:rsid w:val="00E64EF2"/>
    <w:rsid w:val="00E651B6"/>
    <w:rsid w:val="00E654F4"/>
    <w:rsid w:val="00E65671"/>
    <w:rsid w:val="00E65E14"/>
    <w:rsid w:val="00E65EEA"/>
    <w:rsid w:val="00E666BC"/>
    <w:rsid w:val="00E667DA"/>
    <w:rsid w:val="00E671E9"/>
    <w:rsid w:val="00E6794F"/>
    <w:rsid w:val="00E67CB7"/>
    <w:rsid w:val="00E70894"/>
    <w:rsid w:val="00E70918"/>
    <w:rsid w:val="00E709FC"/>
    <w:rsid w:val="00E71874"/>
    <w:rsid w:val="00E72630"/>
    <w:rsid w:val="00E73419"/>
    <w:rsid w:val="00E73888"/>
    <w:rsid w:val="00E738B5"/>
    <w:rsid w:val="00E73A2C"/>
    <w:rsid w:val="00E7417F"/>
    <w:rsid w:val="00E74AA6"/>
    <w:rsid w:val="00E751AE"/>
    <w:rsid w:val="00E75461"/>
    <w:rsid w:val="00E75BDB"/>
    <w:rsid w:val="00E76332"/>
    <w:rsid w:val="00E76482"/>
    <w:rsid w:val="00E76504"/>
    <w:rsid w:val="00E76C0C"/>
    <w:rsid w:val="00E76FEE"/>
    <w:rsid w:val="00E777FF"/>
    <w:rsid w:val="00E77D46"/>
    <w:rsid w:val="00E77DD7"/>
    <w:rsid w:val="00E81C60"/>
    <w:rsid w:val="00E82022"/>
    <w:rsid w:val="00E82B32"/>
    <w:rsid w:val="00E82F26"/>
    <w:rsid w:val="00E83455"/>
    <w:rsid w:val="00E8389D"/>
    <w:rsid w:val="00E843A1"/>
    <w:rsid w:val="00E84F8D"/>
    <w:rsid w:val="00E850A4"/>
    <w:rsid w:val="00E865A9"/>
    <w:rsid w:val="00E87489"/>
    <w:rsid w:val="00E90870"/>
    <w:rsid w:val="00E90E11"/>
    <w:rsid w:val="00E90E62"/>
    <w:rsid w:val="00E9155C"/>
    <w:rsid w:val="00E91AD2"/>
    <w:rsid w:val="00E91BA6"/>
    <w:rsid w:val="00E923A5"/>
    <w:rsid w:val="00E928B4"/>
    <w:rsid w:val="00E928B5"/>
    <w:rsid w:val="00E92F7F"/>
    <w:rsid w:val="00E93415"/>
    <w:rsid w:val="00E94351"/>
    <w:rsid w:val="00E94807"/>
    <w:rsid w:val="00E9507B"/>
    <w:rsid w:val="00E95CA2"/>
    <w:rsid w:val="00E96745"/>
    <w:rsid w:val="00E96BA9"/>
    <w:rsid w:val="00E972E6"/>
    <w:rsid w:val="00E97EB8"/>
    <w:rsid w:val="00EA0F37"/>
    <w:rsid w:val="00EA120B"/>
    <w:rsid w:val="00EA1761"/>
    <w:rsid w:val="00EA1967"/>
    <w:rsid w:val="00EA1A5C"/>
    <w:rsid w:val="00EA205F"/>
    <w:rsid w:val="00EA2797"/>
    <w:rsid w:val="00EA2F0E"/>
    <w:rsid w:val="00EA34D6"/>
    <w:rsid w:val="00EA3E0E"/>
    <w:rsid w:val="00EA567E"/>
    <w:rsid w:val="00EA5AEB"/>
    <w:rsid w:val="00EA6201"/>
    <w:rsid w:val="00EA674A"/>
    <w:rsid w:val="00EA7388"/>
    <w:rsid w:val="00EB09A3"/>
    <w:rsid w:val="00EB0BD0"/>
    <w:rsid w:val="00EB13F2"/>
    <w:rsid w:val="00EB1D97"/>
    <w:rsid w:val="00EB1DD6"/>
    <w:rsid w:val="00EB2352"/>
    <w:rsid w:val="00EB26AF"/>
    <w:rsid w:val="00EB2793"/>
    <w:rsid w:val="00EB28AA"/>
    <w:rsid w:val="00EB3214"/>
    <w:rsid w:val="00EB32AB"/>
    <w:rsid w:val="00EB4785"/>
    <w:rsid w:val="00EB75B3"/>
    <w:rsid w:val="00EC0A98"/>
    <w:rsid w:val="00EC0AF7"/>
    <w:rsid w:val="00EC0E1D"/>
    <w:rsid w:val="00EC12B1"/>
    <w:rsid w:val="00EC19DD"/>
    <w:rsid w:val="00EC1B8A"/>
    <w:rsid w:val="00EC229B"/>
    <w:rsid w:val="00EC2C83"/>
    <w:rsid w:val="00EC41B8"/>
    <w:rsid w:val="00EC489A"/>
    <w:rsid w:val="00EC4B33"/>
    <w:rsid w:val="00EC58CB"/>
    <w:rsid w:val="00EC5CE9"/>
    <w:rsid w:val="00EC5CED"/>
    <w:rsid w:val="00EC5E69"/>
    <w:rsid w:val="00EC6ACC"/>
    <w:rsid w:val="00EC7C18"/>
    <w:rsid w:val="00ED0BE1"/>
    <w:rsid w:val="00ED156A"/>
    <w:rsid w:val="00ED19A1"/>
    <w:rsid w:val="00ED1B16"/>
    <w:rsid w:val="00ED2CF0"/>
    <w:rsid w:val="00ED3DCF"/>
    <w:rsid w:val="00ED4049"/>
    <w:rsid w:val="00ED44D1"/>
    <w:rsid w:val="00ED4AA3"/>
    <w:rsid w:val="00ED62D2"/>
    <w:rsid w:val="00ED7044"/>
    <w:rsid w:val="00ED771E"/>
    <w:rsid w:val="00ED78F7"/>
    <w:rsid w:val="00ED7A3B"/>
    <w:rsid w:val="00ED7AA2"/>
    <w:rsid w:val="00ED7AB0"/>
    <w:rsid w:val="00ED7B98"/>
    <w:rsid w:val="00EE0640"/>
    <w:rsid w:val="00EE0BC3"/>
    <w:rsid w:val="00EE19AF"/>
    <w:rsid w:val="00EE26F5"/>
    <w:rsid w:val="00EE2EC1"/>
    <w:rsid w:val="00EE2F76"/>
    <w:rsid w:val="00EE30EE"/>
    <w:rsid w:val="00EE32B3"/>
    <w:rsid w:val="00EE342E"/>
    <w:rsid w:val="00EE4671"/>
    <w:rsid w:val="00EE4DF3"/>
    <w:rsid w:val="00EE528F"/>
    <w:rsid w:val="00EE5FFD"/>
    <w:rsid w:val="00EE6232"/>
    <w:rsid w:val="00EE68F1"/>
    <w:rsid w:val="00EE6A06"/>
    <w:rsid w:val="00EE71C6"/>
    <w:rsid w:val="00EF0090"/>
    <w:rsid w:val="00EF03EF"/>
    <w:rsid w:val="00EF138E"/>
    <w:rsid w:val="00EF16FB"/>
    <w:rsid w:val="00EF1CB7"/>
    <w:rsid w:val="00EF1D90"/>
    <w:rsid w:val="00EF29CA"/>
    <w:rsid w:val="00EF2E9F"/>
    <w:rsid w:val="00EF30F2"/>
    <w:rsid w:val="00EF35A1"/>
    <w:rsid w:val="00EF4043"/>
    <w:rsid w:val="00EF423C"/>
    <w:rsid w:val="00EF47B5"/>
    <w:rsid w:val="00EF4DE5"/>
    <w:rsid w:val="00EF4EED"/>
    <w:rsid w:val="00EF530E"/>
    <w:rsid w:val="00EF6360"/>
    <w:rsid w:val="00EF63B3"/>
    <w:rsid w:val="00EF6471"/>
    <w:rsid w:val="00EF6559"/>
    <w:rsid w:val="00EF6698"/>
    <w:rsid w:val="00EF6D15"/>
    <w:rsid w:val="00EF703E"/>
    <w:rsid w:val="00EF7211"/>
    <w:rsid w:val="00EF7D3F"/>
    <w:rsid w:val="00EF7EAC"/>
    <w:rsid w:val="00F00BA0"/>
    <w:rsid w:val="00F01424"/>
    <w:rsid w:val="00F018EF"/>
    <w:rsid w:val="00F02B63"/>
    <w:rsid w:val="00F038A0"/>
    <w:rsid w:val="00F03987"/>
    <w:rsid w:val="00F03C29"/>
    <w:rsid w:val="00F078B7"/>
    <w:rsid w:val="00F07E3D"/>
    <w:rsid w:val="00F103FA"/>
    <w:rsid w:val="00F1041B"/>
    <w:rsid w:val="00F10EE8"/>
    <w:rsid w:val="00F120E0"/>
    <w:rsid w:val="00F12AC6"/>
    <w:rsid w:val="00F12C4D"/>
    <w:rsid w:val="00F12EA6"/>
    <w:rsid w:val="00F13248"/>
    <w:rsid w:val="00F13C28"/>
    <w:rsid w:val="00F13E70"/>
    <w:rsid w:val="00F140F6"/>
    <w:rsid w:val="00F145A9"/>
    <w:rsid w:val="00F14ABB"/>
    <w:rsid w:val="00F1573D"/>
    <w:rsid w:val="00F15CC0"/>
    <w:rsid w:val="00F1647D"/>
    <w:rsid w:val="00F165BC"/>
    <w:rsid w:val="00F16A73"/>
    <w:rsid w:val="00F179F3"/>
    <w:rsid w:val="00F17B62"/>
    <w:rsid w:val="00F20241"/>
    <w:rsid w:val="00F2026B"/>
    <w:rsid w:val="00F203BB"/>
    <w:rsid w:val="00F218E7"/>
    <w:rsid w:val="00F21D3A"/>
    <w:rsid w:val="00F21FD6"/>
    <w:rsid w:val="00F2250E"/>
    <w:rsid w:val="00F228D0"/>
    <w:rsid w:val="00F2334F"/>
    <w:rsid w:val="00F23B61"/>
    <w:rsid w:val="00F25380"/>
    <w:rsid w:val="00F2627B"/>
    <w:rsid w:val="00F267DA"/>
    <w:rsid w:val="00F26ECC"/>
    <w:rsid w:val="00F31561"/>
    <w:rsid w:val="00F32209"/>
    <w:rsid w:val="00F32A7B"/>
    <w:rsid w:val="00F33745"/>
    <w:rsid w:val="00F33C78"/>
    <w:rsid w:val="00F340CB"/>
    <w:rsid w:val="00F34C3E"/>
    <w:rsid w:val="00F34C69"/>
    <w:rsid w:val="00F35155"/>
    <w:rsid w:val="00F356F0"/>
    <w:rsid w:val="00F40AA5"/>
    <w:rsid w:val="00F40FE3"/>
    <w:rsid w:val="00F41182"/>
    <w:rsid w:val="00F42F7F"/>
    <w:rsid w:val="00F43341"/>
    <w:rsid w:val="00F4362A"/>
    <w:rsid w:val="00F447FC"/>
    <w:rsid w:val="00F44ED1"/>
    <w:rsid w:val="00F450BE"/>
    <w:rsid w:val="00F45B04"/>
    <w:rsid w:val="00F45D8D"/>
    <w:rsid w:val="00F462DA"/>
    <w:rsid w:val="00F4654E"/>
    <w:rsid w:val="00F469A0"/>
    <w:rsid w:val="00F46F95"/>
    <w:rsid w:val="00F46FFC"/>
    <w:rsid w:val="00F5015E"/>
    <w:rsid w:val="00F50E06"/>
    <w:rsid w:val="00F51578"/>
    <w:rsid w:val="00F51883"/>
    <w:rsid w:val="00F5263A"/>
    <w:rsid w:val="00F5299F"/>
    <w:rsid w:val="00F532DB"/>
    <w:rsid w:val="00F53622"/>
    <w:rsid w:val="00F53E98"/>
    <w:rsid w:val="00F53F79"/>
    <w:rsid w:val="00F5440C"/>
    <w:rsid w:val="00F54CD5"/>
    <w:rsid w:val="00F5635F"/>
    <w:rsid w:val="00F56ACD"/>
    <w:rsid w:val="00F56EB4"/>
    <w:rsid w:val="00F57720"/>
    <w:rsid w:val="00F57DFF"/>
    <w:rsid w:val="00F6166F"/>
    <w:rsid w:val="00F62587"/>
    <w:rsid w:val="00F6265E"/>
    <w:rsid w:val="00F62B5F"/>
    <w:rsid w:val="00F6324D"/>
    <w:rsid w:val="00F63F6F"/>
    <w:rsid w:val="00F64549"/>
    <w:rsid w:val="00F659C1"/>
    <w:rsid w:val="00F66032"/>
    <w:rsid w:val="00F6615B"/>
    <w:rsid w:val="00F663B1"/>
    <w:rsid w:val="00F66D90"/>
    <w:rsid w:val="00F67047"/>
    <w:rsid w:val="00F67415"/>
    <w:rsid w:val="00F67656"/>
    <w:rsid w:val="00F67705"/>
    <w:rsid w:val="00F67FEA"/>
    <w:rsid w:val="00F704D5"/>
    <w:rsid w:val="00F70536"/>
    <w:rsid w:val="00F73464"/>
    <w:rsid w:val="00F740DF"/>
    <w:rsid w:val="00F75182"/>
    <w:rsid w:val="00F76B0F"/>
    <w:rsid w:val="00F7702E"/>
    <w:rsid w:val="00F7744E"/>
    <w:rsid w:val="00F774D5"/>
    <w:rsid w:val="00F80099"/>
    <w:rsid w:val="00F81B4C"/>
    <w:rsid w:val="00F821E3"/>
    <w:rsid w:val="00F822AF"/>
    <w:rsid w:val="00F82453"/>
    <w:rsid w:val="00F829F8"/>
    <w:rsid w:val="00F82D8D"/>
    <w:rsid w:val="00F83136"/>
    <w:rsid w:val="00F84318"/>
    <w:rsid w:val="00F84925"/>
    <w:rsid w:val="00F84F20"/>
    <w:rsid w:val="00F85091"/>
    <w:rsid w:val="00F85872"/>
    <w:rsid w:val="00F85E4F"/>
    <w:rsid w:val="00F863D2"/>
    <w:rsid w:val="00F87A53"/>
    <w:rsid w:val="00F91E02"/>
    <w:rsid w:val="00F91E4E"/>
    <w:rsid w:val="00F928CD"/>
    <w:rsid w:val="00F92C4B"/>
    <w:rsid w:val="00F94212"/>
    <w:rsid w:val="00F95802"/>
    <w:rsid w:val="00F95B0D"/>
    <w:rsid w:val="00F96377"/>
    <w:rsid w:val="00F96D06"/>
    <w:rsid w:val="00F97D7B"/>
    <w:rsid w:val="00FA0248"/>
    <w:rsid w:val="00FA0850"/>
    <w:rsid w:val="00FA0F99"/>
    <w:rsid w:val="00FA11CA"/>
    <w:rsid w:val="00FA19B2"/>
    <w:rsid w:val="00FA1B2F"/>
    <w:rsid w:val="00FA22D8"/>
    <w:rsid w:val="00FA25F6"/>
    <w:rsid w:val="00FA2CAF"/>
    <w:rsid w:val="00FA4493"/>
    <w:rsid w:val="00FA52D5"/>
    <w:rsid w:val="00FA59AC"/>
    <w:rsid w:val="00FB061A"/>
    <w:rsid w:val="00FB08BE"/>
    <w:rsid w:val="00FB116D"/>
    <w:rsid w:val="00FB1463"/>
    <w:rsid w:val="00FB1AD9"/>
    <w:rsid w:val="00FB296F"/>
    <w:rsid w:val="00FB30BD"/>
    <w:rsid w:val="00FB33AD"/>
    <w:rsid w:val="00FB3522"/>
    <w:rsid w:val="00FB3E3D"/>
    <w:rsid w:val="00FB503F"/>
    <w:rsid w:val="00FB579A"/>
    <w:rsid w:val="00FB5E7A"/>
    <w:rsid w:val="00FC1CE1"/>
    <w:rsid w:val="00FC221A"/>
    <w:rsid w:val="00FC2791"/>
    <w:rsid w:val="00FC3C01"/>
    <w:rsid w:val="00FC3E9B"/>
    <w:rsid w:val="00FC3F1C"/>
    <w:rsid w:val="00FC4F82"/>
    <w:rsid w:val="00FC63A5"/>
    <w:rsid w:val="00FC7146"/>
    <w:rsid w:val="00FD1563"/>
    <w:rsid w:val="00FD1C6F"/>
    <w:rsid w:val="00FD1CBF"/>
    <w:rsid w:val="00FD2E99"/>
    <w:rsid w:val="00FD33CF"/>
    <w:rsid w:val="00FD3FC4"/>
    <w:rsid w:val="00FD4A4A"/>
    <w:rsid w:val="00FD4BF7"/>
    <w:rsid w:val="00FD4F6D"/>
    <w:rsid w:val="00FD6BCE"/>
    <w:rsid w:val="00FD6E74"/>
    <w:rsid w:val="00FD7DA5"/>
    <w:rsid w:val="00FE104E"/>
    <w:rsid w:val="00FE17AE"/>
    <w:rsid w:val="00FE2197"/>
    <w:rsid w:val="00FE222D"/>
    <w:rsid w:val="00FE3095"/>
    <w:rsid w:val="00FE3E7F"/>
    <w:rsid w:val="00FE3FA1"/>
    <w:rsid w:val="00FE4524"/>
    <w:rsid w:val="00FE489F"/>
    <w:rsid w:val="00FE4D11"/>
    <w:rsid w:val="00FE4D7C"/>
    <w:rsid w:val="00FE5094"/>
    <w:rsid w:val="00FE5A84"/>
    <w:rsid w:val="00FE5D82"/>
    <w:rsid w:val="00FE5E51"/>
    <w:rsid w:val="00FE6658"/>
    <w:rsid w:val="00FE689E"/>
    <w:rsid w:val="00FE6DA6"/>
    <w:rsid w:val="00FE7E0D"/>
    <w:rsid w:val="00FF0754"/>
    <w:rsid w:val="00FF09A2"/>
    <w:rsid w:val="00FF0DA5"/>
    <w:rsid w:val="00FF17D5"/>
    <w:rsid w:val="00FF1C87"/>
    <w:rsid w:val="00FF21A1"/>
    <w:rsid w:val="00FF2ECF"/>
    <w:rsid w:val="00FF4A35"/>
    <w:rsid w:val="00FF50CA"/>
    <w:rsid w:val="00FF5CA9"/>
    <w:rsid w:val="00FF6516"/>
    <w:rsid w:val="00FF6D48"/>
    <w:rsid w:val="00FF6EE2"/>
    <w:rsid w:val="00FF7010"/>
    <w:rsid w:val="00FF7BCC"/>
    <w:rsid w:val="00FF7CF3"/>
    <w:rsid w:val="011C9DAB"/>
    <w:rsid w:val="01670D98"/>
    <w:rsid w:val="017DD2E1"/>
    <w:rsid w:val="018565FA"/>
    <w:rsid w:val="01D4661F"/>
    <w:rsid w:val="025E33FD"/>
    <w:rsid w:val="027CD8B1"/>
    <w:rsid w:val="02B7642A"/>
    <w:rsid w:val="034A5AB3"/>
    <w:rsid w:val="034E2DDF"/>
    <w:rsid w:val="038BA5D2"/>
    <w:rsid w:val="0390C452"/>
    <w:rsid w:val="03C9A0FF"/>
    <w:rsid w:val="03D0C730"/>
    <w:rsid w:val="03D8D844"/>
    <w:rsid w:val="03F17848"/>
    <w:rsid w:val="0412B879"/>
    <w:rsid w:val="046D9884"/>
    <w:rsid w:val="0482C953"/>
    <w:rsid w:val="04B2CD2E"/>
    <w:rsid w:val="04CDCE42"/>
    <w:rsid w:val="04D14C16"/>
    <w:rsid w:val="05248E2F"/>
    <w:rsid w:val="0527E079"/>
    <w:rsid w:val="0528FCCD"/>
    <w:rsid w:val="05784D8B"/>
    <w:rsid w:val="0593E22B"/>
    <w:rsid w:val="059E3778"/>
    <w:rsid w:val="05DB8E49"/>
    <w:rsid w:val="06231BFE"/>
    <w:rsid w:val="063DE0A7"/>
    <w:rsid w:val="0688DDBE"/>
    <w:rsid w:val="068DE7C1"/>
    <w:rsid w:val="072544D7"/>
    <w:rsid w:val="076CA894"/>
    <w:rsid w:val="08091E6B"/>
    <w:rsid w:val="081E6316"/>
    <w:rsid w:val="083D0D1A"/>
    <w:rsid w:val="08C5FD7E"/>
    <w:rsid w:val="08EDD2B1"/>
    <w:rsid w:val="091AEAAC"/>
    <w:rsid w:val="09272EA7"/>
    <w:rsid w:val="0A108DC0"/>
    <w:rsid w:val="0A198F6B"/>
    <w:rsid w:val="0A289EDB"/>
    <w:rsid w:val="0A36E7D6"/>
    <w:rsid w:val="0A421ED7"/>
    <w:rsid w:val="0AE05129"/>
    <w:rsid w:val="0B052B4B"/>
    <w:rsid w:val="0B58E4F5"/>
    <w:rsid w:val="0B687F72"/>
    <w:rsid w:val="0B94879C"/>
    <w:rsid w:val="0BCC614A"/>
    <w:rsid w:val="0BCE9242"/>
    <w:rsid w:val="0BD8F606"/>
    <w:rsid w:val="0BDAB7EB"/>
    <w:rsid w:val="0BE1DCA6"/>
    <w:rsid w:val="0C35BB9C"/>
    <w:rsid w:val="0C4C6CBC"/>
    <w:rsid w:val="0C7E5131"/>
    <w:rsid w:val="0C8AF3C9"/>
    <w:rsid w:val="0CB9AD4A"/>
    <w:rsid w:val="0CBB1236"/>
    <w:rsid w:val="0CBD1FA3"/>
    <w:rsid w:val="0CDBB818"/>
    <w:rsid w:val="0D48A126"/>
    <w:rsid w:val="0DAA8E98"/>
    <w:rsid w:val="0DD7A6C7"/>
    <w:rsid w:val="0DF5DA96"/>
    <w:rsid w:val="0E00E66D"/>
    <w:rsid w:val="0E5722CF"/>
    <w:rsid w:val="0E75A773"/>
    <w:rsid w:val="0E9BA92F"/>
    <w:rsid w:val="0F22FC18"/>
    <w:rsid w:val="0F43BC06"/>
    <w:rsid w:val="0F4BC254"/>
    <w:rsid w:val="0FB87C8A"/>
    <w:rsid w:val="0FF55037"/>
    <w:rsid w:val="10983BF3"/>
    <w:rsid w:val="109A3674"/>
    <w:rsid w:val="10F8B9B8"/>
    <w:rsid w:val="11025F12"/>
    <w:rsid w:val="11371ACB"/>
    <w:rsid w:val="1149ECED"/>
    <w:rsid w:val="114CC434"/>
    <w:rsid w:val="11BDBB09"/>
    <w:rsid w:val="11C39CDE"/>
    <w:rsid w:val="120DC5D8"/>
    <w:rsid w:val="120F4CA6"/>
    <w:rsid w:val="1212AAF0"/>
    <w:rsid w:val="1234536A"/>
    <w:rsid w:val="1235364E"/>
    <w:rsid w:val="124F343E"/>
    <w:rsid w:val="12798E2A"/>
    <w:rsid w:val="129515D7"/>
    <w:rsid w:val="129DD6DB"/>
    <w:rsid w:val="12A6386B"/>
    <w:rsid w:val="12B3EC2B"/>
    <w:rsid w:val="12BAB516"/>
    <w:rsid w:val="12E0ADF1"/>
    <w:rsid w:val="131F9B01"/>
    <w:rsid w:val="133992B1"/>
    <w:rsid w:val="137358F5"/>
    <w:rsid w:val="13815539"/>
    <w:rsid w:val="13898852"/>
    <w:rsid w:val="1397AD63"/>
    <w:rsid w:val="139D9E25"/>
    <w:rsid w:val="13B574C6"/>
    <w:rsid w:val="13D8C093"/>
    <w:rsid w:val="13DA5B9E"/>
    <w:rsid w:val="13E55A75"/>
    <w:rsid w:val="13F8AC8A"/>
    <w:rsid w:val="13FF88D9"/>
    <w:rsid w:val="14019D80"/>
    <w:rsid w:val="1407D5C4"/>
    <w:rsid w:val="147D43E8"/>
    <w:rsid w:val="14AF651B"/>
    <w:rsid w:val="14B6A2CD"/>
    <w:rsid w:val="14FC221D"/>
    <w:rsid w:val="154CB7DD"/>
    <w:rsid w:val="1588222A"/>
    <w:rsid w:val="159AB79B"/>
    <w:rsid w:val="15A35488"/>
    <w:rsid w:val="15AD6A68"/>
    <w:rsid w:val="15C1CEE6"/>
    <w:rsid w:val="15C7415E"/>
    <w:rsid w:val="15E54DB0"/>
    <w:rsid w:val="15F31B92"/>
    <w:rsid w:val="16185267"/>
    <w:rsid w:val="16244F31"/>
    <w:rsid w:val="164BE341"/>
    <w:rsid w:val="16872D84"/>
    <w:rsid w:val="169061F0"/>
    <w:rsid w:val="16935669"/>
    <w:rsid w:val="169F3E58"/>
    <w:rsid w:val="16E6E963"/>
    <w:rsid w:val="17309B12"/>
    <w:rsid w:val="17555335"/>
    <w:rsid w:val="17960C1E"/>
    <w:rsid w:val="17A778B0"/>
    <w:rsid w:val="17D8E009"/>
    <w:rsid w:val="18121CE6"/>
    <w:rsid w:val="184CD4F4"/>
    <w:rsid w:val="1856A65C"/>
    <w:rsid w:val="18A6F142"/>
    <w:rsid w:val="18C9726D"/>
    <w:rsid w:val="18DA0AEB"/>
    <w:rsid w:val="18E9D10F"/>
    <w:rsid w:val="194D047B"/>
    <w:rsid w:val="19AE434F"/>
    <w:rsid w:val="19C57264"/>
    <w:rsid w:val="19CC4BC6"/>
    <w:rsid w:val="1A3997C1"/>
    <w:rsid w:val="1A583206"/>
    <w:rsid w:val="1A8B19DD"/>
    <w:rsid w:val="1AAD94F7"/>
    <w:rsid w:val="1AFB002D"/>
    <w:rsid w:val="1AFF0987"/>
    <w:rsid w:val="1B1C126A"/>
    <w:rsid w:val="1B28CDD5"/>
    <w:rsid w:val="1B4EDDCA"/>
    <w:rsid w:val="1B783250"/>
    <w:rsid w:val="1C04EDFA"/>
    <w:rsid w:val="1C0EE150"/>
    <w:rsid w:val="1C1C6210"/>
    <w:rsid w:val="1C2AFCB5"/>
    <w:rsid w:val="1C411352"/>
    <w:rsid w:val="1C42FD39"/>
    <w:rsid w:val="1CA08ADC"/>
    <w:rsid w:val="1CA90C5C"/>
    <w:rsid w:val="1CAE3693"/>
    <w:rsid w:val="1CC7F6FE"/>
    <w:rsid w:val="1CD76365"/>
    <w:rsid w:val="1CD9A9AA"/>
    <w:rsid w:val="1CDF6E65"/>
    <w:rsid w:val="1CE592D9"/>
    <w:rsid w:val="1DD6C0E7"/>
    <w:rsid w:val="1DFCF78D"/>
    <w:rsid w:val="1EAB03E2"/>
    <w:rsid w:val="1EFCB1D6"/>
    <w:rsid w:val="1F16BA42"/>
    <w:rsid w:val="1F980D6F"/>
    <w:rsid w:val="1FA6F2F8"/>
    <w:rsid w:val="1FA7E6AB"/>
    <w:rsid w:val="202B4B2C"/>
    <w:rsid w:val="207E9519"/>
    <w:rsid w:val="2111B37B"/>
    <w:rsid w:val="213DDD97"/>
    <w:rsid w:val="214153FC"/>
    <w:rsid w:val="2161B702"/>
    <w:rsid w:val="218B2162"/>
    <w:rsid w:val="21CC3728"/>
    <w:rsid w:val="21E49393"/>
    <w:rsid w:val="21F748C2"/>
    <w:rsid w:val="21FEF8AB"/>
    <w:rsid w:val="22412EF1"/>
    <w:rsid w:val="225EB6E0"/>
    <w:rsid w:val="2270EAC3"/>
    <w:rsid w:val="22882412"/>
    <w:rsid w:val="22947CD2"/>
    <w:rsid w:val="22FC5874"/>
    <w:rsid w:val="232C26B0"/>
    <w:rsid w:val="2342FDDE"/>
    <w:rsid w:val="237A2679"/>
    <w:rsid w:val="238D404F"/>
    <w:rsid w:val="2394FB2C"/>
    <w:rsid w:val="23C31F79"/>
    <w:rsid w:val="23CA8FB8"/>
    <w:rsid w:val="240DD32D"/>
    <w:rsid w:val="24244CCE"/>
    <w:rsid w:val="2427B76D"/>
    <w:rsid w:val="24939BB5"/>
    <w:rsid w:val="249D1D90"/>
    <w:rsid w:val="24E5E0AE"/>
    <w:rsid w:val="24E6C19B"/>
    <w:rsid w:val="250CF74F"/>
    <w:rsid w:val="25136EC3"/>
    <w:rsid w:val="255DC754"/>
    <w:rsid w:val="2573F182"/>
    <w:rsid w:val="2575145C"/>
    <w:rsid w:val="25AD63F2"/>
    <w:rsid w:val="26151516"/>
    <w:rsid w:val="26423B77"/>
    <w:rsid w:val="2679189F"/>
    <w:rsid w:val="269123D2"/>
    <w:rsid w:val="26AFD3F5"/>
    <w:rsid w:val="2717DC5B"/>
    <w:rsid w:val="272AA091"/>
    <w:rsid w:val="275ECE5C"/>
    <w:rsid w:val="27966A4A"/>
    <w:rsid w:val="28060FCD"/>
    <w:rsid w:val="281A12CB"/>
    <w:rsid w:val="282FAC72"/>
    <w:rsid w:val="284D86C2"/>
    <w:rsid w:val="2855F551"/>
    <w:rsid w:val="286CE675"/>
    <w:rsid w:val="28BA3C61"/>
    <w:rsid w:val="28DC08AD"/>
    <w:rsid w:val="295AA6E9"/>
    <w:rsid w:val="296DEBAC"/>
    <w:rsid w:val="2978B26F"/>
    <w:rsid w:val="298B1A7B"/>
    <w:rsid w:val="29E19F30"/>
    <w:rsid w:val="29FE018D"/>
    <w:rsid w:val="2A76B975"/>
    <w:rsid w:val="2A8CF956"/>
    <w:rsid w:val="2AA7B0A8"/>
    <w:rsid w:val="2AF3D700"/>
    <w:rsid w:val="2B020C30"/>
    <w:rsid w:val="2B328058"/>
    <w:rsid w:val="2B563902"/>
    <w:rsid w:val="2B69C616"/>
    <w:rsid w:val="2C1CEAD6"/>
    <w:rsid w:val="2C52AE51"/>
    <w:rsid w:val="2C59000D"/>
    <w:rsid w:val="2CE7B256"/>
    <w:rsid w:val="2D007837"/>
    <w:rsid w:val="2D2ACAB5"/>
    <w:rsid w:val="2D2D3E6F"/>
    <w:rsid w:val="2D42327E"/>
    <w:rsid w:val="2E0B55A3"/>
    <w:rsid w:val="2E2390B7"/>
    <w:rsid w:val="2EB22462"/>
    <w:rsid w:val="2ECC84D9"/>
    <w:rsid w:val="2ED687BB"/>
    <w:rsid w:val="2F0E3AE7"/>
    <w:rsid w:val="2F41C938"/>
    <w:rsid w:val="2FC09073"/>
    <w:rsid w:val="3012B421"/>
    <w:rsid w:val="3023F71E"/>
    <w:rsid w:val="303A55C6"/>
    <w:rsid w:val="3055F359"/>
    <w:rsid w:val="30684FBA"/>
    <w:rsid w:val="308C2715"/>
    <w:rsid w:val="309451B5"/>
    <w:rsid w:val="30B2BE2C"/>
    <w:rsid w:val="31220BF1"/>
    <w:rsid w:val="314CC2DC"/>
    <w:rsid w:val="3197B868"/>
    <w:rsid w:val="31FA4196"/>
    <w:rsid w:val="321A6E38"/>
    <w:rsid w:val="32294034"/>
    <w:rsid w:val="328BD096"/>
    <w:rsid w:val="32AD8664"/>
    <w:rsid w:val="33341DE9"/>
    <w:rsid w:val="3347A791"/>
    <w:rsid w:val="336CA68E"/>
    <w:rsid w:val="33711A75"/>
    <w:rsid w:val="3376B70D"/>
    <w:rsid w:val="3393F615"/>
    <w:rsid w:val="339CB71F"/>
    <w:rsid w:val="33A22736"/>
    <w:rsid w:val="33D39B79"/>
    <w:rsid w:val="345ACCAB"/>
    <w:rsid w:val="348E1CF2"/>
    <w:rsid w:val="3497037D"/>
    <w:rsid w:val="34C089D4"/>
    <w:rsid w:val="34E30B92"/>
    <w:rsid w:val="35146E4F"/>
    <w:rsid w:val="353CC937"/>
    <w:rsid w:val="3550D227"/>
    <w:rsid w:val="35672E09"/>
    <w:rsid w:val="35902FE5"/>
    <w:rsid w:val="360476E4"/>
    <w:rsid w:val="3607C95F"/>
    <w:rsid w:val="360827FC"/>
    <w:rsid w:val="3639A367"/>
    <w:rsid w:val="36423586"/>
    <w:rsid w:val="364720F2"/>
    <w:rsid w:val="36777A39"/>
    <w:rsid w:val="36BF0796"/>
    <w:rsid w:val="3702B51D"/>
    <w:rsid w:val="3751C121"/>
    <w:rsid w:val="37D5C38B"/>
    <w:rsid w:val="37D70FEF"/>
    <w:rsid w:val="37DD0AA8"/>
    <w:rsid w:val="37E690F0"/>
    <w:rsid w:val="37F7D573"/>
    <w:rsid w:val="38426EBB"/>
    <w:rsid w:val="38599C8E"/>
    <w:rsid w:val="389B02EA"/>
    <w:rsid w:val="398165E5"/>
    <w:rsid w:val="399128F6"/>
    <w:rsid w:val="399913DF"/>
    <w:rsid w:val="39F15C97"/>
    <w:rsid w:val="3A271F7D"/>
    <w:rsid w:val="3A4D2D99"/>
    <w:rsid w:val="3A5C3FD9"/>
    <w:rsid w:val="3A82BA86"/>
    <w:rsid w:val="3A8E70AD"/>
    <w:rsid w:val="3AE0CBE1"/>
    <w:rsid w:val="3B654128"/>
    <w:rsid w:val="3BA185A1"/>
    <w:rsid w:val="3BBEC385"/>
    <w:rsid w:val="3BFD3555"/>
    <w:rsid w:val="3C185B44"/>
    <w:rsid w:val="3C40779E"/>
    <w:rsid w:val="3C49EABE"/>
    <w:rsid w:val="3C625D3F"/>
    <w:rsid w:val="3C752416"/>
    <w:rsid w:val="3C81ACE3"/>
    <w:rsid w:val="3CAE254D"/>
    <w:rsid w:val="3D19C408"/>
    <w:rsid w:val="3D2EEC0A"/>
    <w:rsid w:val="3D398B8B"/>
    <w:rsid w:val="3D485265"/>
    <w:rsid w:val="3D7BB118"/>
    <w:rsid w:val="3D94161D"/>
    <w:rsid w:val="3D94C89D"/>
    <w:rsid w:val="3D9C61E0"/>
    <w:rsid w:val="3DA4E1B1"/>
    <w:rsid w:val="3DCD91A1"/>
    <w:rsid w:val="3E74BA26"/>
    <w:rsid w:val="3EADBE17"/>
    <w:rsid w:val="3ED36FA2"/>
    <w:rsid w:val="3F0D134F"/>
    <w:rsid w:val="3F5E48E5"/>
    <w:rsid w:val="4036C603"/>
    <w:rsid w:val="40894FA0"/>
    <w:rsid w:val="40B1C0E4"/>
    <w:rsid w:val="40F360BB"/>
    <w:rsid w:val="4119B5D0"/>
    <w:rsid w:val="417E8146"/>
    <w:rsid w:val="421C218D"/>
    <w:rsid w:val="427CDA71"/>
    <w:rsid w:val="42B14FA1"/>
    <w:rsid w:val="42BD2580"/>
    <w:rsid w:val="42CDDACE"/>
    <w:rsid w:val="42ED4A14"/>
    <w:rsid w:val="42FA8580"/>
    <w:rsid w:val="432C9258"/>
    <w:rsid w:val="4355618C"/>
    <w:rsid w:val="43BFCBCB"/>
    <w:rsid w:val="43FCB3F0"/>
    <w:rsid w:val="4402556F"/>
    <w:rsid w:val="4429966D"/>
    <w:rsid w:val="442ED43E"/>
    <w:rsid w:val="4444BB77"/>
    <w:rsid w:val="4471A9CA"/>
    <w:rsid w:val="449B39C0"/>
    <w:rsid w:val="449C1F9A"/>
    <w:rsid w:val="44BADB35"/>
    <w:rsid w:val="44C14261"/>
    <w:rsid w:val="44D1C25C"/>
    <w:rsid w:val="44DA60CC"/>
    <w:rsid w:val="44E07370"/>
    <w:rsid w:val="450D1806"/>
    <w:rsid w:val="451BA084"/>
    <w:rsid w:val="451D72F3"/>
    <w:rsid w:val="45564E38"/>
    <w:rsid w:val="45609186"/>
    <w:rsid w:val="45B1F8E1"/>
    <w:rsid w:val="45C99CF2"/>
    <w:rsid w:val="46531C43"/>
    <w:rsid w:val="46654682"/>
    <w:rsid w:val="46866335"/>
    <w:rsid w:val="46AC0620"/>
    <w:rsid w:val="46BACF09"/>
    <w:rsid w:val="46CF12BC"/>
    <w:rsid w:val="471863F4"/>
    <w:rsid w:val="4722C877"/>
    <w:rsid w:val="47604D19"/>
    <w:rsid w:val="4798065D"/>
    <w:rsid w:val="47E8C4EC"/>
    <w:rsid w:val="47F74773"/>
    <w:rsid w:val="48299057"/>
    <w:rsid w:val="48373717"/>
    <w:rsid w:val="484F55B3"/>
    <w:rsid w:val="4874704D"/>
    <w:rsid w:val="487D2D4A"/>
    <w:rsid w:val="488F77B5"/>
    <w:rsid w:val="48E095A3"/>
    <w:rsid w:val="48F0A630"/>
    <w:rsid w:val="48F5AF6A"/>
    <w:rsid w:val="49906DEE"/>
    <w:rsid w:val="49918F1C"/>
    <w:rsid w:val="49AF9C98"/>
    <w:rsid w:val="49B36E87"/>
    <w:rsid w:val="4A50CA8C"/>
    <w:rsid w:val="4A9E3F78"/>
    <w:rsid w:val="4ACEA1D0"/>
    <w:rsid w:val="4B2F2008"/>
    <w:rsid w:val="4B3BEBA6"/>
    <w:rsid w:val="4BB06558"/>
    <w:rsid w:val="4BB13321"/>
    <w:rsid w:val="4C11856C"/>
    <w:rsid w:val="4C4110D2"/>
    <w:rsid w:val="4CB97AA7"/>
    <w:rsid w:val="4D16AE46"/>
    <w:rsid w:val="4D5A356C"/>
    <w:rsid w:val="4DDC3A4A"/>
    <w:rsid w:val="4DEB2AEA"/>
    <w:rsid w:val="4DF40AD9"/>
    <w:rsid w:val="4E2B17AE"/>
    <w:rsid w:val="4E730152"/>
    <w:rsid w:val="4E7F05FA"/>
    <w:rsid w:val="4E963095"/>
    <w:rsid w:val="4ED31AF1"/>
    <w:rsid w:val="4EEBFF3D"/>
    <w:rsid w:val="4EF28EF5"/>
    <w:rsid w:val="4F3BCBD2"/>
    <w:rsid w:val="4F620FCB"/>
    <w:rsid w:val="4F67DF5A"/>
    <w:rsid w:val="4F814A2B"/>
    <w:rsid w:val="4F8E18C3"/>
    <w:rsid w:val="4F94133A"/>
    <w:rsid w:val="4F98E165"/>
    <w:rsid w:val="4FAFD596"/>
    <w:rsid w:val="4FB6F7A5"/>
    <w:rsid w:val="4FCE126C"/>
    <w:rsid w:val="4FEAAF5F"/>
    <w:rsid w:val="50253972"/>
    <w:rsid w:val="503ADEA3"/>
    <w:rsid w:val="505BEF0F"/>
    <w:rsid w:val="5086D861"/>
    <w:rsid w:val="50D718E6"/>
    <w:rsid w:val="50D8780D"/>
    <w:rsid w:val="50DD8AB5"/>
    <w:rsid w:val="511BD226"/>
    <w:rsid w:val="517DC38D"/>
    <w:rsid w:val="51AA8E52"/>
    <w:rsid w:val="51B645DF"/>
    <w:rsid w:val="51B91DAC"/>
    <w:rsid w:val="51C0C295"/>
    <w:rsid w:val="52860EC2"/>
    <w:rsid w:val="52C02947"/>
    <w:rsid w:val="52D04570"/>
    <w:rsid w:val="52D983EE"/>
    <w:rsid w:val="52F9CEE1"/>
    <w:rsid w:val="530C39E4"/>
    <w:rsid w:val="5389BC7D"/>
    <w:rsid w:val="53A671DD"/>
    <w:rsid w:val="53E30800"/>
    <w:rsid w:val="53E9BE31"/>
    <w:rsid w:val="5410B04C"/>
    <w:rsid w:val="541CD655"/>
    <w:rsid w:val="5441A133"/>
    <w:rsid w:val="547B248E"/>
    <w:rsid w:val="549CA8EC"/>
    <w:rsid w:val="54BBC17A"/>
    <w:rsid w:val="54F1CEF2"/>
    <w:rsid w:val="550395C5"/>
    <w:rsid w:val="5514BE5B"/>
    <w:rsid w:val="552377BE"/>
    <w:rsid w:val="5523C938"/>
    <w:rsid w:val="552B6A8E"/>
    <w:rsid w:val="553C741C"/>
    <w:rsid w:val="5550E113"/>
    <w:rsid w:val="556A105E"/>
    <w:rsid w:val="55799186"/>
    <w:rsid w:val="5597740B"/>
    <w:rsid w:val="55A0FCC6"/>
    <w:rsid w:val="55A1C94A"/>
    <w:rsid w:val="55B9C480"/>
    <w:rsid w:val="55D36A9F"/>
    <w:rsid w:val="5614C57F"/>
    <w:rsid w:val="56B1398E"/>
    <w:rsid w:val="56CC52D0"/>
    <w:rsid w:val="56D5284E"/>
    <w:rsid w:val="56E06E56"/>
    <w:rsid w:val="572C5627"/>
    <w:rsid w:val="576A7B7D"/>
    <w:rsid w:val="576A98CD"/>
    <w:rsid w:val="579B7C1D"/>
    <w:rsid w:val="57F17B64"/>
    <w:rsid w:val="58526BAB"/>
    <w:rsid w:val="586CDF52"/>
    <w:rsid w:val="58ED6040"/>
    <w:rsid w:val="590D91F4"/>
    <w:rsid w:val="593491FF"/>
    <w:rsid w:val="594ABF78"/>
    <w:rsid w:val="59A1A546"/>
    <w:rsid w:val="59C847E6"/>
    <w:rsid w:val="5A107790"/>
    <w:rsid w:val="5A4388F4"/>
    <w:rsid w:val="5A4F2D7F"/>
    <w:rsid w:val="5A74B938"/>
    <w:rsid w:val="5A98D5A7"/>
    <w:rsid w:val="5ABD6B49"/>
    <w:rsid w:val="5ADB0CFA"/>
    <w:rsid w:val="5ADC1965"/>
    <w:rsid w:val="5AEC5379"/>
    <w:rsid w:val="5AFC4419"/>
    <w:rsid w:val="5B151709"/>
    <w:rsid w:val="5B43800F"/>
    <w:rsid w:val="5B66A2EA"/>
    <w:rsid w:val="5BD7C6AA"/>
    <w:rsid w:val="5C15DA64"/>
    <w:rsid w:val="5C2D452B"/>
    <w:rsid w:val="5C98F5D1"/>
    <w:rsid w:val="5CF60EA4"/>
    <w:rsid w:val="5DE37B22"/>
    <w:rsid w:val="5E1C79C9"/>
    <w:rsid w:val="5E495C1A"/>
    <w:rsid w:val="5E907510"/>
    <w:rsid w:val="5EA787FA"/>
    <w:rsid w:val="5EE38C59"/>
    <w:rsid w:val="5F207E15"/>
    <w:rsid w:val="5F368CB4"/>
    <w:rsid w:val="5FBBC9F3"/>
    <w:rsid w:val="5FBDF943"/>
    <w:rsid w:val="5FBFFA19"/>
    <w:rsid w:val="5FD52A38"/>
    <w:rsid w:val="602F86EA"/>
    <w:rsid w:val="60378410"/>
    <w:rsid w:val="603E9015"/>
    <w:rsid w:val="6056FC42"/>
    <w:rsid w:val="60AEAAF9"/>
    <w:rsid w:val="60B5ED49"/>
    <w:rsid w:val="611B6FBC"/>
    <w:rsid w:val="6134A0CC"/>
    <w:rsid w:val="61D30028"/>
    <w:rsid w:val="61DD9B0A"/>
    <w:rsid w:val="61E072C3"/>
    <w:rsid w:val="61E7C66B"/>
    <w:rsid w:val="61EBF057"/>
    <w:rsid w:val="62208464"/>
    <w:rsid w:val="62CEDB85"/>
    <w:rsid w:val="62F15B93"/>
    <w:rsid w:val="63CEC671"/>
    <w:rsid w:val="63FE68C8"/>
    <w:rsid w:val="64180802"/>
    <w:rsid w:val="648945E2"/>
    <w:rsid w:val="6494289C"/>
    <w:rsid w:val="649B84ED"/>
    <w:rsid w:val="64A7A27E"/>
    <w:rsid w:val="64C23F5D"/>
    <w:rsid w:val="64D64033"/>
    <w:rsid w:val="64F17210"/>
    <w:rsid w:val="64F49D18"/>
    <w:rsid w:val="650AA849"/>
    <w:rsid w:val="650B41D2"/>
    <w:rsid w:val="65408C7F"/>
    <w:rsid w:val="6550460B"/>
    <w:rsid w:val="65941977"/>
    <w:rsid w:val="65AFBAA7"/>
    <w:rsid w:val="6627CB65"/>
    <w:rsid w:val="662EA710"/>
    <w:rsid w:val="6649719C"/>
    <w:rsid w:val="6659CE3C"/>
    <w:rsid w:val="66833DC7"/>
    <w:rsid w:val="668D5050"/>
    <w:rsid w:val="66AFAE08"/>
    <w:rsid w:val="6702EC5B"/>
    <w:rsid w:val="671F9B19"/>
    <w:rsid w:val="674042F3"/>
    <w:rsid w:val="674ECA76"/>
    <w:rsid w:val="675B78CF"/>
    <w:rsid w:val="68160A65"/>
    <w:rsid w:val="68293646"/>
    <w:rsid w:val="682AFA2F"/>
    <w:rsid w:val="684B8CF2"/>
    <w:rsid w:val="68738425"/>
    <w:rsid w:val="68788652"/>
    <w:rsid w:val="687931F1"/>
    <w:rsid w:val="68929E3F"/>
    <w:rsid w:val="68C425C9"/>
    <w:rsid w:val="68D08709"/>
    <w:rsid w:val="698D7BD8"/>
    <w:rsid w:val="69BFB126"/>
    <w:rsid w:val="69C3C5B7"/>
    <w:rsid w:val="69CA5126"/>
    <w:rsid w:val="6A23DF33"/>
    <w:rsid w:val="6A4DE979"/>
    <w:rsid w:val="6AEF3576"/>
    <w:rsid w:val="6B1D4F74"/>
    <w:rsid w:val="6B32270B"/>
    <w:rsid w:val="6B46ED4A"/>
    <w:rsid w:val="6B5D7078"/>
    <w:rsid w:val="6B8B694C"/>
    <w:rsid w:val="6BC04FD1"/>
    <w:rsid w:val="6BC7253E"/>
    <w:rsid w:val="6BD9A86C"/>
    <w:rsid w:val="6BE30CCE"/>
    <w:rsid w:val="6BFBA3D9"/>
    <w:rsid w:val="6C3324E8"/>
    <w:rsid w:val="6C33AE30"/>
    <w:rsid w:val="6C901961"/>
    <w:rsid w:val="6CDD3C57"/>
    <w:rsid w:val="6CF6B374"/>
    <w:rsid w:val="6D2B5E8C"/>
    <w:rsid w:val="6D4B276A"/>
    <w:rsid w:val="6D603D18"/>
    <w:rsid w:val="6D83269B"/>
    <w:rsid w:val="6D97F4F1"/>
    <w:rsid w:val="6DA205C7"/>
    <w:rsid w:val="6DD71466"/>
    <w:rsid w:val="6DDA9D1D"/>
    <w:rsid w:val="6DF3E92D"/>
    <w:rsid w:val="6E220A03"/>
    <w:rsid w:val="6E4B4153"/>
    <w:rsid w:val="6E4CF154"/>
    <w:rsid w:val="6E4F4E12"/>
    <w:rsid w:val="6E6B66FB"/>
    <w:rsid w:val="6EA0A9AE"/>
    <w:rsid w:val="6EBC2A88"/>
    <w:rsid w:val="6ED7EF2C"/>
    <w:rsid w:val="6EF298BB"/>
    <w:rsid w:val="6F891ED0"/>
    <w:rsid w:val="6F9E25F4"/>
    <w:rsid w:val="6FB17DDB"/>
    <w:rsid w:val="6FB4B7C3"/>
    <w:rsid w:val="6FEA0678"/>
    <w:rsid w:val="700264C5"/>
    <w:rsid w:val="7016A512"/>
    <w:rsid w:val="702D485C"/>
    <w:rsid w:val="70313EA9"/>
    <w:rsid w:val="70451556"/>
    <w:rsid w:val="705FB7F0"/>
    <w:rsid w:val="70BE7397"/>
    <w:rsid w:val="70C72629"/>
    <w:rsid w:val="713C8402"/>
    <w:rsid w:val="713E4C97"/>
    <w:rsid w:val="71922CB9"/>
    <w:rsid w:val="71AE5D96"/>
    <w:rsid w:val="71B7926C"/>
    <w:rsid w:val="71C0845A"/>
    <w:rsid w:val="71DCD6FC"/>
    <w:rsid w:val="7208F857"/>
    <w:rsid w:val="721EFABA"/>
    <w:rsid w:val="722C429C"/>
    <w:rsid w:val="7268B99A"/>
    <w:rsid w:val="7276B4FB"/>
    <w:rsid w:val="72978278"/>
    <w:rsid w:val="72C8A6CB"/>
    <w:rsid w:val="72EF29C6"/>
    <w:rsid w:val="730EFBC4"/>
    <w:rsid w:val="7351B960"/>
    <w:rsid w:val="73B5CCAD"/>
    <w:rsid w:val="73D9613A"/>
    <w:rsid w:val="73D9B1B1"/>
    <w:rsid w:val="73EBDC05"/>
    <w:rsid w:val="740ED528"/>
    <w:rsid w:val="741C6FB3"/>
    <w:rsid w:val="742EAB49"/>
    <w:rsid w:val="7467AB96"/>
    <w:rsid w:val="7469D4DA"/>
    <w:rsid w:val="747E55AA"/>
    <w:rsid w:val="7497D9FF"/>
    <w:rsid w:val="749F1576"/>
    <w:rsid w:val="7536D035"/>
    <w:rsid w:val="7546D142"/>
    <w:rsid w:val="75A8B317"/>
    <w:rsid w:val="761D0ED8"/>
    <w:rsid w:val="76368F95"/>
    <w:rsid w:val="76741F1E"/>
    <w:rsid w:val="768A61C7"/>
    <w:rsid w:val="768FE6CB"/>
    <w:rsid w:val="76C077F2"/>
    <w:rsid w:val="76F44F67"/>
    <w:rsid w:val="77025C59"/>
    <w:rsid w:val="77039FAC"/>
    <w:rsid w:val="770E2C30"/>
    <w:rsid w:val="772B9F71"/>
    <w:rsid w:val="774AFEF0"/>
    <w:rsid w:val="7758BB62"/>
    <w:rsid w:val="776DA321"/>
    <w:rsid w:val="77739424"/>
    <w:rsid w:val="77DF667A"/>
    <w:rsid w:val="77F43C27"/>
    <w:rsid w:val="77F8C6CA"/>
    <w:rsid w:val="7844B1BF"/>
    <w:rsid w:val="786B36E7"/>
    <w:rsid w:val="787DE65E"/>
    <w:rsid w:val="787F6C4D"/>
    <w:rsid w:val="78AA1E79"/>
    <w:rsid w:val="78AE5846"/>
    <w:rsid w:val="78C6C51A"/>
    <w:rsid w:val="78FAE1EF"/>
    <w:rsid w:val="79388CB8"/>
    <w:rsid w:val="794FA218"/>
    <w:rsid w:val="795188E0"/>
    <w:rsid w:val="7958B1A1"/>
    <w:rsid w:val="795D94B4"/>
    <w:rsid w:val="7A1FB6FC"/>
    <w:rsid w:val="7A3F1D2D"/>
    <w:rsid w:val="7AC53B4B"/>
    <w:rsid w:val="7B040817"/>
    <w:rsid w:val="7B268C90"/>
    <w:rsid w:val="7BC2968F"/>
    <w:rsid w:val="7BC692C5"/>
    <w:rsid w:val="7BCD1DBB"/>
    <w:rsid w:val="7BEECBE7"/>
    <w:rsid w:val="7BFF05C3"/>
    <w:rsid w:val="7C435850"/>
    <w:rsid w:val="7C481EDB"/>
    <w:rsid w:val="7C6303DA"/>
    <w:rsid w:val="7CEFC86C"/>
    <w:rsid w:val="7CFAFE30"/>
    <w:rsid w:val="7D0F6510"/>
    <w:rsid w:val="7D248168"/>
    <w:rsid w:val="7D7A29BB"/>
    <w:rsid w:val="7D7CB4AC"/>
    <w:rsid w:val="7D82C6D2"/>
    <w:rsid w:val="7DA93A5F"/>
    <w:rsid w:val="7DCA66B2"/>
    <w:rsid w:val="7DCB7DB4"/>
    <w:rsid w:val="7DE057DB"/>
    <w:rsid w:val="7DF10EB6"/>
    <w:rsid w:val="7DF50B9E"/>
    <w:rsid w:val="7DFF10D1"/>
    <w:rsid w:val="7E2A6905"/>
    <w:rsid w:val="7E9E3DAE"/>
    <w:rsid w:val="7EBF79F0"/>
    <w:rsid w:val="7F06343F"/>
    <w:rsid w:val="7F493AC6"/>
    <w:rsid w:val="7F6383A0"/>
    <w:rsid w:val="7FEA1F20"/>
    <w:rsid w:val="7FF2B12D"/>
  </w:rsids>
  <m:mathPr>
    <m:mathFont m:val="Cambria Math"/>
    <m:brkBin m:val="before"/>
    <m:brkBinSub m:val="--"/>
    <m:smallFrac/>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2CAB3ABA"/>
  <w15:docId w15:val="{FE1106D9-92D2-4E93-83A2-C57DCD004C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iPriority="0"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5C15DA64"/>
    <w:pPr>
      <w:spacing w:after="200"/>
    </w:pPr>
    <w:rPr>
      <w:rFonts w:ascii="Cambria" w:eastAsia="Times New Roman" w:hAnsi="Cambria" w:cs="Times New Roman"/>
      <w:lang w:bidi="en-US"/>
    </w:rPr>
  </w:style>
  <w:style w:type="paragraph" w:styleId="Antrat1">
    <w:name w:val="heading 1"/>
    <w:basedOn w:val="prastasis"/>
    <w:next w:val="prastasis"/>
    <w:link w:val="Antrat1Diagrama"/>
    <w:uiPriority w:val="9"/>
    <w:qFormat/>
    <w:rsid w:val="5C15DA64"/>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Antrat2">
    <w:name w:val="heading 2"/>
    <w:basedOn w:val="prastasis"/>
    <w:next w:val="prastasis"/>
    <w:link w:val="Antrat2Diagrama"/>
    <w:uiPriority w:val="9"/>
    <w:unhideWhenUsed/>
    <w:qFormat/>
    <w:rsid w:val="5C15DA64"/>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Antrat5">
    <w:name w:val="heading 5"/>
    <w:basedOn w:val="prastasis"/>
    <w:next w:val="prastasis"/>
    <w:link w:val="Antrat5Diagrama"/>
    <w:uiPriority w:val="9"/>
    <w:semiHidden/>
    <w:unhideWhenUsed/>
    <w:qFormat/>
    <w:rsid w:val="5C15DA64"/>
    <w:pPr>
      <w:keepNext/>
      <w:keepLines/>
      <w:spacing w:before="40" w:after="0"/>
      <w:outlineLvl w:val="4"/>
    </w:pPr>
    <w:rPr>
      <w:rFonts w:asciiTheme="majorHAnsi" w:eastAsiaTheme="majorEastAsia" w:hAnsiTheme="majorHAnsi" w:cstheme="majorBidi"/>
      <w:color w:val="2E74B5" w:themeColor="accent1" w:themeShade="BF"/>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Turinys1">
    <w:name w:val="toc 1"/>
    <w:basedOn w:val="prastasis"/>
    <w:next w:val="prastasis"/>
    <w:uiPriority w:val="39"/>
    <w:unhideWhenUsed/>
    <w:rsid w:val="5C15DA64"/>
    <w:pPr>
      <w:spacing w:before="120" w:after="120"/>
    </w:pPr>
    <w:rPr>
      <w:rFonts w:ascii="Times New Roman" w:hAnsi="Times New Roman" w:cs="Calibri"/>
      <w:b/>
      <w:bCs/>
      <w:caps/>
      <w:sz w:val="20"/>
      <w:szCs w:val="20"/>
    </w:rPr>
  </w:style>
  <w:style w:type="paragraph" w:styleId="Turinys2">
    <w:name w:val="toc 2"/>
    <w:basedOn w:val="prastasis"/>
    <w:next w:val="prastasis"/>
    <w:uiPriority w:val="39"/>
    <w:unhideWhenUsed/>
    <w:rsid w:val="5C15DA64"/>
    <w:pPr>
      <w:spacing w:after="0"/>
      <w:ind w:left="220"/>
    </w:pPr>
    <w:rPr>
      <w:rFonts w:ascii="Times New Roman" w:hAnsi="Times New Roman" w:cs="Calibri"/>
      <w:smallCaps/>
      <w:sz w:val="20"/>
      <w:szCs w:val="20"/>
    </w:rPr>
  </w:style>
  <w:style w:type="character" w:styleId="Hipersaitas">
    <w:name w:val="Hyperlink"/>
    <w:uiPriority w:val="99"/>
    <w:unhideWhenUsed/>
    <w:rsid w:val="009F6297"/>
    <w:rPr>
      <w:rFonts w:ascii="Times New Roman" w:hAnsi="Times New Roman"/>
      <w:noProof/>
      <w:color w:val="0000FF"/>
      <w:sz w:val="24"/>
      <w:u w:val="single"/>
      <w:lang w:val="lt-LT"/>
    </w:rPr>
  </w:style>
  <w:style w:type="paragraph" w:styleId="Sraopastraipa">
    <w:name w:val="List Paragraph"/>
    <w:basedOn w:val="prastasis"/>
    <w:link w:val="SraopastraipaDiagrama"/>
    <w:uiPriority w:val="34"/>
    <w:qFormat/>
    <w:rsid w:val="5C15DA64"/>
    <w:pPr>
      <w:ind w:left="720"/>
      <w:contextualSpacing/>
    </w:pPr>
  </w:style>
  <w:style w:type="paragraph" w:customStyle="1" w:styleId="SKYRIUS">
    <w:name w:val="SKYRIUS"/>
    <w:basedOn w:val="Sraopastraipa"/>
    <w:link w:val="SKYRIUSDiagrama"/>
    <w:qFormat/>
    <w:rsid w:val="0056697D"/>
    <w:pPr>
      <w:numPr>
        <w:numId w:val="4"/>
      </w:numPr>
      <w:tabs>
        <w:tab w:val="left" w:pos="284"/>
        <w:tab w:val="left" w:pos="851"/>
      </w:tabs>
      <w:spacing w:before="240" w:after="240"/>
    </w:pPr>
    <w:rPr>
      <w:rFonts w:ascii="Times New Roman" w:hAnsi="Times New Roman"/>
      <w:sz w:val="28"/>
      <w:szCs w:val="28"/>
    </w:rPr>
  </w:style>
  <w:style w:type="paragraph" w:customStyle="1" w:styleId="POSKYRIS">
    <w:name w:val="POSKYRIS"/>
    <w:basedOn w:val="SKYRIUS"/>
    <w:link w:val="POSKYRISDiagrama"/>
    <w:qFormat/>
    <w:rsid w:val="00ED771E"/>
    <w:pPr>
      <w:numPr>
        <w:ilvl w:val="1"/>
      </w:numPr>
      <w:tabs>
        <w:tab w:val="left" w:pos="993"/>
      </w:tabs>
      <w:spacing w:after="120"/>
      <w:contextualSpacing w:val="0"/>
    </w:pPr>
    <w:rPr>
      <w:b/>
      <w:sz w:val="24"/>
    </w:rPr>
  </w:style>
  <w:style w:type="character" w:customStyle="1" w:styleId="SraopastraipaDiagrama">
    <w:name w:val="Sąrašo pastraipa Diagrama"/>
    <w:basedOn w:val="Numatytasispastraiposriftas"/>
    <w:link w:val="Sraopastraipa"/>
    <w:uiPriority w:val="34"/>
    <w:rsid w:val="009F6297"/>
    <w:rPr>
      <w:rFonts w:ascii="Cambria" w:eastAsia="Times New Roman" w:hAnsi="Cambria" w:cs="Times New Roman"/>
      <w:lang w:val="en-US" w:bidi="en-US"/>
    </w:rPr>
  </w:style>
  <w:style w:type="character" w:customStyle="1" w:styleId="SKYRIUSDiagrama">
    <w:name w:val="SKYRIUS Diagrama"/>
    <w:basedOn w:val="SraopastraipaDiagrama"/>
    <w:link w:val="SKYRIUS"/>
    <w:rsid w:val="0056697D"/>
    <w:rPr>
      <w:rFonts w:ascii="Times New Roman" w:eastAsia="Times New Roman" w:hAnsi="Times New Roman" w:cs="Times New Roman"/>
      <w:sz w:val="28"/>
      <w:szCs w:val="28"/>
      <w:lang w:val="en-US" w:bidi="en-US"/>
    </w:rPr>
  </w:style>
  <w:style w:type="character" w:customStyle="1" w:styleId="Antrat1Diagrama">
    <w:name w:val="Antraštė 1 Diagrama"/>
    <w:basedOn w:val="Numatytasispastraiposriftas"/>
    <w:link w:val="Antrat1"/>
    <w:uiPriority w:val="9"/>
    <w:rsid w:val="009F54AE"/>
    <w:rPr>
      <w:rFonts w:asciiTheme="majorHAnsi" w:eastAsiaTheme="majorEastAsia" w:hAnsiTheme="majorHAnsi" w:cstheme="majorBidi"/>
      <w:color w:val="2E74B5" w:themeColor="accent1" w:themeShade="BF"/>
      <w:sz w:val="32"/>
      <w:szCs w:val="32"/>
      <w:lang w:val="en-US" w:bidi="en-US"/>
    </w:rPr>
  </w:style>
  <w:style w:type="character" w:customStyle="1" w:styleId="POSKYRISDiagrama">
    <w:name w:val="POSKYRIS Diagrama"/>
    <w:basedOn w:val="SKYRIUSDiagrama"/>
    <w:link w:val="POSKYRIS"/>
    <w:rsid w:val="00ED771E"/>
    <w:rPr>
      <w:rFonts w:ascii="Times New Roman" w:eastAsia="Times New Roman" w:hAnsi="Times New Roman" w:cs="Times New Roman"/>
      <w:b/>
      <w:sz w:val="24"/>
      <w:szCs w:val="28"/>
      <w:lang w:val="en-US" w:bidi="en-US"/>
    </w:rPr>
  </w:style>
  <w:style w:type="character" w:customStyle="1" w:styleId="Antrat2Diagrama">
    <w:name w:val="Antraštė 2 Diagrama"/>
    <w:basedOn w:val="Numatytasispastraiposriftas"/>
    <w:link w:val="Antrat2"/>
    <w:uiPriority w:val="9"/>
    <w:rsid w:val="009F54AE"/>
    <w:rPr>
      <w:rFonts w:asciiTheme="majorHAnsi" w:eastAsiaTheme="majorEastAsia" w:hAnsiTheme="majorHAnsi" w:cstheme="majorBidi"/>
      <w:color w:val="2E74B5" w:themeColor="accent1" w:themeShade="BF"/>
      <w:sz w:val="26"/>
      <w:szCs w:val="26"/>
      <w:lang w:val="en-US" w:bidi="en-US"/>
    </w:rPr>
  </w:style>
  <w:style w:type="character" w:customStyle="1" w:styleId="Antrat5Diagrama">
    <w:name w:val="Antraštė 5 Diagrama"/>
    <w:basedOn w:val="Numatytasispastraiposriftas"/>
    <w:link w:val="Antrat5"/>
    <w:uiPriority w:val="9"/>
    <w:semiHidden/>
    <w:rsid w:val="0037498A"/>
    <w:rPr>
      <w:rFonts w:asciiTheme="majorHAnsi" w:eastAsiaTheme="majorEastAsia" w:hAnsiTheme="majorHAnsi" w:cstheme="majorBidi"/>
      <w:color w:val="2E74B5" w:themeColor="accent1" w:themeShade="BF"/>
      <w:lang w:val="en-US" w:bidi="en-US"/>
    </w:rPr>
  </w:style>
  <w:style w:type="paragraph" w:customStyle="1" w:styleId="Lentekstasarial">
    <w:name w:val="Len_tekstas_arial"/>
    <w:basedOn w:val="prastasis"/>
    <w:link w:val="LentekstasarialChar"/>
    <w:uiPriority w:val="1"/>
    <w:qFormat/>
    <w:rsid w:val="5C15DA64"/>
    <w:pPr>
      <w:spacing w:before="120" w:after="120"/>
      <w:jc w:val="both"/>
    </w:pPr>
    <w:rPr>
      <w:rFonts w:ascii="Arial" w:eastAsia="Calibri" w:hAnsi="Arial" w:cs="Arial"/>
      <w:color w:val="103C5E"/>
      <w:sz w:val="20"/>
      <w:szCs w:val="20"/>
      <w:lang w:bidi="ar-SA"/>
    </w:rPr>
  </w:style>
  <w:style w:type="character" w:customStyle="1" w:styleId="LentekstasarialChar">
    <w:name w:val="Len_tekstas_arial Char"/>
    <w:basedOn w:val="Numatytasispastraiposriftas"/>
    <w:link w:val="Lentekstasarial"/>
    <w:rsid w:val="00946677"/>
    <w:rPr>
      <w:rFonts w:ascii="Arial" w:eastAsia="Calibri" w:hAnsi="Arial" w:cs="Arial"/>
      <w:color w:val="103C5E"/>
      <w:sz w:val="20"/>
      <w:szCs w:val="18"/>
    </w:rPr>
  </w:style>
  <w:style w:type="paragraph" w:customStyle="1" w:styleId="Lenheadarial">
    <w:name w:val="Len_head_arial"/>
    <w:basedOn w:val="prastasis"/>
    <w:link w:val="LenheadarialChar"/>
    <w:uiPriority w:val="1"/>
    <w:qFormat/>
    <w:rsid w:val="5C15DA64"/>
    <w:pPr>
      <w:spacing w:before="120" w:after="120"/>
    </w:pPr>
    <w:rPr>
      <w:rFonts w:ascii="Arial" w:eastAsia="Calibri" w:hAnsi="Arial" w:cs="Arial"/>
      <w:color w:val="FFFFFF" w:themeColor="background1"/>
      <w:sz w:val="20"/>
      <w:szCs w:val="20"/>
      <w:lang w:bidi="ar-SA"/>
    </w:rPr>
  </w:style>
  <w:style w:type="character" w:customStyle="1" w:styleId="LenheadarialChar">
    <w:name w:val="Len_head_arial Char"/>
    <w:basedOn w:val="Numatytasispastraiposriftas"/>
    <w:link w:val="Lenheadarial"/>
    <w:rsid w:val="00946677"/>
    <w:rPr>
      <w:rFonts w:ascii="Arial" w:eastAsia="Calibri" w:hAnsi="Arial" w:cs="Arial"/>
      <w:color w:val="FFFFFF" w:themeColor="background1"/>
      <w:sz w:val="20"/>
      <w:szCs w:val="20"/>
    </w:rPr>
  </w:style>
  <w:style w:type="paragraph" w:customStyle="1" w:styleId="LenNUM1arial">
    <w:name w:val="Len_NUM1_arial"/>
    <w:basedOn w:val="prastasis"/>
    <w:link w:val="LenNUM1arialChar"/>
    <w:uiPriority w:val="1"/>
    <w:qFormat/>
    <w:rsid w:val="5C15DA64"/>
    <w:pPr>
      <w:numPr>
        <w:numId w:val="2"/>
      </w:numPr>
      <w:spacing w:beforeAutospacing="1" w:afterAutospacing="1"/>
      <w:contextualSpacing/>
      <w:jc w:val="both"/>
    </w:pPr>
    <w:rPr>
      <w:rFonts w:ascii="Arial" w:eastAsia="Calibri" w:hAnsi="Arial" w:cs="Arial"/>
      <w:color w:val="000000" w:themeColor="text1"/>
      <w:lang w:eastAsia="lt-LT" w:bidi="ar-SA"/>
    </w:rPr>
  </w:style>
  <w:style w:type="character" w:customStyle="1" w:styleId="LenNUM1arialChar">
    <w:name w:val="Len_NUM1_arial Char"/>
    <w:basedOn w:val="Numatytasispastraiposriftas"/>
    <w:link w:val="LenNUM1arial"/>
    <w:rsid w:val="00D56B10"/>
    <w:rPr>
      <w:rFonts w:ascii="Arial" w:eastAsia="Calibri" w:hAnsi="Arial" w:cs="Arial"/>
      <w:color w:val="000000"/>
      <w:szCs w:val="18"/>
      <w:lang w:eastAsia="lt-LT"/>
    </w:rPr>
  </w:style>
  <w:style w:type="paragraph" w:customStyle="1" w:styleId="TableContents">
    <w:name w:val="Table Contents"/>
    <w:basedOn w:val="prastasis"/>
    <w:uiPriority w:val="1"/>
    <w:qFormat/>
    <w:rsid w:val="5C15DA64"/>
    <w:pPr>
      <w:spacing w:before="120" w:after="60"/>
      <w:jc w:val="both"/>
    </w:pPr>
    <w:rPr>
      <w:rFonts w:ascii="Times New Roman" w:eastAsia="Arial Unicode MS" w:hAnsi="Times New Roman" w:cs="Arial"/>
      <w:color w:val="00000A"/>
      <w:sz w:val="24"/>
      <w:szCs w:val="24"/>
      <w:lang w:bidi="ar-SA"/>
    </w:rPr>
  </w:style>
  <w:style w:type="numbering" w:customStyle="1" w:styleId="Stilius1">
    <w:name w:val="Stilius1"/>
    <w:uiPriority w:val="99"/>
    <w:rsid w:val="004040E8"/>
    <w:pPr>
      <w:numPr>
        <w:numId w:val="3"/>
      </w:numPr>
    </w:pPr>
  </w:style>
  <w:style w:type="paragraph" w:customStyle="1" w:styleId="Tekstas">
    <w:name w:val="Tekstas"/>
    <w:link w:val="TekstasDiagrama"/>
    <w:qFormat/>
    <w:rsid w:val="00A47364"/>
    <w:pPr>
      <w:tabs>
        <w:tab w:val="left" w:pos="851"/>
      </w:tabs>
      <w:spacing w:after="0" w:line="276" w:lineRule="auto"/>
      <w:ind w:firstLine="567"/>
      <w:jc w:val="both"/>
    </w:pPr>
    <w:rPr>
      <w:rFonts w:ascii="Times New Roman" w:eastAsia="Times New Roman" w:hAnsi="Times New Roman" w:cs="Times New Roman"/>
      <w:sz w:val="24"/>
      <w:szCs w:val="28"/>
      <w:lang w:bidi="en-US"/>
    </w:rPr>
  </w:style>
  <w:style w:type="character" w:styleId="Komentaronuoroda">
    <w:name w:val="annotation reference"/>
    <w:basedOn w:val="Numatytasispastraiposriftas"/>
    <w:uiPriority w:val="99"/>
    <w:unhideWhenUsed/>
    <w:rsid w:val="00EA120B"/>
    <w:rPr>
      <w:sz w:val="16"/>
      <w:szCs w:val="16"/>
    </w:rPr>
  </w:style>
  <w:style w:type="character" w:customStyle="1" w:styleId="TekstasDiagrama">
    <w:name w:val="Tekstas Diagrama"/>
    <w:basedOn w:val="Numatytasispastraiposriftas"/>
    <w:link w:val="Tekstas"/>
    <w:rsid w:val="00A47364"/>
    <w:rPr>
      <w:rFonts w:ascii="Times New Roman" w:eastAsia="Times New Roman" w:hAnsi="Times New Roman" w:cs="Times New Roman"/>
      <w:sz w:val="24"/>
      <w:szCs w:val="28"/>
      <w:lang w:bidi="en-US"/>
    </w:rPr>
  </w:style>
  <w:style w:type="paragraph" w:styleId="Komentarotekstas">
    <w:name w:val="annotation text"/>
    <w:aliases w:val=" Diagrama Diagrama Diagrama, Diagrama Diagrama"/>
    <w:basedOn w:val="prastasis"/>
    <w:link w:val="KomentarotekstasDiagrama"/>
    <w:uiPriority w:val="99"/>
    <w:unhideWhenUsed/>
    <w:rsid w:val="5C15DA64"/>
    <w:rPr>
      <w:sz w:val="20"/>
      <w:szCs w:val="20"/>
    </w:rPr>
  </w:style>
  <w:style w:type="character" w:customStyle="1" w:styleId="KomentarotekstasDiagrama">
    <w:name w:val="Komentaro tekstas Diagrama"/>
    <w:aliases w:val=" Diagrama Diagrama Diagrama Diagrama, Diagrama Diagrama Diagrama1"/>
    <w:basedOn w:val="Numatytasispastraiposriftas"/>
    <w:link w:val="Komentarotekstas"/>
    <w:uiPriority w:val="99"/>
    <w:rsid w:val="00EA120B"/>
    <w:rPr>
      <w:rFonts w:ascii="Cambria" w:eastAsia="Times New Roman" w:hAnsi="Cambria" w:cs="Times New Roman"/>
      <w:sz w:val="20"/>
      <w:szCs w:val="20"/>
      <w:lang w:val="en-US" w:bidi="en-US"/>
    </w:rPr>
  </w:style>
  <w:style w:type="paragraph" w:styleId="Komentarotema">
    <w:name w:val="annotation subject"/>
    <w:basedOn w:val="Komentarotekstas"/>
    <w:next w:val="Komentarotekstas"/>
    <w:link w:val="KomentarotemaDiagrama"/>
    <w:uiPriority w:val="99"/>
    <w:semiHidden/>
    <w:unhideWhenUsed/>
    <w:rsid w:val="00EA120B"/>
    <w:rPr>
      <w:b/>
      <w:bCs/>
    </w:rPr>
  </w:style>
  <w:style w:type="character" w:customStyle="1" w:styleId="KomentarotemaDiagrama">
    <w:name w:val="Komentaro tema Diagrama"/>
    <w:basedOn w:val="KomentarotekstasDiagrama"/>
    <w:link w:val="Komentarotema"/>
    <w:uiPriority w:val="99"/>
    <w:semiHidden/>
    <w:rsid w:val="00EA120B"/>
    <w:rPr>
      <w:rFonts w:ascii="Cambria" w:eastAsia="Times New Roman" w:hAnsi="Cambria" w:cs="Times New Roman"/>
      <w:b/>
      <w:bCs/>
      <w:sz w:val="20"/>
      <w:szCs w:val="20"/>
      <w:lang w:val="en-US" w:bidi="en-US"/>
    </w:rPr>
  </w:style>
  <w:style w:type="paragraph" w:styleId="Debesliotekstas">
    <w:name w:val="Balloon Text"/>
    <w:basedOn w:val="prastasis"/>
    <w:link w:val="DebesliotekstasDiagrama"/>
    <w:uiPriority w:val="99"/>
    <w:semiHidden/>
    <w:unhideWhenUsed/>
    <w:rsid w:val="5C15DA64"/>
    <w:pPr>
      <w:spacing w:after="0"/>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EA120B"/>
    <w:rPr>
      <w:rFonts w:ascii="Segoe UI" w:eastAsia="Times New Roman" w:hAnsi="Segoe UI" w:cs="Segoe UI"/>
      <w:sz w:val="18"/>
      <w:szCs w:val="18"/>
      <w:lang w:val="en-US" w:bidi="en-US"/>
    </w:rPr>
  </w:style>
  <w:style w:type="character" w:styleId="Grietas">
    <w:name w:val="Strong"/>
    <w:uiPriority w:val="22"/>
    <w:qFormat/>
    <w:rsid w:val="00976207"/>
    <w:rPr>
      <w:b/>
      <w:bCs/>
    </w:rPr>
  </w:style>
  <w:style w:type="character" w:customStyle="1" w:styleId="st">
    <w:name w:val="st"/>
    <w:rsid w:val="00976207"/>
  </w:style>
  <w:style w:type="paragraph" w:customStyle="1" w:styleId="Tablenumber">
    <w:name w:val="Table number"/>
    <w:basedOn w:val="Sraopastraipa"/>
    <w:link w:val="TablenumberChar"/>
    <w:qFormat/>
    <w:rsid w:val="00162082"/>
    <w:pPr>
      <w:spacing w:after="0" w:line="240" w:lineRule="auto"/>
      <w:ind w:left="0"/>
      <w:jc w:val="both"/>
    </w:pPr>
    <w:rPr>
      <w:rFonts w:ascii="Arial" w:hAnsi="Arial"/>
      <w:sz w:val="18"/>
      <w:szCs w:val="24"/>
      <w:lang w:eastAsia="lt-LT" w:bidi="ar-SA"/>
    </w:rPr>
  </w:style>
  <w:style w:type="character" w:customStyle="1" w:styleId="TablenumberChar">
    <w:name w:val="Table number Char"/>
    <w:link w:val="Tablenumber"/>
    <w:rsid w:val="00162082"/>
    <w:rPr>
      <w:rFonts w:ascii="Arial" w:eastAsia="Times New Roman" w:hAnsi="Arial" w:cs="Times New Roman"/>
      <w:sz w:val="18"/>
      <w:szCs w:val="24"/>
      <w:lang w:eastAsia="lt-LT"/>
    </w:rPr>
  </w:style>
  <w:style w:type="paragraph" w:customStyle="1" w:styleId="Tabletext">
    <w:name w:val="Table text"/>
    <w:basedOn w:val="prastasis"/>
    <w:link w:val="TabletextChar"/>
    <w:uiPriority w:val="3"/>
    <w:qFormat/>
    <w:rsid w:val="5C15DA64"/>
    <w:pPr>
      <w:spacing w:after="0"/>
      <w:jc w:val="both"/>
    </w:pPr>
    <w:rPr>
      <w:rFonts w:ascii="Times New Roman" w:hAnsi="Times New Roman"/>
      <w:sz w:val="24"/>
      <w:szCs w:val="24"/>
      <w:lang w:eastAsia="lt-LT" w:bidi="ar-SA"/>
    </w:rPr>
  </w:style>
  <w:style w:type="character" w:customStyle="1" w:styleId="TabletextChar">
    <w:name w:val="Table text Char"/>
    <w:link w:val="Tabletext"/>
    <w:rsid w:val="00162082"/>
    <w:rPr>
      <w:rFonts w:ascii="Times New Roman" w:eastAsia="Times New Roman" w:hAnsi="Times New Roman" w:cs="Times New Roman"/>
      <w:sz w:val="24"/>
      <w:szCs w:val="24"/>
      <w:lang w:eastAsia="lt-LT"/>
    </w:rPr>
  </w:style>
  <w:style w:type="paragraph" w:customStyle="1" w:styleId="Lentel">
    <w:name w:val="Lentelė"/>
    <w:basedOn w:val="prastasis"/>
    <w:link w:val="LentelChar"/>
    <w:uiPriority w:val="1"/>
    <w:qFormat/>
    <w:rsid w:val="5C15DA64"/>
    <w:pPr>
      <w:numPr>
        <w:numId w:val="6"/>
      </w:numPr>
      <w:tabs>
        <w:tab w:val="left" w:pos="1560"/>
      </w:tabs>
      <w:spacing w:before="120" w:after="0"/>
      <w:jc w:val="both"/>
    </w:pPr>
    <w:rPr>
      <w:rFonts w:ascii="Times New Roman" w:hAnsi="Times New Roman"/>
      <w:i/>
      <w:iCs/>
    </w:rPr>
  </w:style>
  <w:style w:type="paragraph" w:customStyle="1" w:styleId="Paveikslas">
    <w:name w:val="Paveikslas"/>
    <w:basedOn w:val="prastasis"/>
    <w:link w:val="PaveikslasChar"/>
    <w:uiPriority w:val="1"/>
    <w:qFormat/>
    <w:rsid w:val="5C15DA64"/>
    <w:pPr>
      <w:spacing w:after="120"/>
      <w:ind w:firstLine="567"/>
      <w:jc w:val="center"/>
    </w:pPr>
    <w:rPr>
      <w:rFonts w:ascii="Times New Roman" w:hAnsi="Times New Roman"/>
      <w:b/>
      <w:bCs/>
    </w:rPr>
  </w:style>
  <w:style w:type="character" w:customStyle="1" w:styleId="LentelChar">
    <w:name w:val="Lentelė Char"/>
    <w:basedOn w:val="Numatytasispastraiposriftas"/>
    <w:link w:val="Lentel"/>
    <w:rsid w:val="00F4654E"/>
    <w:rPr>
      <w:rFonts w:ascii="Times New Roman" w:eastAsia="Times New Roman" w:hAnsi="Times New Roman" w:cs="Times New Roman"/>
      <w:i/>
      <w:lang w:bidi="en-US"/>
    </w:rPr>
  </w:style>
  <w:style w:type="paragraph" w:customStyle="1" w:styleId="Elsislentelestekstas">
    <w:name w:val="Elsis_lenteles_tekstas"/>
    <w:basedOn w:val="prastasis"/>
    <w:uiPriority w:val="1"/>
    <w:rsid w:val="5C15DA64"/>
    <w:pPr>
      <w:spacing w:before="60" w:after="60"/>
    </w:pPr>
    <w:rPr>
      <w:rFonts w:ascii="Arial" w:hAnsi="Arial"/>
      <w:sz w:val="18"/>
      <w:szCs w:val="18"/>
      <w:lang w:eastAsia="lt-LT" w:bidi="ar-SA"/>
    </w:rPr>
  </w:style>
  <w:style w:type="character" w:customStyle="1" w:styleId="PaveikslasChar">
    <w:name w:val="Paveikslas Char"/>
    <w:basedOn w:val="Numatytasispastraiposriftas"/>
    <w:link w:val="Paveikslas"/>
    <w:rsid w:val="007A6D04"/>
    <w:rPr>
      <w:rFonts w:ascii="Times New Roman" w:eastAsia="Times New Roman" w:hAnsi="Times New Roman" w:cs="Times New Roman"/>
      <w:b/>
      <w:lang w:bidi="en-US"/>
    </w:rPr>
  </w:style>
  <w:style w:type="paragraph" w:customStyle="1" w:styleId="Spectekstas">
    <w:name w:val="__Spec_tekstas"/>
    <w:basedOn w:val="prastasis"/>
    <w:link w:val="SpectekstasChar"/>
    <w:uiPriority w:val="1"/>
    <w:rsid w:val="5C15DA64"/>
    <w:pPr>
      <w:spacing w:before="120" w:after="120" w:line="240" w:lineRule="exact"/>
      <w:ind w:firstLine="709"/>
      <w:jc w:val="both"/>
    </w:pPr>
    <w:rPr>
      <w:rFonts w:ascii="Arial" w:hAnsi="Arial"/>
      <w:lang w:bidi="ar-SA"/>
    </w:rPr>
  </w:style>
  <w:style w:type="character" w:customStyle="1" w:styleId="SpectekstasChar">
    <w:name w:val="__Spec_tekstas Char"/>
    <w:link w:val="Spectekstas"/>
    <w:rsid w:val="00CC33DF"/>
    <w:rPr>
      <w:rFonts w:ascii="Arial" w:eastAsia="Times New Roman" w:hAnsi="Arial" w:cs="Times New Roman"/>
      <w:szCs w:val="24"/>
    </w:rPr>
  </w:style>
  <w:style w:type="paragraph" w:customStyle="1" w:styleId="DocumentText">
    <w:name w:val="Document Text"/>
    <w:basedOn w:val="Pagrindinistekstas"/>
    <w:qFormat/>
    <w:rsid w:val="000549F1"/>
    <w:pPr>
      <w:spacing w:before="120" w:line="264" w:lineRule="auto"/>
      <w:ind w:firstLine="425"/>
      <w:jc w:val="both"/>
    </w:pPr>
    <w:rPr>
      <w:rFonts w:ascii="Verdana" w:hAnsi="Verdana"/>
      <w:color w:val="00000A"/>
      <w:sz w:val="20"/>
      <w:lang w:bidi="ar-SA"/>
    </w:rPr>
  </w:style>
  <w:style w:type="table" w:styleId="Lentelstinklelis">
    <w:name w:val="Table Grid"/>
    <w:aliases w:val="Table without header"/>
    <w:basedOn w:val="prastojilentel"/>
    <w:uiPriority w:val="39"/>
    <w:rsid w:val="000549F1"/>
    <w:pPr>
      <w:spacing w:after="0" w:line="240" w:lineRule="auto"/>
    </w:pPr>
    <w:rPr>
      <w:rFonts w:ascii="Calibri" w:eastAsia="Times New Roman" w:hAnsi="Calibri" w:cs="Times New Roman"/>
      <w:sz w:val="20"/>
      <w:szCs w:val="20"/>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Pagrindinistekstas">
    <w:name w:val="Body Text"/>
    <w:basedOn w:val="prastasis"/>
    <w:link w:val="PagrindinistekstasDiagrama"/>
    <w:uiPriority w:val="99"/>
    <w:semiHidden/>
    <w:unhideWhenUsed/>
    <w:rsid w:val="5C15DA64"/>
    <w:pPr>
      <w:spacing w:after="120"/>
    </w:pPr>
  </w:style>
  <w:style w:type="character" w:customStyle="1" w:styleId="PagrindinistekstasDiagrama">
    <w:name w:val="Pagrindinis tekstas Diagrama"/>
    <w:basedOn w:val="Numatytasispastraiposriftas"/>
    <w:link w:val="Pagrindinistekstas"/>
    <w:uiPriority w:val="99"/>
    <w:semiHidden/>
    <w:rsid w:val="000549F1"/>
    <w:rPr>
      <w:rFonts w:ascii="Cambria" w:eastAsia="Times New Roman" w:hAnsi="Cambria" w:cs="Times New Roman"/>
      <w:lang w:val="en-US" w:bidi="en-US"/>
    </w:rPr>
  </w:style>
  <w:style w:type="paragraph" w:customStyle="1" w:styleId="Elsistekstas">
    <w:name w:val="Elsis_tekstas"/>
    <w:basedOn w:val="prastasis"/>
    <w:link w:val="ElsistekstasChar"/>
    <w:uiPriority w:val="1"/>
    <w:qFormat/>
    <w:rsid w:val="5C15DA64"/>
    <w:pPr>
      <w:spacing w:before="120" w:after="120"/>
      <w:ind w:firstLine="284"/>
      <w:jc w:val="both"/>
    </w:pPr>
    <w:rPr>
      <w:rFonts w:ascii="Arial" w:eastAsia="Calibri" w:hAnsi="Arial"/>
      <w:sz w:val="20"/>
      <w:szCs w:val="20"/>
      <w:lang w:eastAsia="lt-LT" w:bidi="ar-SA"/>
    </w:rPr>
  </w:style>
  <w:style w:type="character" w:customStyle="1" w:styleId="ElsistekstasChar">
    <w:name w:val="Elsis_tekstas Char"/>
    <w:basedOn w:val="Numatytasispastraiposriftas"/>
    <w:link w:val="Elsistekstas"/>
    <w:locked/>
    <w:rsid w:val="00EF6559"/>
    <w:rPr>
      <w:rFonts w:ascii="Arial" w:eastAsia="Calibri" w:hAnsi="Arial" w:cs="Times New Roman"/>
      <w:sz w:val="20"/>
      <w:lang w:eastAsia="lt-LT"/>
    </w:rPr>
  </w:style>
  <w:style w:type="paragraph" w:customStyle="1" w:styleId="ElsisBullet1lygis">
    <w:name w:val="Elsis_Bullet_1_lygis"/>
    <w:basedOn w:val="prastasis"/>
    <w:uiPriority w:val="1"/>
    <w:qFormat/>
    <w:rsid w:val="5C15DA64"/>
    <w:pPr>
      <w:keepLines/>
      <w:numPr>
        <w:numId w:val="11"/>
      </w:numPr>
      <w:spacing w:before="120" w:after="120"/>
      <w:jc w:val="both"/>
    </w:pPr>
    <w:rPr>
      <w:rFonts w:ascii="Arial" w:eastAsia="Calibri" w:hAnsi="Arial"/>
      <w:sz w:val="20"/>
      <w:szCs w:val="20"/>
      <w:lang w:eastAsia="lt-LT" w:bidi="ar-SA"/>
    </w:rPr>
  </w:style>
  <w:style w:type="paragraph" w:styleId="Antrats">
    <w:name w:val="header"/>
    <w:basedOn w:val="prastasis"/>
    <w:link w:val="AntratsDiagrama"/>
    <w:uiPriority w:val="99"/>
    <w:unhideWhenUsed/>
    <w:rsid w:val="5C15DA64"/>
    <w:pPr>
      <w:tabs>
        <w:tab w:val="center" w:pos="4986"/>
        <w:tab w:val="right" w:pos="9972"/>
      </w:tabs>
      <w:spacing w:after="0"/>
    </w:pPr>
  </w:style>
  <w:style w:type="character" w:customStyle="1" w:styleId="AntratsDiagrama">
    <w:name w:val="Antraštės Diagrama"/>
    <w:basedOn w:val="Numatytasispastraiposriftas"/>
    <w:link w:val="Antrats"/>
    <w:uiPriority w:val="99"/>
    <w:rsid w:val="00BF47B4"/>
    <w:rPr>
      <w:rFonts w:ascii="Cambria" w:eastAsia="Times New Roman" w:hAnsi="Cambria" w:cs="Times New Roman"/>
      <w:lang w:val="en-US" w:bidi="en-US"/>
    </w:rPr>
  </w:style>
  <w:style w:type="paragraph" w:styleId="Porat">
    <w:name w:val="footer"/>
    <w:basedOn w:val="prastasis"/>
    <w:link w:val="PoratDiagrama"/>
    <w:uiPriority w:val="99"/>
    <w:unhideWhenUsed/>
    <w:rsid w:val="5C15DA64"/>
    <w:pPr>
      <w:tabs>
        <w:tab w:val="center" w:pos="4986"/>
        <w:tab w:val="right" w:pos="9972"/>
      </w:tabs>
      <w:spacing w:after="0"/>
    </w:pPr>
  </w:style>
  <w:style w:type="character" w:customStyle="1" w:styleId="PoratDiagrama">
    <w:name w:val="Poraštė Diagrama"/>
    <w:basedOn w:val="Numatytasispastraiposriftas"/>
    <w:link w:val="Porat"/>
    <w:uiPriority w:val="99"/>
    <w:rsid w:val="00BF47B4"/>
    <w:rPr>
      <w:rFonts w:ascii="Cambria" w:eastAsia="Times New Roman" w:hAnsi="Cambria" w:cs="Times New Roman"/>
      <w:lang w:val="en-US" w:bidi="en-US"/>
    </w:rPr>
  </w:style>
  <w:style w:type="paragraph" w:styleId="Puslapioinaostekstas">
    <w:name w:val="footnote text"/>
    <w:basedOn w:val="prastasis"/>
    <w:link w:val="PuslapioinaostekstasDiagrama"/>
    <w:uiPriority w:val="1"/>
    <w:rsid w:val="5C15DA64"/>
    <w:pPr>
      <w:spacing w:before="120" w:after="120"/>
    </w:pPr>
    <w:rPr>
      <w:rFonts w:ascii="Arial" w:hAnsi="Arial"/>
      <w:sz w:val="20"/>
      <w:szCs w:val="20"/>
      <w:lang w:val="fr-FR"/>
    </w:rPr>
  </w:style>
  <w:style w:type="character" w:customStyle="1" w:styleId="PuslapioinaostekstasDiagrama">
    <w:name w:val="Puslapio išnašos tekstas Diagrama"/>
    <w:basedOn w:val="Numatytasispastraiposriftas"/>
    <w:link w:val="Puslapioinaostekstas"/>
    <w:rsid w:val="00E47736"/>
    <w:rPr>
      <w:rFonts w:ascii="Arial" w:eastAsia="Times New Roman" w:hAnsi="Arial" w:cs="Times New Roman"/>
      <w:snapToGrid w:val="0"/>
      <w:sz w:val="20"/>
      <w:szCs w:val="20"/>
      <w:lang w:val="fr-FR" w:bidi="en-US"/>
    </w:rPr>
  </w:style>
  <w:style w:type="character" w:styleId="Puslapioinaosnuoroda">
    <w:name w:val="footnote reference"/>
    <w:aliases w:val="fr"/>
    <w:rsid w:val="00E47736"/>
    <w:rPr>
      <w:vertAlign w:val="superscript"/>
    </w:rPr>
  </w:style>
  <w:style w:type="paragraph" w:customStyle="1" w:styleId="FMNormal">
    <w:name w:val="FM_Normal"/>
    <w:basedOn w:val="prastasis"/>
    <w:link w:val="FMNormalChar"/>
    <w:uiPriority w:val="1"/>
    <w:rsid w:val="5C15DA64"/>
    <w:rPr>
      <w:rFonts w:cs="Arial"/>
      <w:color w:val="000000" w:themeColor="text1"/>
      <w:lang w:eastAsia="lt-LT"/>
    </w:rPr>
  </w:style>
  <w:style w:type="paragraph" w:customStyle="1" w:styleId="TableText0">
    <w:name w:val="Table Text"/>
    <w:basedOn w:val="prastasis"/>
    <w:uiPriority w:val="1"/>
    <w:rsid w:val="5C15DA64"/>
    <w:pPr>
      <w:keepLines/>
      <w:spacing w:after="0"/>
    </w:pPr>
    <w:rPr>
      <w:rFonts w:ascii="Book Antiqua" w:hAnsi="Book Antiqua"/>
      <w:sz w:val="16"/>
      <w:szCs w:val="16"/>
      <w:lang w:bidi="ar-SA"/>
    </w:rPr>
  </w:style>
  <w:style w:type="paragraph" w:customStyle="1" w:styleId="Numeracija">
    <w:name w:val="_Numeracija"/>
    <w:basedOn w:val="prastasis"/>
    <w:link w:val="NumeracijaChar"/>
    <w:uiPriority w:val="99"/>
    <w:qFormat/>
    <w:rsid w:val="5C15DA64"/>
    <w:pPr>
      <w:numPr>
        <w:numId w:val="12"/>
      </w:numPr>
      <w:spacing w:before="60" w:after="60"/>
      <w:jc w:val="both"/>
    </w:pPr>
    <w:rPr>
      <w:rFonts w:ascii="Times New Roman" w:hAnsi="Times New Roman"/>
      <w:color w:val="000000" w:themeColor="text1"/>
      <w:lang w:bidi="ar-SA"/>
    </w:rPr>
  </w:style>
  <w:style w:type="character" w:customStyle="1" w:styleId="NumeracijaChar">
    <w:name w:val="_Numeracija Char"/>
    <w:link w:val="Numeracija"/>
    <w:uiPriority w:val="99"/>
    <w:rsid w:val="00E47736"/>
    <w:rPr>
      <w:rFonts w:ascii="Times New Roman" w:eastAsia="Times New Roman" w:hAnsi="Times New Roman" w:cs="Times New Roman"/>
      <w:color w:val="000000"/>
      <w:lang w:val="en-US"/>
    </w:rPr>
  </w:style>
  <w:style w:type="character" w:customStyle="1" w:styleId="FMNormalChar">
    <w:name w:val="FM_Normal Char"/>
    <w:link w:val="FMNormal"/>
    <w:rsid w:val="00E47736"/>
    <w:rPr>
      <w:rFonts w:ascii="Cambria" w:eastAsia="Times New Roman" w:hAnsi="Cambria" w:cs="Arial"/>
      <w:bCs/>
      <w:iCs/>
      <w:color w:val="000000"/>
      <w:lang w:eastAsia="lt-LT" w:bidi="en-US"/>
    </w:rPr>
  </w:style>
  <w:style w:type="paragraph" w:customStyle="1" w:styleId="Headnorm4">
    <w:name w:val="Headnorm4"/>
    <w:basedOn w:val="Antrat5"/>
    <w:rsid w:val="008D14D3"/>
    <w:pPr>
      <w:keepLines w:val="0"/>
      <w:numPr>
        <w:ilvl w:val="4"/>
      </w:numPr>
      <w:tabs>
        <w:tab w:val="left" w:pos="864"/>
        <w:tab w:val="num" w:pos="1439"/>
      </w:tabs>
      <w:spacing w:before="120" w:after="120" w:line="240" w:lineRule="auto"/>
      <w:ind w:left="1439" w:hanging="1008"/>
      <w:jc w:val="both"/>
      <w:outlineLvl w:val="9"/>
    </w:pPr>
    <w:rPr>
      <w:rFonts w:ascii="Times New Roman" w:eastAsia="Times New Roman" w:hAnsi="Times New Roman" w:cs="Times New Roman"/>
      <w:color w:val="auto"/>
      <w:kern w:val="28"/>
      <w:sz w:val="20"/>
      <w:szCs w:val="20"/>
      <w:lang w:bidi="ar-SA"/>
    </w:rPr>
  </w:style>
  <w:style w:type="paragraph" w:styleId="Antrat">
    <w:name w:val="caption"/>
    <w:basedOn w:val="prastasis"/>
    <w:next w:val="prastasis"/>
    <w:link w:val="AntratDiagrama"/>
    <w:uiPriority w:val="1"/>
    <w:unhideWhenUsed/>
    <w:qFormat/>
    <w:rsid w:val="5C15DA64"/>
    <w:pPr>
      <w:spacing w:after="160"/>
    </w:pPr>
    <w:rPr>
      <w:rFonts w:asciiTheme="minorHAnsi" w:eastAsiaTheme="minorEastAsia" w:hAnsiTheme="minorHAnsi" w:cstheme="minorBidi"/>
      <w:b/>
      <w:bCs/>
      <w:smallCaps/>
      <w:color w:val="44546A" w:themeColor="text2"/>
      <w:lang w:bidi="ar-SA"/>
    </w:rPr>
  </w:style>
  <w:style w:type="character" w:customStyle="1" w:styleId="AntratDiagrama">
    <w:name w:val="Antraštė Diagrama"/>
    <w:link w:val="Antrat"/>
    <w:locked/>
    <w:rsid w:val="000A1DA0"/>
    <w:rPr>
      <w:rFonts w:eastAsiaTheme="minorEastAsia"/>
      <w:b/>
      <w:bCs/>
      <w:smallCaps/>
      <w:color w:val="44546A" w:themeColor="text2"/>
    </w:rPr>
  </w:style>
  <w:style w:type="character" w:styleId="Puslapionumeris">
    <w:name w:val="page number"/>
    <w:basedOn w:val="Numatytasispastraiposriftas"/>
    <w:uiPriority w:val="99"/>
    <w:semiHidden/>
    <w:unhideWhenUsed/>
    <w:rsid w:val="00E4076E"/>
  </w:style>
  <w:style w:type="table" w:customStyle="1" w:styleId="TableGrid1">
    <w:name w:val="Table Grid1"/>
    <w:basedOn w:val="prastojilentel"/>
    <w:next w:val="Lentelstinklelis"/>
    <w:uiPriority w:val="39"/>
    <w:rsid w:val="00E4076E"/>
    <w:pPr>
      <w:spacing w:after="0" w:line="240" w:lineRule="auto"/>
    </w:pPr>
    <w:rPr>
      <w:rFonts w:eastAsiaTheme="minorEastAsia"/>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erirtashipersaitas">
    <w:name w:val="FollowedHyperlink"/>
    <w:basedOn w:val="Numatytasispastraiposriftas"/>
    <w:uiPriority w:val="99"/>
    <w:semiHidden/>
    <w:unhideWhenUsed/>
    <w:rsid w:val="000433B0"/>
    <w:rPr>
      <w:color w:val="954F72" w:themeColor="followedHyperlink"/>
      <w:u w:val="single"/>
    </w:rPr>
  </w:style>
  <w:style w:type="paragraph" w:styleId="Pataisymai">
    <w:name w:val="Revision"/>
    <w:hidden/>
    <w:uiPriority w:val="99"/>
    <w:semiHidden/>
    <w:rsid w:val="009F1B21"/>
    <w:pPr>
      <w:spacing w:after="0" w:line="240" w:lineRule="auto"/>
    </w:pPr>
    <w:rPr>
      <w:rFonts w:ascii="Cambria" w:eastAsia="Times New Roman" w:hAnsi="Cambria" w:cs="Times New Roman"/>
      <w:lang w:val="en-US" w:bidi="en-US"/>
    </w:rPr>
  </w:style>
  <w:style w:type="table" w:styleId="viesussraas1parykinimas">
    <w:name w:val="Light List Accent 1"/>
    <w:basedOn w:val="prastojilentel"/>
    <w:uiPriority w:val="61"/>
    <w:rsid w:val="00841612"/>
    <w:pPr>
      <w:spacing w:after="0" w:line="240" w:lineRule="auto"/>
    </w:p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pPr>
        <w:spacing w:beforeLines="0" w:beforeAutospacing="0" w:afterLines="0" w:afterAutospacing="0" w:line="240" w:lineRule="auto"/>
      </w:pPr>
      <w:rPr>
        <w:b/>
        <w:bCs/>
        <w:color w:val="FFFFFF" w:themeColor="background1"/>
      </w:rPr>
      <w:tblPr/>
      <w:tcPr>
        <w:shd w:val="clear" w:color="auto" w:fill="5B9BD5" w:themeFill="accent1"/>
      </w:tcPr>
    </w:tblStylePr>
    <w:tblStylePr w:type="lastRow">
      <w:pPr>
        <w:spacing w:beforeLines="0" w:beforeAutospacing="0" w:afterLines="0" w:afterAutospacing="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tcBorders>
      </w:tcPr>
    </w:tblStylePr>
    <w:tblStylePr w:type="firstCol">
      <w:rPr>
        <w:b/>
        <w:bCs/>
      </w:rPr>
    </w:tblStylePr>
    <w:tblStylePr w:type="lastCol">
      <w:rPr>
        <w:b/>
        <w:bCs/>
      </w:r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style>
  <w:style w:type="paragraph" w:styleId="prastasiniatinklio">
    <w:name w:val="Normal (Web)"/>
    <w:basedOn w:val="prastasis"/>
    <w:uiPriority w:val="99"/>
    <w:unhideWhenUsed/>
    <w:rsid w:val="5C15DA64"/>
    <w:pPr>
      <w:spacing w:beforeAutospacing="1" w:afterAutospacing="1"/>
    </w:pPr>
    <w:rPr>
      <w:rFonts w:ascii="Times New Roman" w:hAnsi="Times New Roman"/>
      <w:sz w:val="24"/>
      <w:szCs w:val="24"/>
      <w:lang w:bidi="ar-SA"/>
    </w:rPr>
  </w:style>
  <w:style w:type="table" w:customStyle="1" w:styleId="GridTable5Dark-Accent11">
    <w:name w:val="Grid Table 5 Dark - Accent 11"/>
    <w:basedOn w:val="prastojilentel"/>
    <w:uiPriority w:val="50"/>
    <w:rsid w:val="007A1D4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paragraph" w:customStyle="1" w:styleId="Default">
    <w:name w:val="Default"/>
    <w:rsid w:val="009D59C0"/>
    <w:pPr>
      <w:autoSpaceDE w:val="0"/>
      <w:autoSpaceDN w:val="0"/>
      <w:adjustRightInd w:val="0"/>
      <w:spacing w:after="0" w:line="240" w:lineRule="auto"/>
    </w:pPr>
    <w:rPr>
      <w:rFonts w:ascii="Calibri" w:hAnsi="Calibri" w:cs="Calibri"/>
      <w:color w:val="000000"/>
      <w:sz w:val="24"/>
      <w:szCs w:val="24"/>
    </w:rPr>
  </w:style>
  <w:style w:type="character" w:customStyle="1" w:styleId="normaltextrun">
    <w:name w:val="normaltextrun"/>
    <w:basedOn w:val="Numatytasispastraiposriftas"/>
    <w:rsid w:val="00D0047F"/>
  </w:style>
  <w:style w:type="character" w:customStyle="1" w:styleId="eop">
    <w:name w:val="eop"/>
    <w:basedOn w:val="Numatytasispastraiposriftas"/>
    <w:rsid w:val="00D0047F"/>
  </w:style>
  <w:style w:type="character" w:styleId="Emfaz">
    <w:name w:val="Emphasis"/>
    <w:basedOn w:val="Numatytasispastraiposriftas"/>
    <w:uiPriority w:val="20"/>
    <w:qFormat/>
    <w:rsid w:val="00EF6D15"/>
    <w:rPr>
      <w:i/>
      <w:iCs/>
    </w:rPr>
  </w:style>
  <w:style w:type="character" w:styleId="Neapdorotaspaminjimas">
    <w:name w:val="Unresolved Mention"/>
    <w:basedOn w:val="Numatytasispastraiposriftas"/>
    <w:uiPriority w:val="99"/>
    <w:semiHidden/>
    <w:unhideWhenUsed/>
    <w:rsid w:val="00DF5EAC"/>
    <w:rPr>
      <w:color w:val="605E5C"/>
      <w:shd w:val="clear" w:color="auto" w:fill="E1DFDD"/>
    </w:rPr>
  </w:style>
  <w:style w:type="paragraph" w:styleId="Pagrindinistekstas3">
    <w:name w:val="Body Text 3"/>
    <w:basedOn w:val="prastasis"/>
    <w:link w:val="Pagrindinistekstas3Diagrama"/>
    <w:uiPriority w:val="99"/>
    <w:semiHidden/>
    <w:unhideWhenUsed/>
    <w:rsid w:val="5C15DA64"/>
    <w:pPr>
      <w:spacing w:after="120"/>
    </w:pPr>
    <w:rPr>
      <w:sz w:val="16"/>
      <w:szCs w:val="16"/>
    </w:rPr>
  </w:style>
  <w:style w:type="character" w:customStyle="1" w:styleId="Pagrindinistekstas3Diagrama">
    <w:name w:val="Pagrindinis tekstas 3 Diagrama"/>
    <w:basedOn w:val="Numatytasispastraiposriftas"/>
    <w:link w:val="Pagrindinistekstas3"/>
    <w:uiPriority w:val="99"/>
    <w:semiHidden/>
    <w:rsid w:val="00601731"/>
    <w:rPr>
      <w:rFonts w:ascii="Cambria" w:eastAsia="Times New Roman" w:hAnsi="Cambria" w:cs="Times New Roman"/>
      <w:sz w:val="16"/>
      <w:szCs w:val="16"/>
      <w:lang w:val="en-US" w:bidi="en-US"/>
    </w:rPr>
  </w:style>
  <w:style w:type="paragraph" w:customStyle="1" w:styleId="Nuoroda">
    <w:name w:val="Nuoroda"/>
    <w:basedOn w:val="prastasis"/>
    <w:link w:val="NuorodaChar"/>
    <w:uiPriority w:val="1"/>
    <w:qFormat/>
    <w:rsid w:val="5C15DA64"/>
    <w:pPr>
      <w:spacing w:after="0"/>
      <w:jc w:val="both"/>
    </w:pPr>
    <w:rPr>
      <w:rFonts w:ascii="Times New Roman" w:hAnsi="Times New Roman"/>
      <w:i/>
      <w:iCs/>
      <w:color w:val="447524"/>
      <w:sz w:val="20"/>
      <w:szCs w:val="20"/>
      <w:u w:val="single"/>
      <w:lang w:bidi="ar-SA"/>
    </w:rPr>
  </w:style>
  <w:style w:type="character" w:customStyle="1" w:styleId="NuorodaChar">
    <w:name w:val="Nuoroda Char"/>
    <w:basedOn w:val="Numatytasispastraiposriftas"/>
    <w:link w:val="Nuoroda"/>
    <w:rsid w:val="006C2C0B"/>
    <w:rPr>
      <w:rFonts w:ascii="Times New Roman" w:eastAsia="Times New Roman" w:hAnsi="Times New Roman" w:cs="Times New Roman"/>
      <w:i/>
      <w:color w:val="447524"/>
      <w:sz w:val="20"/>
      <w:szCs w:val="24"/>
      <w:u w:val="single"/>
    </w:rPr>
  </w:style>
  <w:style w:type="paragraph" w:customStyle="1" w:styleId="Tekstaslentels">
    <w:name w:val="Tekstas lentelės"/>
    <w:basedOn w:val="Tabletext"/>
    <w:link w:val="TekstaslentelsChar"/>
    <w:uiPriority w:val="3"/>
    <w:qFormat/>
    <w:rsid w:val="006C2C0B"/>
    <w:pPr>
      <w:spacing w:after="80"/>
    </w:pPr>
    <w:rPr>
      <w:sz w:val="20"/>
      <w:szCs w:val="20"/>
      <w:lang w:eastAsia="en-US"/>
    </w:rPr>
  </w:style>
  <w:style w:type="character" w:customStyle="1" w:styleId="TekstaslentelsChar">
    <w:name w:val="Tekstas lentelės Char"/>
    <w:basedOn w:val="Numatytasispastraiposriftas"/>
    <w:link w:val="Tekstaslentels"/>
    <w:uiPriority w:val="3"/>
    <w:rsid w:val="006C2C0B"/>
    <w:rPr>
      <w:rFonts w:ascii="Times New Roman" w:eastAsia="Times New Roman" w:hAnsi="Times New Roman" w:cs="Times New Roman"/>
      <w:sz w:val="20"/>
      <w:szCs w:val="20"/>
    </w:rPr>
  </w:style>
  <w:style w:type="paragraph" w:customStyle="1" w:styleId="2lygioposkyris">
    <w:name w:val="2 lygio poskyris"/>
    <w:basedOn w:val="POSKYRIS"/>
    <w:link w:val="2lygioposkyrisChar"/>
    <w:qFormat/>
    <w:rsid w:val="000C7882"/>
    <w:pPr>
      <w:numPr>
        <w:ilvl w:val="2"/>
      </w:numPr>
      <w:ind w:left="993"/>
    </w:pPr>
  </w:style>
  <w:style w:type="character" w:customStyle="1" w:styleId="2lygioposkyrisChar">
    <w:name w:val="2 lygio poskyris Char"/>
    <w:basedOn w:val="POSKYRISDiagrama"/>
    <w:link w:val="2lygioposkyris"/>
    <w:rsid w:val="000C7882"/>
    <w:rPr>
      <w:rFonts w:ascii="Times New Roman" w:eastAsia="Times New Roman" w:hAnsi="Times New Roman" w:cs="Times New Roman"/>
      <w:b/>
      <w:sz w:val="24"/>
      <w:szCs w:val="28"/>
      <w:lang w:val="en-US" w:bidi="en-US"/>
    </w:rPr>
  </w:style>
  <w:style w:type="paragraph" w:styleId="Turinioantrat">
    <w:name w:val="TOC Heading"/>
    <w:basedOn w:val="Antrat1"/>
    <w:next w:val="prastasis"/>
    <w:uiPriority w:val="39"/>
    <w:unhideWhenUsed/>
    <w:qFormat/>
    <w:rsid w:val="00065F10"/>
    <w:pPr>
      <w:outlineLvl w:val="9"/>
    </w:pPr>
    <w:rPr>
      <w:lang w:eastAsia="lt-LT" w:bidi="ar-SA"/>
    </w:rPr>
  </w:style>
  <w:style w:type="paragraph" w:styleId="Turinys3">
    <w:name w:val="toc 3"/>
    <w:basedOn w:val="prastasis"/>
    <w:next w:val="prastasis"/>
    <w:uiPriority w:val="39"/>
    <w:unhideWhenUsed/>
    <w:rsid w:val="5C15DA64"/>
    <w:pPr>
      <w:spacing w:after="100"/>
      <w:ind w:left="440"/>
    </w:pPr>
    <w:rPr>
      <w:rFonts w:asciiTheme="minorHAnsi" w:eastAsiaTheme="minorEastAsia" w:hAnsiTheme="minorHAnsi"/>
      <w:lang w:eastAsia="lt-LT" w:bidi="ar-SA"/>
    </w:rPr>
  </w:style>
  <w:style w:type="paragraph" w:customStyle="1" w:styleId="Stilius2">
    <w:name w:val="Stilius2"/>
    <w:basedOn w:val="SKYRIUS"/>
    <w:link w:val="Stilius2Diagrama"/>
    <w:qFormat/>
    <w:rsid w:val="00A61E74"/>
    <w:pPr>
      <w:outlineLvl w:val="0"/>
    </w:pPr>
  </w:style>
  <w:style w:type="character" w:customStyle="1" w:styleId="Stilius2Diagrama">
    <w:name w:val="Stilius2 Diagrama"/>
    <w:basedOn w:val="SKYRIUSDiagrama"/>
    <w:link w:val="Stilius2"/>
    <w:rsid w:val="00A61E74"/>
    <w:rPr>
      <w:rFonts w:ascii="Times New Roman" w:eastAsia="Times New Roman" w:hAnsi="Times New Roman" w:cs="Times New Roman"/>
      <w:sz w:val="28"/>
      <w:szCs w:val="28"/>
      <w:lang w:val="en-US" w:bidi="en-US"/>
    </w:rPr>
  </w:style>
  <w:style w:type="paragraph" w:customStyle="1" w:styleId="Stilius3">
    <w:name w:val="Stilius3"/>
    <w:basedOn w:val="POSKYRIS"/>
    <w:link w:val="Stilius3Diagrama"/>
    <w:qFormat/>
    <w:rsid w:val="00A61E74"/>
    <w:pPr>
      <w:outlineLvl w:val="1"/>
    </w:pPr>
  </w:style>
  <w:style w:type="character" w:customStyle="1" w:styleId="Stilius3Diagrama">
    <w:name w:val="Stilius3 Diagrama"/>
    <w:basedOn w:val="POSKYRISDiagrama"/>
    <w:link w:val="Stilius3"/>
    <w:rsid w:val="00A61E74"/>
    <w:rPr>
      <w:rFonts w:ascii="Times New Roman" w:eastAsia="Times New Roman" w:hAnsi="Times New Roman" w:cs="Times New Roman"/>
      <w:b/>
      <w:sz w:val="24"/>
      <w:szCs w:val="28"/>
      <w:lang w:val="en-US" w:bidi="en-US"/>
    </w:rPr>
  </w:style>
  <w:style w:type="table" w:styleId="LentelStulpeliai3">
    <w:name w:val="Table Columns 3"/>
    <w:basedOn w:val="prastojilentel"/>
    <w:rsid w:val="00EE26F5"/>
    <w:pPr>
      <w:spacing w:after="0" w:line="240" w:lineRule="auto"/>
    </w:pPr>
    <w:rPr>
      <w:rFonts w:ascii="Times New Roman" w:eastAsia="Times New Roman" w:hAnsi="Times New Roman" w:cs="Times New Roman"/>
      <w:b/>
      <w:bCs/>
      <w:sz w:val="20"/>
      <w:szCs w:val="20"/>
      <w:lang w:eastAsia="lt-LT"/>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paragraph" w:customStyle="1" w:styleId="Numeruotastekstas">
    <w:name w:val="Numeruotas tekstas"/>
    <w:basedOn w:val="prastasis"/>
    <w:uiPriority w:val="1"/>
    <w:rsid w:val="5C15DA64"/>
    <w:pPr>
      <w:keepLines/>
      <w:numPr>
        <w:numId w:val="79"/>
      </w:numPr>
      <w:tabs>
        <w:tab w:val="clear" w:pos="924"/>
        <w:tab w:val="num" w:pos="360"/>
      </w:tabs>
      <w:spacing w:after="120"/>
      <w:ind w:left="0" w:firstLine="0"/>
    </w:pPr>
    <w:rPr>
      <w:rFonts w:ascii="Times New Roman" w:hAnsi="Times New Roman"/>
      <w:sz w:val="24"/>
      <w:szCs w:val="24"/>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091796">
      <w:bodyDiv w:val="1"/>
      <w:marLeft w:val="0"/>
      <w:marRight w:val="0"/>
      <w:marTop w:val="0"/>
      <w:marBottom w:val="0"/>
      <w:divBdr>
        <w:top w:val="none" w:sz="0" w:space="0" w:color="auto"/>
        <w:left w:val="none" w:sz="0" w:space="0" w:color="auto"/>
        <w:bottom w:val="none" w:sz="0" w:space="0" w:color="auto"/>
        <w:right w:val="none" w:sz="0" w:space="0" w:color="auto"/>
      </w:divBdr>
    </w:div>
    <w:div w:id="39016507">
      <w:bodyDiv w:val="1"/>
      <w:marLeft w:val="0"/>
      <w:marRight w:val="0"/>
      <w:marTop w:val="0"/>
      <w:marBottom w:val="0"/>
      <w:divBdr>
        <w:top w:val="none" w:sz="0" w:space="0" w:color="auto"/>
        <w:left w:val="none" w:sz="0" w:space="0" w:color="auto"/>
        <w:bottom w:val="none" w:sz="0" w:space="0" w:color="auto"/>
        <w:right w:val="none" w:sz="0" w:space="0" w:color="auto"/>
      </w:divBdr>
    </w:div>
    <w:div w:id="46419875">
      <w:bodyDiv w:val="1"/>
      <w:marLeft w:val="0"/>
      <w:marRight w:val="0"/>
      <w:marTop w:val="0"/>
      <w:marBottom w:val="0"/>
      <w:divBdr>
        <w:top w:val="none" w:sz="0" w:space="0" w:color="auto"/>
        <w:left w:val="none" w:sz="0" w:space="0" w:color="auto"/>
        <w:bottom w:val="none" w:sz="0" w:space="0" w:color="auto"/>
        <w:right w:val="none" w:sz="0" w:space="0" w:color="auto"/>
      </w:divBdr>
    </w:div>
    <w:div w:id="227226904">
      <w:bodyDiv w:val="1"/>
      <w:marLeft w:val="0"/>
      <w:marRight w:val="0"/>
      <w:marTop w:val="0"/>
      <w:marBottom w:val="0"/>
      <w:divBdr>
        <w:top w:val="none" w:sz="0" w:space="0" w:color="auto"/>
        <w:left w:val="none" w:sz="0" w:space="0" w:color="auto"/>
        <w:bottom w:val="none" w:sz="0" w:space="0" w:color="auto"/>
        <w:right w:val="none" w:sz="0" w:space="0" w:color="auto"/>
      </w:divBdr>
      <w:divsChild>
        <w:div w:id="2586380">
          <w:marLeft w:val="0"/>
          <w:marRight w:val="0"/>
          <w:marTop w:val="0"/>
          <w:marBottom w:val="0"/>
          <w:divBdr>
            <w:top w:val="none" w:sz="0" w:space="0" w:color="auto"/>
            <w:left w:val="none" w:sz="0" w:space="0" w:color="auto"/>
            <w:bottom w:val="none" w:sz="0" w:space="0" w:color="auto"/>
            <w:right w:val="none" w:sz="0" w:space="0" w:color="auto"/>
          </w:divBdr>
        </w:div>
        <w:div w:id="88501948">
          <w:marLeft w:val="0"/>
          <w:marRight w:val="0"/>
          <w:marTop w:val="0"/>
          <w:marBottom w:val="0"/>
          <w:divBdr>
            <w:top w:val="none" w:sz="0" w:space="0" w:color="auto"/>
            <w:left w:val="none" w:sz="0" w:space="0" w:color="auto"/>
            <w:bottom w:val="none" w:sz="0" w:space="0" w:color="auto"/>
            <w:right w:val="none" w:sz="0" w:space="0" w:color="auto"/>
          </w:divBdr>
        </w:div>
        <w:div w:id="145633489">
          <w:marLeft w:val="0"/>
          <w:marRight w:val="0"/>
          <w:marTop w:val="0"/>
          <w:marBottom w:val="0"/>
          <w:divBdr>
            <w:top w:val="none" w:sz="0" w:space="0" w:color="auto"/>
            <w:left w:val="none" w:sz="0" w:space="0" w:color="auto"/>
            <w:bottom w:val="none" w:sz="0" w:space="0" w:color="auto"/>
            <w:right w:val="none" w:sz="0" w:space="0" w:color="auto"/>
          </w:divBdr>
        </w:div>
        <w:div w:id="200166079">
          <w:marLeft w:val="0"/>
          <w:marRight w:val="0"/>
          <w:marTop w:val="0"/>
          <w:marBottom w:val="0"/>
          <w:divBdr>
            <w:top w:val="none" w:sz="0" w:space="0" w:color="auto"/>
            <w:left w:val="none" w:sz="0" w:space="0" w:color="auto"/>
            <w:bottom w:val="none" w:sz="0" w:space="0" w:color="auto"/>
            <w:right w:val="none" w:sz="0" w:space="0" w:color="auto"/>
          </w:divBdr>
        </w:div>
        <w:div w:id="223105057">
          <w:marLeft w:val="0"/>
          <w:marRight w:val="0"/>
          <w:marTop w:val="0"/>
          <w:marBottom w:val="0"/>
          <w:divBdr>
            <w:top w:val="none" w:sz="0" w:space="0" w:color="auto"/>
            <w:left w:val="none" w:sz="0" w:space="0" w:color="auto"/>
            <w:bottom w:val="none" w:sz="0" w:space="0" w:color="auto"/>
            <w:right w:val="none" w:sz="0" w:space="0" w:color="auto"/>
          </w:divBdr>
        </w:div>
        <w:div w:id="250938319">
          <w:marLeft w:val="0"/>
          <w:marRight w:val="0"/>
          <w:marTop w:val="0"/>
          <w:marBottom w:val="0"/>
          <w:divBdr>
            <w:top w:val="none" w:sz="0" w:space="0" w:color="auto"/>
            <w:left w:val="none" w:sz="0" w:space="0" w:color="auto"/>
            <w:bottom w:val="none" w:sz="0" w:space="0" w:color="auto"/>
            <w:right w:val="none" w:sz="0" w:space="0" w:color="auto"/>
          </w:divBdr>
        </w:div>
        <w:div w:id="271982213">
          <w:marLeft w:val="0"/>
          <w:marRight w:val="0"/>
          <w:marTop w:val="0"/>
          <w:marBottom w:val="0"/>
          <w:divBdr>
            <w:top w:val="none" w:sz="0" w:space="0" w:color="auto"/>
            <w:left w:val="none" w:sz="0" w:space="0" w:color="auto"/>
            <w:bottom w:val="none" w:sz="0" w:space="0" w:color="auto"/>
            <w:right w:val="none" w:sz="0" w:space="0" w:color="auto"/>
          </w:divBdr>
        </w:div>
        <w:div w:id="295568697">
          <w:marLeft w:val="0"/>
          <w:marRight w:val="0"/>
          <w:marTop w:val="0"/>
          <w:marBottom w:val="0"/>
          <w:divBdr>
            <w:top w:val="none" w:sz="0" w:space="0" w:color="auto"/>
            <w:left w:val="none" w:sz="0" w:space="0" w:color="auto"/>
            <w:bottom w:val="none" w:sz="0" w:space="0" w:color="auto"/>
            <w:right w:val="none" w:sz="0" w:space="0" w:color="auto"/>
          </w:divBdr>
        </w:div>
        <w:div w:id="311563193">
          <w:marLeft w:val="0"/>
          <w:marRight w:val="0"/>
          <w:marTop w:val="0"/>
          <w:marBottom w:val="0"/>
          <w:divBdr>
            <w:top w:val="none" w:sz="0" w:space="0" w:color="auto"/>
            <w:left w:val="none" w:sz="0" w:space="0" w:color="auto"/>
            <w:bottom w:val="none" w:sz="0" w:space="0" w:color="auto"/>
            <w:right w:val="none" w:sz="0" w:space="0" w:color="auto"/>
          </w:divBdr>
        </w:div>
        <w:div w:id="376928493">
          <w:marLeft w:val="0"/>
          <w:marRight w:val="0"/>
          <w:marTop w:val="0"/>
          <w:marBottom w:val="0"/>
          <w:divBdr>
            <w:top w:val="none" w:sz="0" w:space="0" w:color="auto"/>
            <w:left w:val="none" w:sz="0" w:space="0" w:color="auto"/>
            <w:bottom w:val="none" w:sz="0" w:space="0" w:color="auto"/>
            <w:right w:val="none" w:sz="0" w:space="0" w:color="auto"/>
          </w:divBdr>
        </w:div>
        <w:div w:id="397746453">
          <w:marLeft w:val="0"/>
          <w:marRight w:val="0"/>
          <w:marTop w:val="0"/>
          <w:marBottom w:val="0"/>
          <w:divBdr>
            <w:top w:val="none" w:sz="0" w:space="0" w:color="auto"/>
            <w:left w:val="none" w:sz="0" w:space="0" w:color="auto"/>
            <w:bottom w:val="none" w:sz="0" w:space="0" w:color="auto"/>
            <w:right w:val="none" w:sz="0" w:space="0" w:color="auto"/>
          </w:divBdr>
        </w:div>
        <w:div w:id="412167715">
          <w:marLeft w:val="0"/>
          <w:marRight w:val="0"/>
          <w:marTop w:val="0"/>
          <w:marBottom w:val="0"/>
          <w:divBdr>
            <w:top w:val="none" w:sz="0" w:space="0" w:color="auto"/>
            <w:left w:val="none" w:sz="0" w:space="0" w:color="auto"/>
            <w:bottom w:val="none" w:sz="0" w:space="0" w:color="auto"/>
            <w:right w:val="none" w:sz="0" w:space="0" w:color="auto"/>
          </w:divBdr>
        </w:div>
        <w:div w:id="417022311">
          <w:marLeft w:val="0"/>
          <w:marRight w:val="0"/>
          <w:marTop w:val="0"/>
          <w:marBottom w:val="0"/>
          <w:divBdr>
            <w:top w:val="none" w:sz="0" w:space="0" w:color="auto"/>
            <w:left w:val="none" w:sz="0" w:space="0" w:color="auto"/>
            <w:bottom w:val="none" w:sz="0" w:space="0" w:color="auto"/>
            <w:right w:val="none" w:sz="0" w:space="0" w:color="auto"/>
          </w:divBdr>
        </w:div>
        <w:div w:id="426930967">
          <w:marLeft w:val="0"/>
          <w:marRight w:val="0"/>
          <w:marTop w:val="0"/>
          <w:marBottom w:val="0"/>
          <w:divBdr>
            <w:top w:val="none" w:sz="0" w:space="0" w:color="auto"/>
            <w:left w:val="none" w:sz="0" w:space="0" w:color="auto"/>
            <w:bottom w:val="none" w:sz="0" w:space="0" w:color="auto"/>
            <w:right w:val="none" w:sz="0" w:space="0" w:color="auto"/>
          </w:divBdr>
        </w:div>
        <w:div w:id="516579160">
          <w:marLeft w:val="0"/>
          <w:marRight w:val="0"/>
          <w:marTop w:val="0"/>
          <w:marBottom w:val="0"/>
          <w:divBdr>
            <w:top w:val="none" w:sz="0" w:space="0" w:color="auto"/>
            <w:left w:val="none" w:sz="0" w:space="0" w:color="auto"/>
            <w:bottom w:val="none" w:sz="0" w:space="0" w:color="auto"/>
            <w:right w:val="none" w:sz="0" w:space="0" w:color="auto"/>
          </w:divBdr>
        </w:div>
        <w:div w:id="533268779">
          <w:marLeft w:val="0"/>
          <w:marRight w:val="0"/>
          <w:marTop w:val="0"/>
          <w:marBottom w:val="0"/>
          <w:divBdr>
            <w:top w:val="none" w:sz="0" w:space="0" w:color="auto"/>
            <w:left w:val="none" w:sz="0" w:space="0" w:color="auto"/>
            <w:bottom w:val="none" w:sz="0" w:space="0" w:color="auto"/>
            <w:right w:val="none" w:sz="0" w:space="0" w:color="auto"/>
          </w:divBdr>
        </w:div>
        <w:div w:id="554125242">
          <w:marLeft w:val="0"/>
          <w:marRight w:val="0"/>
          <w:marTop w:val="0"/>
          <w:marBottom w:val="0"/>
          <w:divBdr>
            <w:top w:val="none" w:sz="0" w:space="0" w:color="auto"/>
            <w:left w:val="none" w:sz="0" w:space="0" w:color="auto"/>
            <w:bottom w:val="none" w:sz="0" w:space="0" w:color="auto"/>
            <w:right w:val="none" w:sz="0" w:space="0" w:color="auto"/>
          </w:divBdr>
        </w:div>
        <w:div w:id="607157832">
          <w:marLeft w:val="0"/>
          <w:marRight w:val="0"/>
          <w:marTop w:val="0"/>
          <w:marBottom w:val="0"/>
          <w:divBdr>
            <w:top w:val="none" w:sz="0" w:space="0" w:color="auto"/>
            <w:left w:val="none" w:sz="0" w:space="0" w:color="auto"/>
            <w:bottom w:val="none" w:sz="0" w:space="0" w:color="auto"/>
            <w:right w:val="none" w:sz="0" w:space="0" w:color="auto"/>
          </w:divBdr>
        </w:div>
        <w:div w:id="655258074">
          <w:marLeft w:val="0"/>
          <w:marRight w:val="0"/>
          <w:marTop w:val="0"/>
          <w:marBottom w:val="0"/>
          <w:divBdr>
            <w:top w:val="none" w:sz="0" w:space="0" w:color="auto"/>
            <w:left w:val="none" w:sz="0" w:space="0" w:color="auto"/>
            <w:bottom w:val="none" w:sz="0" w:space="0" w:color="auto"/>
            <w:right w:val="none" w:sz="0" w:space="0" w:color="auto"/>
          </w:divBdr>
        </w:div>
        <w:div w:id="666985152">
          <w:marLeft w:val="0"/>
          <w:marRight w:val="0"/>
          <w:marTop w:val="0"/>
          <w:marBottom w:val="0"/>
          <w:divBdr>
            <w:top w:val="none" w:sz="0" w:space="0" w:color="auto"/>
            <w:left w:val="none" w:sz="0" w:space="0" w:color="auto"/>
            <w:bottom w:val="none" w:sz="0" w:space="0" w:color="auto"/>
            <w:right w:val="none" w:sz="0" w:space="0" w:color="auto"/>
          </w:divBdr>
        </w:div>
        <w:div w:id="696004841">
          <w:marLeft w:val="0"/>
          <w:marRight w:val="0"/>
          <w:marTop w:val="0"/>
          <w:marBottom w:val="0"/>
          <w:divBdr>
            <w:top w:val="none" w:sz="0" w:space="0" w:color="auto"/>
            <w:left w:val="none" w:sz="0" w:space="0" w:color="auto"/>
            <w:bottom w:val="none" w:sz="0" w:space="0" w:color="auto"/>
            <w:right w:val="none" w:sz="0" w:space="0" w:color="auto"/>
          </w:divBdr>
        </w:div>
        <w:div w:id="711540342">
          <w:marLeft w:val="0"/>
          <w:marRight w:val="0"/>
          <w:marTop w:val="0"/>
          <w:marBottom w:val="0"/>
          <w:divBdr>
            <w:top w:val="none" w:sz="0" w:space="0" w:color="auto"/>
            <w:left w:val="none" w:sz="0" w:space="0" w:color="auto"/>
            <w:bottom w:val="none" w:sz="0" w:space="0" w:color="auto"/>
            <w:right w:val="none" w:sz="0" w:space="0" w:color="auto"/>
          </w:divBdr>
        </w:div>
        <w:div w:id="779103186">
          <w:marLeft w:val="0"/>
          <w:marRight w:val="0"/>
          <w:marTop w:val="0"/>
          <w:marBottom w:val="0"/>
          <w:divBdr>
            <w:top w:val="none" w:sz="0" w:space="0" w:color="auto"/>
            <w:left w:val="none" w:sz="0" w:space="0" w:color="auto"/>
            <w:bottom w:val="none" w:sz="0" w:space="0" w:color="auto"/>
            <w:right w:val="none" w:sz="0" w:space="0" w:color="auto"/>
          </w:divBdr>
        </w:div>
        <w:div w:id="801537836">
          <w:marLeft w:val="0"/>
          <w:marRight w:val="0"/>
          <w:marTop w:val="0"/>
          <w:marBottom w:val="0"/>
          <w:divBdr>
            <w:top w:val="none" w:sz="0" w:space="0" w:color="auto"/>
            <w:left w:val="none" w:sz="0" w:space="0" w:color="auto"/>
            <w:bottom w:val="none" w:sz="0" w:space="0" w:color="auto"/>
            <w:right w:val="none" w:sz="0" w:space="0" w:color="auto"/>
          </w:divBdr>
        </w:div>
        <w:div w:id="815799544">
          <w:marLeft w:val="0"/>
          <w:marRight w:val="0"/>
          <w:marTop w:val="0"/>
          <w:marBottom w:val="0"/>
          <w:divBdr>
            <w:top w:val="none" w:sz="0" w:space="0" w:color="auto"/>
            <w:left w:val="none" w:sz="0" w:space="0" w:color="auto"/>
            <w:bottom w:val="none" w:sz="0" w:space="0" w:color="auto"/>
            <w:right w:val="none" w:sz="0" w:space="0" w:color="auto"/>
          </w:divBdr>
        </w:div>
        <w:div w:id="834800719">
          <w:marLeft w:val="0"/>
          <w:marRight w:val="0"/>
          <w:marTop w:val="0"/>
          <w:marBottom w:val="0"/>
          <w:divBdr>
            <w:top w:val="none" w:sz="0" w:space="0" w:color="auto"/>
            <w:left w:val="none" w:sz="0" w:space="0" w:color="auto"/>
            <w:bottom w:val="none" w:sz="0" w:space="0" w:color="auto"/>
            <w:right w:val="none" w:sz="0" w:space="0" w:color="auto"/>
          </w:divBdr>
        </w:div>
        <w:div w:id="844707366">
          <w:marLeft w:val="0"/>
          <w:marRight w:val="0"/>
          <w:marTop w:val="0"/>
          <w:marBottom w:val="0"/>
          <w:divBdr>
            <w:top w:val="none" w:sz="0" w:space="0" w:color="auto"/>
            <w:left w:val="none" w:sz="0" w:space="0" w:color="auto"/>
            <w:bottom w:val="none" w:sz="0" w:space="0" w:color="auto"/>
            <w:right w:val="none" w:sz="0" w:space="0" w:color="auto"/>
          </w:divBdr>
        </w:div>
        <w:div w:id="848325578">
          <w:marLeft w:val="0"/>
          <w:marRight w:val="0"/>
          <w:marTop w:val="0"/>
          <w:marBottom w:val="0"/>
          <w:divBdr>
            <w:top w:val="none" w:sz="0" w:space="0" w:color="auto"/>
            <w:left w:val="none" w:sz="0" w:space="0" w:color="auto"/>
            <w:bottom w:val="none" w:sz="0" w:space="0" w:color="auto"/>
            <w:right w:val="none" w:sz="0" w:space="0" w:color="auto"/>
          </w:divBdr>
        </w:div>
        <w:div w:id="849494058">
          <w:marLeft w:val="0"/>
          <w:marRight w:val="0"/>
          <w:marTop w:val="0"/>
          <w:marBottom w:val="0"/>
          <w:divBdr>
            <w:top w:val="none" w:sz="0" w:space="0" w:color="auto"/>
            <w:left w:val="none" w:sz="0" w:space="0" w:color="auto"/>
            <w:bottom w:val="none" w:sz="0" w:space="0" w:color="auto"/>
            <w:right w:val="none" w:sz="0" w:space="0" w:color="auto"/>
          </w:divBdr>
        </w:div>
        <w:div w:id="877352448">
          <w:marLeft w:val="0"/>
          <w:marRight w:val="0"/>
          <w:marTop w:val="0"/>
          <w:marBottom w:val="0"/>
          <w:divBdr>
            <w:top w:val="none" w:sz="0" w:space="0" w:color="auto"/>
            <w:left w:val="none" w:sz="0" w:space="0" w:color="auto"/>
            <w:bottom w:val="none" w:sz="0" w:space="0" w:color="auto"/>
            <w:right w:val="none" w:sz="0" w:space="0" w:color="auto"/>
          </w:divBdr>
        </w:div>
        <w:div w:id="929660385">
          <w:marLeft w:val="0"/>
          <w:marRight w:val="0"/>
          <w:marTop w:val="0"/>
          <w:marBottom w:val="0"/>
          <w:divBdr>
            <w:top w:val="none" w:sz="0" w:space="0" w:color="auto"/>
            <w:left w:val="none" w:sz="0" w:space="0" w:color="auto"/>
            <w:bottom w:val="none" w:sz="0" w:space="0" w:color="auto"/>
            <w:right w:val="none" w:sz="0" w:space="0" w:color="auto"/>
          </w:divBdr>
        </w:div>
        <w:div w:id="994379191">
          <w:marLeft w:val="0"/>
          <w:marRight w:val="0"/>
          <w:marTop w:val="0"/>
          <w:marBottom w:val="0"/>
          <w:divBdr>
            <w:top w:val="none" w:sz="0" w:space="0" w:color="auto"/>
            <w:left w:val="none" w:sz="0" w:space="0" w:color="auto"/>
            <w:bottom w:val="none" w:sz="0" w:space="0" w:color="auto"/>
            <w:right w:val="none" w:sz="0" w:space="0" w:color="auto"/>
          </w:divBdr>
        </w:div>
        <w:div w:id="1006983324">
          <w:marLeft w:val="0"/>
          <w:marRight w:val="0"/>
          <w:marTop w:val="0"/>
          <w:marBottom w:val="0"/>
          <w:divBdr>
            <w:top w:val="none" w:sz="0" w:space="0" w:color="auto"/>
            <w:left w:val="none" w:sz="0" w:space="0" w:color="auto"/>
            <w:bottom w:val="none" w:sz="0" w:space="0" w:color="auto"/>
            <w:right w:val="none" w:sz="0" w:space="0" w:color="auto"/>
          </w:divBdr>
        </w:div>
        <w:div w:id="1075132309">
          <w:marLeft w:val="0"/>
          <w:marRight w:val="0"/>
          <w:marTop w:val="0"/>
          <w:marBottom w:val="0"/>
          <w:divBdr>
            <w:top w:val="none" w:sz="0" w:space="0" w:color="auto"/>
            <w:left w:val="none" w:sz="0" w:space="0" w:color="auto"/>
            <w:bottom w:val="none" w:sz="0" w:space="0" w:color="auto"/>
            <w:right w:val="none" w:sz="0" w:space="0" w:color="auto"/>
          </w:divBdr>
        </w:div>
        <w:div w:id="1079790604">
          <w:marLeft w:val="0"/>
          <w:marRight w:val="0"/>
          <w:marTop w:val="0"/>
          <w:marBottom w:val="0"/>
          <w:divBdr>
            <w:top w:val="none" w:sz="0" w:space="0" w:color="auto"/>
            <w:left w:val="none" w:sz="0" w:space="0" w:color="auto"/>
            <w:bottom w:val="none" w:sz="0" w:space="0" w:color="auto"/>
            <w:right w:val="none" w:sz="0" w:space="0" w:color="auto"/>
          </w:divBdr>
        </w:div>
        <w:div w:id="1158691095">
          <w:marLeft w:val="0"/>
          <w:marRight w:val="0"/>
          <w:marTop w:val="0"/>
          <w:marBottom w:val="0"/>
          <w:divBdr>
            <w:top w:val="none" w:sz="0" w:space="0" w:color="auto"/>
            <w:left w:val="none" w:sz="0" w:space="0" w:color="auto"/>
            <w:bottom w:val="none" w:sz="0" w:space="0" w:color="auto"/>
            <w:right w:val="none" w:sz="0" w:space="0" w:color="auto"/>
          </w:divBdr>
        </w:div>
        <w:div w:id="1189681792">
          <w:marLeft w:val="0"/>
          <w:marRight w:val="0"/>
          <w:marTop w:val="0"/>
          <w:marBottom w:val="0"/>
          <w:divBdr>
            <w:top w:val="none" w:sz="0" w:space="0" w:color="auto"/>
            <w:left w:val="none" w:sz="0" w:space="0" w:color="auto"/>
            <w:bottom w:val="none" w:sz="0" w:space="0" w:color="auto"/>
            <w:right w:val="none" w:sz="0" w:space="0" w:color="auto"/>
          </w:divBdr>
        </w:div>
        <w:div w:id="1191534579">
          <w:marLeft w:val="0"/>
          <w:marRight w:val="0"/>
          <w:marTop w:val="0"/>
          <w:marBottom w:val="0"/>
          <w:divBdr>
            <w:top w:val="none" w:sz="0" w:space="0" w:color="auto"/>
            <w:left w:val="none" w:sz="0" w:space="0" w:color="auto"/>
            <w:bottom w:val="none" w:sz="0" w:space="0" w:color="auto"/>
            <w:right w:val="none" w:sz="0" w:space="0" w:color="auto"/>
          </w:divBdr>
        </w:div>
        <w:div w:id="1199197789">
          <w:marLeft w:val="0"/>
          <w:marRight w:val="0"/>
          <w:marTop w:val="0"/>
          <w:marBottom w:val="0"/>
          <w:divBdr>
            <w:top w:val="none" w:sz="0" w:space="0" w:color="auto"/>
            <w:left w:val="none" w:sz="0" w:space="0" w:color="auto"/>
            <w:bottom w:val="none" w:sz="0" w:space="0" w:color="auto"/>
            <w:right w:val="none" w:sz="0" w:space="0" w:color="auto"/>
          </w:divBdr>
        </w:div>
        <w:div w:id="1200164495">
          <w:marLeft w:val="0"/>
          <w:marRight w:val="0"/>
          <w:marTop w:val="0"/>
          <w:marBottom w:val="0"/>
          <w:divBdr>
            <w:top w:val="none" w:sz="0" w:space="0" w:color="auto"/>
            <w:left w:val="none" w:sz="0" w:space="0" w:color="auto"/>
            <w:bottom w:val="none" w:sz="0" w:space="0" w:color="auto"/>
            <w:right w:val="none" w:sz="0" w:space="0" w:color="auto"/>
          </w:divBdr>
        </w:div>
        <w:div w:id="1206991026">
          <w:marLeft w:val="0"/>
          <w:marRight w:val="0"/>
          <w:marTop w:val="0"/>
          <w:marBottom w:val="0"/>
          <w:divBdr>
            <w:top w:val="none" w:sz="0" w:space="0" w:color="auto"/>
            <w:left w:val="none" w:sz="0" w:space="0" w:color="auto"/>
            <w:bottom w:val="none" w:sz="0" w:space="0" w:color="auto"/>
            <w:right w:val="none" w:sz="0" w:space="0" w:color="auto"/>
          </w:divBdr>
        </w:div>
        <w:div w:id="1221598297">
          <w:marLeft w:val="0"/>
          <w:marRight w:val="0"/>
          <w:marTop w:val="0"/>
          <w:marBottom w:val="0"/>
          <w:divBdr>
            <w:top w:val="none" w:sz="0" w:space="0" w:color="auto"/>
            <w:left w:val="none" w:sz="0" w:space="0" w:color="auto"/>
            <w:bottom w:val="none" w:sz="0" w:space="0" w:color="auto"/>
            <w:right w:val="none" w:sz="0" w:space="0" w:color="auto"/>
          </w:divBdr>
        </w:div>
        <w:div w:id="1265916256">
          <w:marLeft w:val="0"/>
          <w:marRight w:val="0"/>
          <w:marTop w:val="0"/>
          <w:marBottom w:val="0"/>
          <w:divBdr>
            <w:top w:val="none" w:sz="0" w:space="0" w:color="auto"/>
            <w:left w:val="none" w:sz="0" w:space="0" w:color="auto"/>
            <w:bottom w:val="none" w:sz="0" w:space="0" w:color="auto"/>
            <w:right w:val="none" w:sz="0" w:space="0" w:color="auto"/>
          </w:divBdr>
        </w:div>
        <w:div w:id="1266303688">
          <w:marLeft w:val="0"/>
          <w:marRight w:val="0"/>
          <w:marTop w:val="0"/>
          <w:marBottom w:val="0"/>
          <w:divBdr>
            <w:top w:val="none" w:sz="0" w:space="0" w:color="auto"/>
            <w:left w:val="none" w:sz="0" w:space="0" w:color="auto"/>
            <w:bottom w:val="none" w:sz="0" w:space="0" w:color="auto"/>
            <w:right w:val="none" w:sz="0" w:space="0" w:color="auto"/>
          </w:divBdr>
        </w:div>
        <w:div w:id="1270549996">
          <w:marLeft w:val="0"/>
          <w:marRight w:val="0"/>
          <w:marTop w:val="0"/>
          <w:marBottom w:val="0"/>
          <w:divBdr>
            <w:top w:val="none" w:sz="0" w:space="0" w:color="auto"/>
            <w:left w:val="none" w:sz="0" w:space="0" w:color="auto"/>
            <w:bottom w:val="none" w:sz="0" w:space="0" w:color="auto"/>
            <w:right w:val="none" w:sz="0" w:space="0" w:color="auto"/>
          </w:divBdr>
        </w:div>
        <w:div w:id="1308166508">
          <w:marLeft w:val="0"/>
          <w:marRight w:val="0"/>
          <w:marTop w:val="0"/>
          <w:marBottom w:val="0"/>
          <w:divBdr>
            <w:top w:val="none" w:sz="0" w:space="0" w:color="auto"/>
            <w:left w:val="none" w:sz="0" w:space="0" w:color="auto"/>
            <w:bottom w:val="none" w:sz="0" w:space="0" w:color="auto"/>
            <w:right w:val="none" w:sz="0" w:space="0" w:color="auto"/>
          </w:divBdr>
        </w:div>
        <w:div w:id="1389760604">
          <w:marLeft w:val="0"/>
          <w:marRight w:val="0"/>
          <w:marTop w:val="0"/>
          <w:marBottom w:val="0"/>
          <w:divBdr>
            <w:top w:val="none" w:sz="0" w:space="0" w:color="auto"/>
            <w:left w:val="none" w:sz="0" w:space="0" w:color="auto"/>
            <w:bottom w:val="none" w:sz="0" w:space="0" w:color="auto"/>
            <w:right w:val="none" w:sz="0" w:space="0" w:color="auto"/>
          </w:divBdr>
        </w:div>
        <w:div w:id="1405643908">
          <w:marLeft w:val="0"/>
          <w:marRight w:val="0"/>
          <w:marTop w:val="0"/>
          <w:marBottom w:val="0"/>
          <w:divBdr>
            <w:top w:val="none" w:sz="0" w:space="0" w:color="auto"/>
            <w:left w:val="none" w:sz="0" w:space="0" w:color="auto"/>
            <w:bottom w:val="none" w:sz="0" w:space="0" w:color="auto"/>
            <w:right w:val="none" w:sz="0" w:space="0" w:color="auto"/>
          </w:divBdr>
        </w:div>
        <w:div w:id="1483423652">
          <w:marLeft w:val="0"/>
          <w:marRight w:val="0"/>
          <w:marTop w:val="0"/>
          <w:marBottom w:val="0"/>
          <w:divBdr>
            <w:top w:val="none" w:sz="0" w:space="0" w:color="auto"/>
            <w:left w:val="none" w:sz="0" w:space="0" w:color="auto"/>
            <w:bottom w:val="none" w:sz="0" w:space="0" w:color="auto"/>
            <w:right w:val="none" w:sz="0" w:space="0" w:color="auto"/>
          </w:divBdr>
        </w:div>
        <w:div w:id="1491287779">
          <w:marLeft w:val="0"/>
          <w:marRight w:val="0"/>
          <w:marTop w:val="0"/>
          <w:marBottom w:val="0"/>
          <w:divBdr>
            <w:top w:val="none" w:sz="0" w:space="0" w:color="auto"/>
            <w:left w:val="none" w:sz="0" w:space="0" w:color="auto"/>
            <w:bottom w:val="none" w:sz="0" w:space="0" w:color="auto"/>
            <w:right w:val="none" w:sz="0" w:space="0" w:color="auto"/>
          </w:divBdr>
        </w:div>
        <w:div w:id="1522626752">
          <w:marLeft w:val="0"/>
          <w:marRight w:val="0"/>
          <w:marTop w:val="0"/>
          <w:marBottom w:val="0"/>
          <w:divBdr>
            <w:top w:val="none" w:sz="0" w:space="0" w:color="auto"/>
            <w:left w:val="none" w:sz="0" w:space="0" w:color="auto"/>
            <w:bottom w:val="none" w:sz="0" w:space="0" w:color="auto"/>
            <w:right w:val="none" w:sz="0" w:space="0" w:color="auto"/>
          </w:divBdr>
        </w:div>
        <w:div w:id="1559778887">
          <w:marLeft w:val="0"/>
          <w:marRight w:val="0"/>
          <w:marTop w:val="0"/>
          <w:marBottom w:val="0"/>
          <w:divBdr>
            <w:top w:val="none" w:sz="0" w:space="0" w:color="auto"/>
            <w:left w:val="none" w:sz="0" w:space="0" w:color="auto"/>
            <w:bottom w:val="none" w:sz="0" w:space="0" w:color="auto"/>
            <w:right w:val="none" w:sz="0" w:space="0" w:color="auto"/>
          </w:divBdr>
        </w:div>
        <w:div w:id="1568344003">
          <w:marLeft w:val="0"/>
          <w:marRight w:val="0"/>
          <w:marTop w:val="0"/>
          <w:marBottom w:val="0"/>
          <w:divBdr>
            <w:top w:val="none" w:sz="0" w:space="0" w:color="auto"/>
            <w:left w:val="none" w:sz="0" w:space="0" w:color="auto"/>
            <w:bottom w:val="none" w:sz="0" w:space="0" w:color="auto"/>
            <w:right w:val="none" w:sz="0" w:space="0" w:color="auto"/>
          </w:divBdr>
        </w:div>
        <w:div w:id="1617833519">
          <w:marLeft w:val="0"/>
          <w:marRight w:val="0"/>
          <w:marTop w:val="0"/>
          <w:marBottom w:val="0"/>
          <w:divBdr>
            <w:top w:val="none" w:sz="0" w:space="0" w:color="auto"/>
            <w:left w:val="none" w:sz="0" w:space="0" w:color="auto"/>
            <w:bottom w:val="none" w:sz="0" w:space="0" w:color="auto"/>
            <w:right w:val="none" w:sz="0" w:space="0" w:color="auto"/>
          </w:divBdr>
        </w:div>
        <w:div w:id="1639218468">
          <w:marLeft w:val="0"/>
          <w:marRight w:val="0"/>
          <w:marTop w:val="0"/>
          <w:marBottom w:val="0"/>
          <w:divBdr>
            <w:top w:val="none" w:sz="0" w:space="0" w:color="auto"/>
            <w:left w:val="none" w:sz="0" w:space="0" w:color="auto"/>
            <w:bottom w:val="none" w:sz="0" w:space="0" w:color="auto"/>
            <w:right w:val="none" w:sz="0" w:space="0" w:color="auto"/>
          </w:divBdr>
        </w:div>
        <w:div w:id="1693266015">
          <w:marLeft w:val="0"/>
          <w:marRight w:val="0"/>
          <w:marTop w:val="0"/>
          <w:marBottom w:val="0"/>
          <w:divBdr>
            <w:top w:val="none" w:sz="0" w:space="0" w:color="auto"/>
            <w:left w:val="none" w:sz="0" w:space="0" w:color="auto"/>
            <w:bottom w:val="none" w:sz="0" w:space="0" w:color="auto"/>
            <w:right w:val="none" w:sz="0" w:space="0" w:color="auto"/>
          </w:divBdr>
        </w:div>
        <w:div w:id="1708678918">
          <w:marLeft w:val="0"/>
          <w:marRight w:val="0"/>
          <w:marTop w:val="0"/>
          <w:marBottom w:val="0"/>
          <w:divBdr>
            <w:top w:val="none" w:sz="0" w:space="0" w:color="auto"/>
            <w:left w:val="none" w:sz="0" w:space="0" w:color="auto"/>
            <w:bottom w:val="none" w:sz="0" w:space="0" w:color="auto"/>
            <w:right w:val="none" w:sz="0" w:space="0" w:color="auto"/>
          </w:divBdr>
        </w:div>
        <w:div w:id="1712803365">
          <w:marLeft w:val="0"/>
          <w:marRight w:val="0"/>
          <w:marTop w:val="0"/>
          <w:marBottom w:val="0"/>
          <w:divBdr>
            <w:top w:val="none" w:sz="0" w:space="0" w:color="auto"/>
            <w:left w:val="none" w:sz="0" w:space="0" w:color="auto"/>
            <w:bottom w:val="none" w:sz="0" w:space="0" w:color="auto"/>
            <w:right w:val="none" w:sz="0" w:space="0" w:color="auto"/>
          </w:divBdr>
        </w:div>
        <w:div w:id="1725642307">
          <w:marLeft w:val="0"/>
          <w:marRight w:val="0"/>
          <w:marTop w:val="0"/>
          <w:marBottom w:val="0"/>
          <w:divBdr>
            <w:top w:val="none" w:sz="0" w:space="0" w:color="auto"/>
            <w:left w:val="none" w:sz="0" w:space="0" w:color="auto"/>
            <w:bottom w:val="none" w:sz="0" w:space="0" w:color="auto"/>
            <w:right w:val="none" w:sz="0" w:space="0" w:color="auto"/>
          </w:divBdr>
        </w:div>
        <w:div w:id="1730422468">
          <w:marLeft w:val="0"/>
          <w:marRight w:val="0"/>
          <w:marTop w:val="0"/>
          <w:marBottom w:val="0"/>
          <w:divBdr>
            <w:top w:val="none" w:sz="0" w:space="0" w:color="auto"/>
            <w:left w:val="none" w:sz="0" w:space="0" w:color="auto"/>
            <w:bottom w:val="none" w:sz="0" w:space="0" w:color="auto"/>
            <w:right w:val="none" w:sz="0" w:space="0" w:color="auto"/>
          </w:divBdr>
        </w:div>
        <w:div w:id="1866796136">
          <w:marLeft w:val="0"/>
          <w:marRight w:val="0"/>
          <w:marTop w:val="0"/>
          <w:marBottom w:val="0"/>
          <w:divBdr>
            <w:top w:val="none" w:sz="0" w:space="0" w:color="auto"/>
            <w:left w:val="none" w:sz="0" w:space="0" w:color="auto"/>
            <w:bottom w:val="none" w:sz="0" w:space="0" w:color="auto"/>
            <w:right w:val="none" w:sz="0" w:space="0" w:color="auto"/>
          </w:divBdr>
        </w:div>
        <w:div w:id="1904483989">
          <w:marLeft w:val="0"/>
          <w:marRight w:val="0"/>
          <w:marTop w:val="0"/>
          <w:marBottom w:val="0"/>
          <w:divBdr>
            <w:top w:val="none" w:sz="0" w:space="0" w:color="auto"/>
            <w:left w:val="none" w:sz="0" w:space="0" w:color="auto"/>
            <w:bottom w:val="none" w:sz="0" w:space="0" w:color="auto"/>
            <w:right w:val="none" w:sz="0" w:space="0" w:color="auto"/>
          </w:divBdr>
        </w:div>
        <w:div w:id="1941789983">
          <w:marLeft w:val="0"/>
          <w:marRight w:val="0"/>
          <w:marTop w:val="0"/>
          <w:marBottom w:val="0"/>
          <w:divBdr>
            <w:top w:val="none" w:sz="0" w:space="0" w:color="auto"/>
            <w:left w:val="none" w:sz="0" w:space="0" w:color="auto"/>
            <w:bottom w:val="none" w:sz="0" w:space="0" w:color="auto"/>
            <w:right w:val="none" w:sz="0" w:space="0" w:color="auto"/>
          </w:divBdr>
        </w:div>
        <w:div w:id="1989282992">
          <w:marLeft w:val="0"/>
          <w:marRight w:val="0"/>
          <w:marTop w:val="0"/>
          <w:marBottom w:val="0"/>
          <w:divBdr>
            <w:top w:val="none" w:sz="0" w:space="0" w:color="auto"/>
            <w:left w:val="none" w:sz="0" w:space="0" w:color="auto"/>
            <w:bottom w:val="none" w:sz="0" w:space="0" w:color="auto"/>
            <w:right w:val="none" w:sz="0" w:space="0" w:color="auto"/>
          </w:divBdr>
        </w:div>
        <w:div w:id="2034574253">
          <w:marLeft w:val="0"/>
          <w:marRight w:val="0"/>
          <w:marTop w:val="0"/>
          <w:marBottom w:val="0"/>
          <w:divBdr>
            <w:top w:val="none" w:sz="0" w:space="0" w:color="auto"/>
            <w:left w:val="none" w:sz="0" w:space="0" w:color="auto"/>
            <w:bottom w:val="none" w:sz="0" w:space="0" w:color="auto"/>
            <w:right w:val="none" w:sz="0" w:space="0" w:color="auto"/>
          </w:divBdr>
        </w:div>
        <w:div w:id="2088921858">
          <w:marLeft w:val="0"/>
          <w:marRight w:val="0"/>
          <w:marTop w:val="0"/>
          <w:marBottom w:val="0"/>
          <w:divBdr>
            <w:top w:val="none" w:sz="0" w:space="0" w:color="auto"/>
            <w:left w:val="none" w:sz="0" w:space="0" w:color="auto"/>
            <w:bottom w:val="none" w:sz="0" w:space="0" w:color="auto"/>
            <w:right w:val="none" w:sz="0" w:space="0" w:color="auto"/>
          </w:divBdr>
        </w:div>
        <w:div w:id="2099865779">
          <w:marLeft w:val="0"/>
          <w:marRight w:val="0"/>
          <w:marTop w:val="0"/>
          <w:marBottom w:val="0"/>
          <w:divBdr>
            <w:top w:val="none" w:sz="0" w:space="0" w:color="auto"/>
            <w:left w:val="none" w:sz="0" w:space="0" w:color="auto"/>
            <w:bottom w:val="none" w:sz="0" w:space="0" w:color="auto"/>
            <w:right w:val="none" w:sz="0" w:space="0" w:color="auto"/>
          </w:divBdr>
        </w:div>
      </w:divsChild>
    </w:div>
    <w:div w:id="343480109">
      <w:bodyDiv w:val="1"/>
      <w:marLeft w:val="0"/>
      <w:marRight w:val="0"/>
      <w:marTop w:val="0"/>
      <w:marBottom w:val="0"/>
      <w:divBdr>
        <w:top w:val="none" w:sz="0" w:space="0" w:color="auto"/>
        <w:left w:val="none" w:sz="0" w:space="0" w:color="auto"/>
        <w:bottom w:val="none" w:sz="0" w:space="0" w:color="auto"/>
        <w:right w:val="none" w:sz="0" w:space="0" w:color="auto"/>
      </w:divBdr>
      <w:divsChild>
        <w:div w:id="236407345">
          <w:marLeft w:val="0"/>
          <w:marRight w:val="0"/>
          <w:marTop w:val="0"/>
          <w:marBottom w:val="0"/>
          <w:divBdr>
            <w:top w:val="none" w:sz="0" w:space="0" w:color="auto"/>
            <w:left w:val="none" w:sz="0" w:space="0" w:color="auto"/>
            <w:bottom w:val="none" w:sz="0" w:space="0" w:color="auto"/>
            <w:right w:val="none" w:sz="0" w:space="0" w:color="auto"/>
          </w:divBdr>
        </w:div>
        <w:div w:id="354963935">
          <w:marLeft w:val="0"/>
          <w:marRight w:val="0"/>
          <w:marTop w:val="0"/>
          <w:marBottom w:val="0"/>
          <w:divBdr>
            <w:top w:val="none" w:sz="0" w:space="0" w:color="auto"/>
            <w:left w:val="none" w:sz="0" w:space="0" w:color="auto"/>
            <w:bottom w:val="none" w:sz="0" w:space="0" w:color="auto"/>
            <w:right w:val="none" w:sz="0" w:space="0" w:color="auto"/>
          </w:divBdr>
        </w:div>
        <w:div w:id="1138377021">
          <w:marLeft w:val="0"/>
          <w:marRight w:val="0"/>
          <w:marTop w:val="0"/>
          <w:marBottom w:val="0"/>
          <w:divBdr>
            <w:top w:val="none" w:sz="0" w:space="0" w:color="auto"/>
            <w:left w:val="none" w:sz="0" w:space="0" w:color="auto"/>
            <w:bottom w:val="none" w:sz="0" w:space="0" w:color="auto"/>
            <w:right w:val="none" w:sz="0" w:space="0" w:color="auto"/>
          </w:divBdr>
        </w:div>
        <w:div w:id="1234661641">
          <w:marLeft w:val="0"/>
          <w:marRight w:val="0"/>
          <w:marTop w:val="0"/>
          <w:marBottom w:val="0"/>
          <w:divBdr>
            <w:top w:val="none" w:sz="0" w:space="0" w:color="auto"/>
            <w:left w:val="none" w:sz="0" w:space="0" w:color="auto"/>
            <w:bottom w:val="none" w:sz="0" w:space="0" w:color="auto"/>
            <w:right w:val="none" w:sz="0" w:space="0" w:color="auto"/>
          </w:divBdr>
        </w:div>
        <w:div w:id="1635790168">
          <w:marLeft w:val="0"/>
          <w:marRight w:val="0"/>
          <w:marTop w:val="0"/>
          <w:marBottom w:val="0"/>
          <w:divBdr>
            <w:top w:val="none" w:sz="0" w:space="0" w:color="auto"/>
            <w:left w:val="none" w:sz="0" w:space="0" w:color="auto"/>
            <w:bottom w:val="none" w:sz="0" w:space="0" w:color="auto"/>
            <w:right w:val="none" w:sz="0" w:space="0" w:color="auto"/>
          </w:divBdr>
        </w:div>
        <w:div w:id="1905338271">
          <w:marLeft w:val="0"/>
          <w:marRight w:val="0"/>
          <w:marTop w:val="0"/>
          <w:marBottom w:val="0"/>
          <w:divBdr>
            <w:top w:val="none" w:sz="0" w:space="0" w:color="auto"/>
            <w:left w:val="none" w:sz="0" w:space="0" w:color="auto"/>
            <w:bottom w:val="none" w:sz="0" w:space="0" w:color="auto"/>
            <w:right w:val="none" w:sz="0" w:space="0" w:color="auto"/>
          </w:divBdr>
        </w:div>
      </w:divsChild>
    </w:div>
    <w:div w:id="345643227">
      <w:bodyDiv w:val="1"/>
      <w:marLeft w:val="0"/>
      <w:marRight w:val="0"/>
      <w:marTop w:val="0"/>
      <w:marBottom w:val="0"/>
      <w:divBdr>
        <w:top w:val="none" w:sz="0" w:space="0" w:color="auto"/>
        <w:left w:val="none" w:sz="0" w:space="0" w:color="auto"/>
        <w:bottom w:val="none" w:sz="0" w:space="0" w:color="auto"/>
        <w:right w:val="none" w:sz="0" w:space="0" w:color="auto"/>
      </w:divBdr>
    </w:div>
    <w:div w:id="361905214">
      <w:bodyDiv w:val="1"/>
      <w:marLeft w:val="0"/>
      <w:marRight w:val="0"/>
      <w:marTop w:val="0"/>
      <w:marBottom w:val="0"/>
      <w:divBdr>
        <w:top w:val="none" w:sz="0" w:space="0" w:color="auto"/>
        <w:left w:val="none" w:sz="0" w:space="0" w:color="auto"/>
        <w:bottom w:val="none" w:sz="0" w:space="0" w:color="auto"/>
        <w:right w:val="none" w:sz="0" w:space="0" w:color="auto"/>
      </w:divBdr>
    </w:div>
    <w:div w:id="363795012">
      <w:bodyDiv w:val="1"/>
      <w:marLeft w:val="0"/>
      <w:marRight w:val="0"/>
      <w:marTop w:val="0"/>
      <w:marBottom w:val="0"/>
      <w:divBdr>
        <w:top w:val="none" w:sz="0" w:space="0" w:color="auto"/>
        <w:left w:val="none" w:sz="0" w:space="0" w:color="auto"/>
        <w:bottom w:val="none" w:sz="0" w:space="0" w:color="auto"/>
        <w:right w:val="none" w:sz="0" w:space="0" w:color="auto"/>
      </w:divBdr>
    </w:div>
    <w:div w:id="379519225">
      <w:bodyDiv w:val="1"/>
      <w:marLeft w:val="0"/>
      <w:marRight w:val="0"/>
      <w:marTop w:val="0"/>
      <w:marBottom w:val="0"/>
      <w:divBdr>
        <w:top w:val="none" w:sz="0" w:space="0" w:color="auto"/>
        <w:left w:val="none" w:sz="0" w:space="0" w:color="auto"/>
        <w:bottom w:val="none" w:sz="0" w:space="0" w:color="auto"/>
        <w:right w:val="none" w:sz="0" w:space="0" w:color="auto"/>
      </w:divBdr>
    </w:div>
    <w:div w:id="466628333">
      <w:bodyDiv w:val="1"/>
      <w:marLeft w:val="0"/>
      <w:marRight w:val="0"/>
      <w:marTop w:val="0"/>
      <w:marBottom w:val="0"/>
      <w:divBdr>
        <w:top w:val="none" w:sz="0" w:space="0" w:color="auto"/>
        <w:left w:val="none" w:sz="0" w:space="0" w:color="auto"/>
        <w:bottom w:val="none" w:sz="0" w:space="0" w:color="auto"/>
        <w:right w:val="none" w:sz="0" w:space="0" w:color="auto"/>
      </w:divBdr>
    </w:div>
    <w:div w:id="495728610">
      <w:bodyDiv w:val="1"/>
      <w:marLeft w:val="0"/>
      <w:marRight w:val="0"/>
      <w:marTop w:val="0"/>
      <w:marBottom w:val="0"/>
      <w:divBdr>
        <w:top w:val="none" w:sz="0" w:space="0" w:color="auto"/>
        <w:left w:val="none" w:sz="0" w:space="0" w:color="auto"/>
        <w:bottom w:val="none" w:sz="0" w:space="0" w:color="auto"/>
        <w:right w:val="none" w:sz="0" w:space="0" w:color="auto"/>
      </w:divBdr>
      <w:divsChild>
        <w:div w:id="2132169117">
          <w:marLeft w:val="547"/>
          <w:marRight w:val="0"/>
          <w:marTop w:val="0"/>
          <w:marBottom w:val="0"/>
          <w:divBdr>
            <w:top w:val="none" w:sz="0" w:space="0" w:color="auto"/>
            <w:left w:val="none" w:sz="0" w:space="0" w:color="auto"/>
            <w:bottom w:val="none" w:sz="0" w:space="0" w:color="auto"/>
            <w:right w:val="none" w:sz="0" w:space="0" w:color="auto"/>
          </w:divBdr>
        </w:div>
      </w:divsChild>
    </w:div>
    <w:div w:id="564335915">
      <w:bodyDiv w:val="1"/>
      <w:marLeft w:val="0"/>
      <w:marRight w:val="0"/>
      <w:marTop w:val="0"/>
      <w:marBottom w:val="0"/>
      <w:divBdr>
        <w:top w:val="none" w:sz="0" w:space="0" w:color="auto"/>
        <w:left w:val="none" w:sz="0" w:space="0" w:color="auto"/>
        <w:bottom w:val="none" w:sz="0" w:space="0" w:color="auto"/>
        <w:right w:val="none" w:sz="0" w:space="0" w:color="auto"/>
      </w:divBdr>
      <w:divsChild>
        <w:div w:id="275454822">
          <w:marLeft w:val="0"/>
          <w:marRight w:val="0"/>
          <w:marTop w:val="0"/>
          <w:marBottom w:val="0"/>
          <w:divBdr>
            <w:top w:val="none" w:sz="0" w:space="0" w:color="auto"/>
            <w:left w:val="none" w:sz="0" w:space="0" w:color="auto"/>
            <w:bottom w:val="none" w:sz="0" w:space="0" w:color="auto"/>
            <w:right w:val="none" w:sz="0" w:space="0" w:color="auto"/>
          </w:divBdr>
        </w:div>
        <w:div w:id="800417047">
          <w:marLeft w:val="0"/>
          <w:marRight w:val="0"/>
          <w:marTop w:val="0"/>
          <w:marBottom w:val="0"/>
          <w:divBdr>
            <w:top w:val="none" w:sz="0" w:space="0" w:color="auto"/>
            <w:left w:val="none" w:sz="0" w:space="0" w:color="auto"/>
            <w:bottom w:val="none" w:sz="0" w:space="0" w:color="auto"/>
            <w:right w:val="none" w:sz="0" w:space="0" w:color="auto"/>
          </w:divBdr>
        </w:div>
        <w:div w:id="1268393650">
          <w:marLeft w:val="0"/>
          <w:marRight w:val="0"/>
          <w:marTop w:val="0"/>
          <w:marBottom w:val="0"/>
          <w:divBdr>
            <w:top w:val="none" w:sz="0" w:space="0" w:color="auto"/>
            <w:left w:val="none" w:sz="0" w:space="0" w:color="auto"/>
            <w:bottom w:val="none" w:sz="0" w:space="0" w:color="auto"/>
            <w:right w:val="none" w:sz="0" w:space="0" w:color="auto"/>
          </w:divBdr>
        </w:div>
        <w:div w:id="1404839859">
          <w:marLeft w:val="0"/>
          <w:marRight w:val="0"/>
          <w:marTop w:val="0"/>
          <w:marBottom w:val="0"/>
          <w:divBdr>
            <w:top w:val="none" w:sz="0" w:space="0" w:color="auto"/>
            <w:left w:val="none" w:sz="0" w:space="0" w:color="auto"/>
            <w:bottom w:val="none" w:sz="0" w:space="0" w:color="auto"/>
            <w:right w:val="none" w:sz="0" w:space="0" w:color="auto"/>
          </w:divBdr>
        </w:div>
        <w:div w:id="1686008258">
          <w:marLeft w:val="0"/>
          <w:marRight w:val="0"/>
          <w:marTop w:val="0"/>
          <w:marBottom w:val="0"/>
          <w:divBdr>
            <w:top w:val="none" w:sz="0" w:space="0" w:color="auto"/>
            <w:left w:val="none" w:sz="0" w:space="0" w:color="auto"/>
            <w:bottom w:val="none" w:sz="0" w:space="0" w:color="auto"/>
            <w:right w:val="none" w:sz="0" w:space="0" w:color="auto"/>
          </w:divBdr>
        </w:div>
      </w:divsChild>
    </w:div>
    <w:div w:id="579097793">
      <w:bodyDiv w:val="1"/>
      <w:marLeft w:val="0"/>
      <w:marRight w:val="0"/>
      <w:marTop w:val="0"/>
      <w:marBottom w:val="0"/>
      <w:divBdr>
        <w:top w:val="none" w:sz="0" w:space="0" w:color="auto"/>
        <w:left w:val="none" w:sz="0" w:space="0" w:color="auto"/>
        <w:bottom w:val="none" w:sz="0" w:space="0" w:color="auto"/>
        <w:right w:val="none" w:sz="0" w:space="0" w:color="auto"/>
      </w:divBdr>
    </w:div>
    <w:div w:id="705837142">
      <w:bodyDiv w:val="1"/>
      <w:marLeft w:val="0"/>
      <w:marRight w:val="0"/>
      <w:marTop w:val="0"/>
      <w:marBottom w:val="0"/>
      <w:divBdr>
        <w:top w:val="none" w:sz="0" w:space="0" w:color="auto"/>
        <w:left w:val="none" w:sz="0" w:space="0" w:color="auto"/>
        <w:bottom w:val="none" w:sz="0" w:space="0" w:color="auto"/>
        <w:right w:val="none" w:sz="0" w:space="0" w:color="auto"/>
      </w:divBdr>
      <w:divsChild>
        <w:div w:id="3942181">
          <w:marLeft w:val="0"/>
          <w:marRight w:val="0"/>
          <w:marTop w:val="0"/>
          <w:marBottom w:val="0"/>
          <w:divBdr>
            <w:top w:val="none" w:sz="0" w:space="0" w:color="auto"/>
            <w:left w:val="none" w:sz="0" w:space="0" w:color="auto"/>
            <w:bottom w:val="none" w:sz="0" w:space="0" w:color="auto"/>
            <w:right w:val="none" w:sz="0" w:space="0" w:color="auto"/>
          </w:divBdr>
        </w:div>
        <w:div w:id="133521873">
          <w:marLeft w:val="0"/>
          <w:marRight w:val="0"/>
          <w:marTop w:val="0"/>
          <w:marBottom w:val="0"/>
          <w:divBdr>
            <w:top w:val="none" w:sz="0" w:space="0" w:color="auto"/>
            <w:left w:val="none" w:sz="0" w:space="0" w:color="auto"/>
            <w:bottom w:val="none" w:sz="0" w:space="0" w:color="auto"/>
            <w:right w:val="none" w:sz="0" w:space="0" w:color="auto"/>
          </w:divBdr>
        </w:div>
        <w:div w:id="154803908">
          <w:marLeft w:val="0"/>
          <w:marRight w:val="0"/>
          <w:marTop w:val="0"/>
          <w:marBottom w:val="0"/>
          <w:divBdr>
            <w:top w:val="none" w:sz="0" w:space="0" w:color="auto"/>
            <w:left w:val="none" w:sz="0" w:space="0" w:color="auto"/>
            <w:bottom w:val="none" w:sz="0" w:space="0" w:color="auto"/>
            <w:right w:val="none" w:sz="0" w:space="0" w:color="auto"/>
          </w:divBdr>
        </w:div>
        <w:div w:id="169804470">
          <w:marLeft w:val="0"/>
          <w:marRight w:val="0"/>
          <w:marTop w:val="0"/>
          <w:marBottom w:val="0"/>
          <w:divBdr>
            <w:top w:val="none" w:sz="0" w:space="0" w:color="auto"/>
            <w:left w:val="none" w:sz="0" w:space="0" w:color="auto"/>
            <w:bottom w:val="none" w:sz="0" w:space="0" w:color="auto"/>
            <w:right w:val="none" w:sz="0" w:space="0" w:color="auto"/>
          </w:divBdr>
        </w:div>
        <w:div w:id="327484971">
          <w:marLeft w:val="0"/>
          <w:marRight w:val="0"/>
          <w:marTop w:val="0"/>
          <w:marBottom w:val="0"/>
          <w:divBdr>
            <w:top w:val="none" w:sz="0" w:space="0" w:color="auto"/>
            <w:left w:val="none" w:sz="0" w:space="0" w:color="auto"/>
            <w:bottom w:val="none" w:sz="0" w:space="0" w:color="auto"/>
            <w:right w:val="none" w:sz="0" w:space="0" w:color="auto"/>
          </w:divBdr>
        </w:div>
        <w:div w:id="379671511">
          <w:marLeft w:val="0"/>
          <w:marRight w:val="0"/>
          <w:marTop w:val="0"/>
          <w:marBottom w:val="0"/>
          <w:divBdr>
            <w:top w:val="none" w:sz="0" w:space="0" w:color="auto"/>
            <w:left w:val="none" w:sz="0" w:space="0" w:color="auto"/>
            <w:bottom w:val="none" w:sz="0" w:space="0" w:color="auto"/>
            <w:right w:val="none" w:sz="0" w:space="0" w:color="auto"/>
          </w:divBdr>
        </w:div>
        <w:div w:id="449932364">
          <w:marLeft w:val="0"/>
          <w:marRight w:val="0"/>
          <w:marTop w:val="0"/>
          <w:marBottom w:val="0"/>
          <w:divBdr>
            <w:top w:val="none" w:sz="0" w:space="0" w:color="auto"/>
            <w:left w:val="none" w:sz="0" w:space="0" w:color="auto"/>
            <w:bottom w:val="none" w:sz="0" w:space="0" w:color="auto"/>
            <w:right w:val="none" w:sz="0" w:space="0" w:color="auto"/>
          </w:divBdr>
        </w:div>
        <w:div w:id="458375339">
          <w:marLeft w:val="0"/>
          <w:marRight w:val="0"/>
          <w:marTop w:val="0"/>
          <w:marBottom w:val="0"/>
          <w:divBdr>
            <w:top w:val="none" w:sz="0" w:space="0" w:color="auto"/>
            <w:left w:val="none" w:sz="0" w:space="0" w:color="auto"/>
            <w:bottom w:val="none" w:sz="0" w:space="0" w:color="auto"/>
            <w:right w:val="none" w:sz="0" w:space="0" w:color="auto"/>
          </w:divBdr>
        </w:div>
        <w:div w:id="488181795">
          <w:marLeft w:val="0"/>
          <w:marRight w:val="0"/>
          <w:marTop w:val="0"/>
          <w:marBottom w:val="0"/>
          <w:divBdr>
            <w:top w:val="none" w:sz="0" w:space="0" w:color="auto"/>
            <w:left w:val="none" w:sz="0" w:space="0" w:color="auto"/>
            <w:bottom w:val="none" w:sz="0" w:space="0" w:color="auto"/>
            <w:right w:val="none" w:sz="0" w:space="0" w:color="auto"/>
          </w:divBdr>
        </w:div>
        <w:div w:id="590505033">
          <w:marLeft w:val="0"/>
          <w:marRight w:val="0"/>
          <w:marTop w:val="0"/>
          <w:marBottom w:val="0"/>
          <w:divBdr>
            <w:top w:val="none" w:sz="0" w:space="0" w:color="auto"/>
            <w:left w:val="none" w:sz="0" w:space="0" w:color="auto"/>
            <w:bottom w:val="none" w:sz="0" w:space="0" w:color="auto"/>
            <w:right w:val="none" w:sz="0" w:space="0" w:color="auto"/>
          </w:divBdr>
        </w:div>
        <w:div w:id="638606983">
          <w:marLeft w:val="0"/>
          <w:marRight w:val="0"/>
          <w:marTop w:val="0"/>
          <w:marBottom w:val="0"/>
          <w:divBdr>
            <w:top w:val="none" w:sz="0" w:space="0" w:color="auto"/>
            <w:left w:val="none" w:sz="0" w:space="0" w:color="auto"/>
            <w:bottom w:val="none" w:sz="0" w:space="0" w:color="auto"/>
            <w:right w:val="none" w:sz="0" w:space="0" w:color="auto"/>
          </w:divBdr>
        </w:div>
        <w:div w:id="643048756">
          <w:marLeft w:val="0"/>
          <w:marRight w:val="0"/>
          <w:marTop w:val="0"/>
          <w:marBottom w:val="0"/>
          <w:divBdr>
            <w:top w:val="none" w:sz="0" w:space="0" w:color="auto"/>
            <w:left w:val="none" w:sz="0" w:space="0" w:color="auto"/>
            <w:bottom w:val="none" w:sz="0" w:space="0" w:color="auto"/>
            <w:right w:val="none" w:sz="0" w:space="0" w:color="auto"/>
          </w:divBdr>
        </w:div>
        <w:div w:id="651838778">
          <w:marLeft w:val="0"/>
          <w:marRight w:val="0"/>
          <w:marTop w:val="0"/>
          <w:marBottom w:val="0"/>
          <w:divBdr>
            <w:top w:val="none" w:sz="0" w:space="0" w:color="auto"/>
            <w:left w:val="none" w:sz="0" w:space="0" w:color="auto"/>
            <w:bottom w:val="none" w:sz="0" w:space="0" w:color="auto"/>
            <w:right w:val="none" w:sz="0" w:space="0" w:color="auto"/>
          </w:divBdr>
        </w:div>
        <w:div w:id="663357742">
          <w:marLeft w:val="0"/>
          <w:marRight w:val="0"/>
          <w:marTop w:val="0"/>
          <w:marBottom w:val="0"/>
          <w:divBdr>
            <w:top w:val="none" w:sz="0" w:space="0" w:color="auto"/>
            <w:left w:val="none" w:sz="0" w:space="0" w:color="auto"/>
            <w:bottom w:val="none" w:sz="0" w:space="0" w:color="auto"/>
            <w:right w:val="none" w:sz="0" w:space="0" w:color="auto"/>
          </w:divBdr>
        </w:div>
        <w:div w:id="672802481">
          <w:marLeft w:val="0"/>
          <w:marRight w:val="0"/>
          <w:marTop w:val="0"/>
          <w:marBottom w:val="0"/>
          <w:divBdr>
            <w:top w:val="none" w:sz="0" w:space="0" w:color="auto"/>
            <w:left w:val="none" w:sz="0" w:space="0" w:color="auto"/>
            <w:bottom w:val="none" w:sz="0" w:space="0" w:color="auto"/>
            <w:right w:val="none" w:sz="0" w:space="0" w:color="auto"/>
          </w:divBdr>
        </w:div>
        <w:div w:id="726222955">
          <w:marLeft w:val="0"/>
          <w:marRight w:val="0"/>
          <w:marTop w:val="0"/>
          <w:marBottom w:val="0"/>
          <w:divBdr>
            <w:top w:val="none" w:sz="0" w:space="0" w:color="auto"/>
            <w:left w:val="none" w:sz="0" w:space="0" w:color="auto"/>
            <w:bottom w:val="none" w:sz="0" w:space="0" w:color="auto"/>
            <w:right w:val="none" w:sz="0" w:space="0" w:color="auto"/>
          </w:divBdr>
        </w:div>
        <w:div w:id="737485405">
          <w:marLeft w:val="0"/>
          <w:marRight w:val="0"/>
          <w:marTop w:val="0"/>
          <w:marBottom w:val="0"/>
          <w:divBdr>
            <w:top w:val="none" w:sz="0" w:space="0" w:color="auto"/>
            <w:left w:val="none" w:sz="0" w:space="0" w:color="auto"/>
            <w:bottom w:val="none" w:sz="0" w:space="0" w:color="auto"/>
            <w:right w:val="none" w:sz="0" w:space="0" w:color="auto"/>
          </w:divBdr>
        </w:div>
        <w:div w:id="750464788">
          <w:marLeft w:val="0"/>
          <w:marRight w:val="0"/>
          <w:marTop w:val="0"/>
          <w:marBottom w:val="0"/>
          <w:divBdr>
            <w:top w:val="none" w:sz="0" w:space="0" w:color="auto"/>
            <w:left w:val="none" w:sz="0" w:space="0" w:color="auto"/>
            <w:bottom w:val="none" w:sz="0" w:space="0" w:color="auto"/>
            <w:right w:val="none" w:sz="0" w:space="0" w:color="auto"/>
          </w:divBdr>
        </w:div>
        <w:div w:id="787049108">
          <w:marLeft w:val="0"/>
          <w:marRight w:val="0"/>
          <w:marTop w:val="0"/>
          <w:marBottom w:val="0"/>
          <w:divBdr>
            <w:top w:val="none" w:sz="0" w:space="0" w:color="auto"/>
            <w:left w:val="none" w:sz="0" w:space="0" w:color="auto"/>
            <w:bottom w:val="none" w:sz="0" w:space="0" w:color="auto"/>
            <w:right w:val="none" w:sz="0" w:space="0" w:color="auto"/>
          </w:divBdr>
        </w:div>
        <w:div w:id="790979306">
          <w:marLeft w:val="0"/>
          <w:marRight w:val="0"/>
          <w:marTop w:val="0"/>
          <w:marBottom w:val="0"/>
          <w:divBdr>
            <w:top w:val="none" w:sz="0" w:space="0" w:color="auto"/>
            <w:left w:val="none" w:sz="0" w:space="0" w:color="auto"/>
            <w:bottom w:val="none" w:sz="0" w:space="0" w:color="auto"/>
            <w:right w:val="none" w:sz="0" w:space="0" w:color="auto"/>
          </w:divBdr>
        </w:div>
        <w:div w:id="794719535">
          <w:marLeft w:val="0"/>
          <w:marRight w:val="0"/>
          <w:marTop w:val="0"/>
          <w:marBottom w:val="0"/>
          <w:divBdr>
            <w:top w:val="none" w:sz="0" w:space="0" w:color="auto"/>
            <w:left w:val="none" w:sz="0" w:space="0" w:color="auto"/>
            <w:bottom w:val="none" w:sz="0" w:space="0" w:color="auto"/>
            <w:right w:val="none" w:sz="0" w:space="0" w:color="auto"/>
          </w:divBdr>
        </w:div>
        <w:div w:id="795415733">
          <w:marLeft w:val="0"/>
          <w:marRight w:val="0"/>
          <w:marTop w:val="0"/>
          <w:marBottom w:val="0"/>
          <w:divBdr>
            <w:top w:val="none" w:sz="0" w:space="0" w:color="auto"/>
            <w:left w:val="none" w:sz="0" w:space="0" w:color="auto"/>
            <w:bottom w:val="none" w:sz="0" w:space="0" w:color="auto"/>
            <w:right w:val="none" w:sz="0" w:space="0" w:color="auto"/>
          </w:divBdr>
        </w:div>
        <w:div w:id="832138287">
          <w:marLeft w:val="0"/>
          <w:marRight w:val="0"/>
          <w:marTop w:val="0"/>
          <w:marBottom w:val="0"/>
          <w:divBdr>
            <w:top w:val="none" w:sz="0" w:space="0" w:color="auto"/>
            <w:left w:val="none" w:sz="0" w:space="0" w:color="auto"/>
            <w:bottom w:val="none" w:sz="0" w:space="0" w:color="auto"/>
            <w:right w:val="none" w:sz="0" w:space="0" w:color="auto"/>
          </w:divBdr>
        </w:div>
        <w:div w:id="869992283">
          <w:marLeft w:val="0"/>
          <w:marRight w:val="0"/>
          <w:marTop w:val="0"/>
          <w:marBottom w:val="0"/>
          <w:divBdr>
            <w:top w:val="none" w:sz="0" w:space="0" w:color="auto"/>
            <w:left w:val="none" w:sz="0" w:space="0" w:color="auto"/>
            <w:bottom w:val="none" w:sz="0" w:space="0" w:color="auto"/>
            <w:right w:val="none" w:sz="0" w:space="0" w:color="auto"/>
          </w:divBdr>
        </w:div>
        <w:div w:id="891690850">
          <w:marLeft w:val="0"/>
          <w:marRight w:val="0"/>
          <w:marTop w:val="0"/>
          <w:marBottom w:val="0"/>
          <w:divBdr>
            <w:top w:val="none" w:sz="0" w:space="0" w:color="auto"/>
            <w:left w:val="none" w:sz="0" w:space="0" w:color="auto"/>
            <w:bottom w:val="none" w:sz="0" w:space="0" w:color="auto"/>
            <w:right w:val="none" w:sz="0" w:space="0" w:color="auto"/>
          </w:divBdr>
        </w:div>
        <w:div w:id="907569187">
          <w:marLeft w:val="0"/>
          <w:marRight w:val="0"/>
          <w:marTop w:val="0"/>
          <w:marBottom w:val="0"/>
          <w:divBdr>
            <w:top w:val="none" w:sz="0" w:space="0" w:color="auto"/>
            <w:left w:val="none" w:sz="0" w:space="0" w:color="auto"/>
            <w:bottom w:val="none" w:sz="0" w:space="0" w:color="auto"/>
            <w:right w:val="none" w:sz="0" w:space="0" w:color="auto"/>
          </w:divBdr>
        </w:div>
        <w:div w:id="908006409">
          <w:marLeft w:val="0"/>
          <w:marRight w:val="0"/>
          <w:marTop w:val="0"/>
          <w:marBottom w:val="0"/>
          <w:divBdr>
            <w:top w:val="none" w:sz="0" w:space="0" w:color="auto"/>
            <w:left w:val="none" w:sz="0" w:space="0" w:color="auto"/>
            <w:bottom w:val="none" w:sz="0" w:space="0" w:color="auto"/>
            <w:right w:val="none" w:sz="0" w:space="0" w:color="auto"/>
          </w:divBdr>
        </w:div>
        <w:div w:id="924194502">
          <w:marLeft w:val="0"/>
          <w:marRight w:val="0"/>
          <w:marTop w:val="0"/>
          <w:marBottom w:val="0"/>
          <w:divBdr>
            <w:top w:val="none" w:sz="0" w:space="0" w:color="auto"/>
            <w:left w:val="none" w:sz="0" w:space="0" w:color="auto"/>
            <w:bottom w:val="none" w:sz="0" w:space="0" w:color="auto"/>
            <w:right w:val="none" w:sz="0" w:space="0" w:color="auto"/>
          </w:divBdr>
        </w:div>
        <w:div w:id="990673918">
          <w:marLeft w:val="0"/>
          <w:marRight w:val="0"/>
          <w:marTop w:val="0"/>
          <w:marBottom w:val="0"/>
          <w:divBdr>
            <w:top w:val="none" w:sz="0" w:space="0" w:color="auto"/>
            <w:left w:val="none" w:sz="0" w:space="0" w:color="auto"/>
            <w:bottom w:val="none" w:sz="0" w:space="0" w:color="auto"/>
            <w:right w:val="none" w:sz="0" w:space="0" w:color="auto"/>
          </w:divBdr>
        </w:div>
        <w:div w:id="997998313">
          <w:marLeft w:val="0"/>
          <w:marRight w:val="0"/>
          <w:marTop w:val="0"/>
          <w:marBottom w:val="0"/>
          <w:divBdr>
            <w:top w:val="none" w:sz="0" w:space="0" w:color="auto"/>
            <w:left w:val="none" w:sz="0" w:space="0" w:color="auto"/>
            <w:bottom w:val="none" w:sz="0" w:space="0" w:color="auto"/>
            <w:right w:val="none" w:sz="0" w:space="0" w:color="auto"/>
          </w:divBdr>
        </w:div>
        <w:div w:id="1013189210">
          <w:marLeft w:val="0"/>
          <w:marRight w:val="0"/>
          <w:marTop w:val="0"/>
          <w:marBottom w:val="0"/>
          <w:divBdr>
            <w:top w:val="none" w:sz="0" w:space="0" w:color="auto"/>
            <w:left w:val="none" w:sz="0" w:space="0" w:color="auto"/>
            <w:bottom w:val="none" w:sz="0" w:space="0" w:color="auto"/>
            <w:right w:val="none" w:sz="0" w:space="0" w:color="auto"/>
          </w:divBdr>
        </w:div>
        <w:div w:id="1172453203">
          <w:marLeft w:val="0"/>
          <w:marRight w:val="0"/>
          <w:marTop w:val="0"/>
          <w:marBottom w:val="0"/>
          <w:divBdr>
            <w:top w:val="none" w:sz="0" w:space="0" w:color="auto"/>
            <w:left w:val="none" w:sz="0" w:space="0" w:color="auto"/>
            <w:bottom w:val="none" w:sz="0" w:space="0" w:color="auto"/>
            <w:right w:val="none" w:sz="0" w:space="0" w:color="auto"/>
          </w:divBdr>
        </w:div>
        <w:div w:id="1174877513">
          <w:marLeft w:val="0"/>
          <w:marRight w:val="0"/>
          <w:marTop w:val="0"/>
          <w:marBottom w:val="0"/>
          <w:divBdr>
            <w:top w:val="none" w:sz="0" w:space="0" w:color="auto"/>
            <w:left w:val="none" w:sz="0" w:space="0" w:color="auto"/>
            <w:bottom w:val="none" w:sz="0" w:space="0" w:color="auto"/>
            <w:right w:val="none" w:sz="0" w:space="0" w:color="auto"/>
          </w:divBdr>
        </w:div>
        <w:div w:id="1187134579">
          <w:marLeft w:val="0"/>
          <w:marRight w:val="0"/>
          <w:marTop w:val="0"/>
          <w:marBottom w:val="0"/>
          <w:divBdr>
            <w:top w:val="none" w:sz="0" w:space="0" w:color="auto"/>
            <w:left w:val="none" w:sz="0" w:space="0" w:color="auto"/>
            <w:bottom w:val="none" w:sz="0" w:space="0" w:color="auto"/>
            <w:right w:val="none" w:sz="0" w:space="0" w:color="auto"/>
          </w:divBdr>
        </w:div>
        <w:div w:id="1187595289">
          <w:marLeft w:val="0"/>
          <w:marRight w:val="0"/>
          <w:marTop w:val="0"/>
          <w:marBottom w:val="0"/>
          <w:divBdr>
            <w:top w:val="none" w:sz="0" w:space="0" w:color="auto"/>
            <w:left w:val="none" w:sz="0" w:space="0" w:color="auto"/>
            <w:bottom w:val="none" w:sz="0" w:space="0" w:color="auto"/>
            <w:right w:val="none" w:sz="0" w:space="0" w:color="auto"/>
          </w:divBdr>
        </w:div>
        <w:div w:id="1221019310">
          <w:marLeft w:val="0"/>
          <w:marRight w:val="0"/>
          <w:marTop w:val="0"/>
          <w:marBottom w:val="0"/>
          <w:divBdr>
            <w:top w:val="none" w:sz="0" w:space="0" w:color="auto"/>
            <w:left w:val="none" w:sz="0" w:space="0" w:color="auto"/>
            <w:bottom w:val="none" w:sz="0" w:space="0" w:color="auto"/>
            <w:right w:val="none" w:sz="0" w:space="0" w:color="auto"/>
          </w:divBdr>
        </w:div>
        <w:div w:id="1274240047">
          <w:marLeft w:val="0"/>
          <w:marRight w:val="0"/>
          <w:marTop w:val="0"/>
          <w:marBottom w:val="0"/>
          <w:divBdr>
            <w:top w:val="none" w:sz="0" w:space="0" w:color="auto"/>
            <w:left w:val="none" w:sz="0" w:space="0" w:color="auto"/>
            <w:bottom w:val="none" w:sz="0" w:space="0" w:color="auto"/>
            <w:right w:val="none" w:sz="0" w:space="0" w:color="auto"/>
          </w:divBdr>
        </w:div>
        <w:div w:id="1342314508">
          <w:marLeft w:val="0"/>
          <w:marRight w:val="0"/>
          <w:marTop w:val="0"/>
          <w:marBottom w:val="0"/>
          <w:divBdr>
            <w:top w:val="none" w:sz="0" w:space="0" w:color="auto"/>
            <w:left w:val="none" w:sz="0" w:space="0" w:color="auto"/>
            <w:bottom w:val="none" w:sz="0" w:space="0" w:color="auto"/>
            <w:right w:val="none" w:sz="0" w:space="0" w:color="auto"/>
          </w:divBdr>
        </w:div>
        <w:div w:id="1382510469">
          <w:marLeft w:val="0"/>
          <w:marRight w:val="0"/>
          <w:marTop w:val="0"/>
          <w:marBottom w:val="0"/>
          <w:divBdr>
            <w:top w:val="none" w:sz="0" w:space="0" w:color="auto"/>
            <w:left w:val="none" w:sz="0" w:space="0" w:color="auto"/>
            <w:bottom w:val="none" w:sz="0" w:space="0" w:color="auto"/>
            <w:right w:val="none" w:sz="0" w:space="0" w:color="auto"/>
          </w:divBdr>
        </w:div>
        <w:div w:id="1423798703">
          <w:marLeft w:val="0"/>
          <w:marRight w:val="0"/>
          <w:marTop w:val="0"/>
          <w:marBottom w:val="0"/>
          <w:divBdr>
            <w:top w:val="none" w:sz="0" w:space="0" w:color="auto"/>
            <w:left w:val="none" w:sz="0" w:space="0" w:color="auto"/>
            <w:bottom w:val="none" w:sz="0" w:space="0" w:color="auto"/>
            <w:right w:val="none" w:sz="0" w:space="0" w:color="auto"/>
          </w:divBdr>
        </w:div>
        <w:div w:id="1492064753">
          <w:marLeft w:val="0"/>
          <w:marRight w:val="0"/>
          <w:marTop w:val="0"/>
          <w:marBottom w:val="0"/>
          <w:divBdr>
            <w:top w:val="none" w:sz="0" w:space="0" w:color="auto"/>
            <w:left w:val="none" w:sz="0" w:space="0" w:color="auto"/>
            <w:bottom w:val="none" w:sz="0" w:space="0" w:color="auto"/>
            <w:right w:val="none" w:sz="0" w:space="0" w:color="auto"/>
          </w:divBdr>
        </w:div>
        <w:div w:id="1493989293">
          <w:marLeft w:val="0"/>
          <w:marRight w:val="0"/>
          <w:marTop w:val="0"/>
          <w:marBottom w:val="0"/>
          <w:divBdr>
            <w:top w:val="none" w:sz="0" w:space="0" w:color="auto"/>
            <w:left w:val="none" w:sz="0" w:space="0" w:color="auto"/>
            <w:bottom w:val="none" w:sz="0" w:space="0" w:color="auto"/>
            <w:right w:val="none" w:sz="0" w:space="0" w:color="auto"/>
          </w:divBdr>
        </w:div>
        <w:div w:id="1506284457">
          <w:marLeft w:val="0"/>
          <w:marRight w:val="0"/>
          <w:marTop w:val="0"/>
          <w:marBottom w:val="0"/>
          <w:divBdr>
            <w:top w:val="none" w:sz="0" w:space="0" w:color="auto"/>
            <w:left w:val="none" w:sz="0" w:space="0" w:color="auto"/>
            <w:bottom w:val="none" w:sz="0" w:space="0" w:color="auto"/>
            <w:right w:val="none" w:sz="0" w:space="0" w:color="auto"/>
          </w:divBdr>
        </w:div>
        <w:div w:id="1515344160">
          <w:marLeft w:val="0"/>
          <w:marRight w:val="0"/>
          <w:marTop w:val="0"/>
          <w:marBottom w:val="0"/>
          <w:divBdr>
            <w:top w:val="none" w:sz="0" w:space="0" w:color="auto"/>
            <w:left w:val="none" w:sz="0" w:space="0" w:color="auto"/>
            <w:bottom w:val="none" w:sz="0" w:space="0" w:color="auto"/>
            <w:right w:val="none" w:sz="0" w:space="0" w:color="auto"/>
          </w:divBdr>
        </w:div>
        <w:div w:id="1532187074">
          <w:marLeft w:val="0"/>
          <w:marRight w:val="0"/>
          <w:marTop w:val="0"/>
          <w:marBottom w:val="0"/>
          <w:divBdr>
            <w:top w:val="none" w:sz="0" w:space="0" w:color="auto"/>
            <w:left w:val="none" w:sz="0" w:space="0" w:color="auto"/>
            <w:bottom w:val="none" w:sz="0" w:space="0" w:color="auto"/>
            <w:right w:val="none" w:sz="0" w:space="0" w:color="auto"/>
          </w:divBdr>
        </w:div>
        <w:div w:id="1562399122">
          <w:marLeft w:val="0"/>
          <w:marRight w:val="0"/>
          <w:marTop w:val="0"/>
          <w:marBottom w:val="0"/>
          <w:divBdr>
            <w:top w:val="none" w:sz="0" w:space="0" w:color="auto"/>
            <w:left w:val="none" w:sz="0" w:space="0" w:color="auto"/>
            <w:bottom w:val="none" w:sz="0" w:space="0" w:color="auto"/>
            <w:right w:val="none" w:sz="0" w:space="0" w:color="auto"/>
          </w:divBdr>
        </w:div>
        <w:div w:id="1563248162">
          <w:marLeft w:val="0"/>
          <w:marRight w:val="0"/>
          <w:marTop w:val="0"/>
          <w:marBottom w:val="0"/>
          <w:divBdr>
            <w:top w:val="none" w:sz="0" w:space="0" w:color="auto"/>
            <w:left w:val="none" w:sz="0" w:space="0" w:color="auto"/>
            <w:bottom w:val="none" w:sz="0" w:space="0" w:color="auto"/>
            <w:right w:val="none" w:sz="0" w:space="0" w:color="auto"/>
          </w:divBdr>
        </w:div>
        <w:div w:id="1598053774">
          <w:marLeft w:val="0"/>
          <w:marRight w:val="0"/>
          <w:marTop w:val="0"/>
          <w:marBottom w:val="0"/>
          <w:divBdr>
            <w:top w:val="none" w:sz="0" w:space="0" w:color="auto"/>
            <w:left w:val="none" w:sz="0" w:space="0" w:color="auto"/>
            <w:bottom w:val="none" w:sz="0" w:space="0" w:color="auto"/>
            <w:right w:val="none" w:sz="0" w:space="0" w:color="auto"/>
          </w:divBdr>
        </w:div>
        <w:div w:id="1598437667">
          <w:marLeft w:val="0"/>
          <w:marRight w:val="0"/>
          <w:marTop w:val="0"/>
          <w:marBottom w:val="0"/>
          <w:divBdr>
            <w:top w:val="none" w:sz="0" w:space="0" w:color="auto"/>
            <w:left w:val="none" w:sz="0" w:space="0" w:color="auto"/>
            <w:bottom w:val="none" w:sz="0" w:space="0" w:color="auto"/>
            <w:right w:val="none" w:sz="0" w:space="0" w:color="auto"/>
          </w:divBdr>
        </w:div>
        <w:div w:id="1653676917">
          <w:marLeft w:val="0"/>
          <w:marRight w:val="0"/>
          <w:marTop w:val="0"/>
          <w:marBottom w:val="0"/>
          <w:divBdr>
            <w:top w:val="none" w:sz="0" w:space="0" w:color="auto"/>
            <w:left w:val="none" w:sz="0" w:space="0" w:color="auto"/>
            <w:bottom w:val="none" w:sz="0" w:space="0" w:color="auto"/>
            <w:right w:val="none" w:sz="0" w:space="0" w:color="auto"/>
          </w:divBdr>
        </w:div>
        <w:div w:id="1660766441">
          <w:marLeft w:val="0"/>
          <w:marRight w:val="0"/>
          <w:marTop w:val="0"/>
          <w:marBottom w:val="0"/>
          <w:divBdr>
            <w:top w:val="none" w:sz="0" w:space="0" w:color="auto"/>
            <w:left w:val="none" w:sz="0" w:space="0" w:color="auto"/>
            <w:bottom w:val="none" w:sz="0" w:space="0" w:color="auto"/>
            <w:right w:val="none" w:sz="0" w:space="0" w:color="auto"/>
          </w:divBdr>
        </w:div>
        <w:div w:id="1666129874">
          <w:marLeft w:val="0"/>
          <w:marRight w:val="0"/>
          <w:marTop w:val="0"/>
          <w:marBottom w:val="0"/>
          <w:divBdr>
            <w:top w:val="none" w:sz="0" w:space="0" w:color="auto"/>
            <w:left w:val="none" w:sz="0" w:space="0" w:color="auto"/>
            <w:bottom w:val="none" w:sz="0" w:space="0" w:color="auto"/>
            <w:right w:val="none" w:sz="0" w:space="0" w:color="auto"/>
          </w:divBdr>
        </w:div>
        <w:div w:id="1755394653">
          <w:marLeft w:val="0"/>
          <w:marRight w:val="0"/>
          <w:marTop w:val="0"/>
          <w:marBottom w:val="0"/>
          <w:divBdr>
            <w:top w:val="none" w:sz="0" w:space="0" w:color="auto"/>
            <w:left w:val="none" w:sz="0" w:space="0" w:color="auto"/>
            <w:bottom w:val="none" w:sz="0" w:space="0" w:color="auto"/>
            <w:right w:val="none" w:sz="0" w:space="0" w:color="auto"/>
          </w:divBdr>
        </w:div>
        <w:div w:id="1760714461">
          <w:marLeft w:val="0"/>
          <w:marRight w:val="0"/>
          <w:marTop w:val="0"/>
          <w:marBottom w:val="0"/>
          <w:divBdr>
            <w:top w:val="none" w:sz="0" w:space="0" w:color="auto"/>
            <w:left w:val="none" w:sz="0" w:space="0" w:color="auto"/>
            <w:bottom w:val="none" w:sz="0" w:space="0" w:color="auto"/>
            <w:right w:val="none" w:sz="0" w:space="0" w:color="auto"/>
          </w:divBdr>
        </w:div>
        <w:div w:id="1779175814">
          <w:marLeft w:val="0"/>
          <w:marRight w:val="0"/>
          <w:marTop w:val="0"/>
          <w:marBottom w:val="0"/>
          <w:divBdr>
            <w:top w:val="none" w:sz="0" w:space="0" w:color="auto"/>
            <w:left w:val="none" w:sz="0" w:space="0" w:color="auto"/>
            <w:bottom w:val="none" w:sz="0" w:space="0" w:color="auto"/>
            <w:right w:val="none" w:sz="0" w:space="0" w:color="auto"/>
          </w:divBdr>
        </w:div>
        <w:div w:id="1825471613">
          <w:marLeft w:val="0"/>
          <w:marRight w:val="0"/>
          <w:marTop w:val="0"/>
          <w:marBottom w:val="0"/>
          <w:divBdr>
            <w:top w:val="none" w:sz="0" w:space="0" w:color="auto"/>
            <w:left w:val="none" w:sz="0" w:space="0" w:color="auto"/>
            <w:bottom w:val="none" w:sz="0" w:space="0" w:color="auto"/>
            <w:right w:val="none" w:sz="0" w:space="0" w:color="auto"/>
          </w:divBdr>
        </w:div>
        <w:div w:id="1842117933">
          <w:marLeft w:val="0"/>
          <w:marRight w:val="0"/>
          <w:marTop w:val="0"/>
          <w:marBottom w:val="0"/>
          <w:divBdr>
            <w:top w:val="none" w:sz="0" w:space="0" w:color="auto"/>
            <w:left w:val="none" w:sz="0" w:space="0" w:color="auto"/>
            <w:bottom w:val="none" w:sz="0" w:space="0" w:color="auto"/>
            <w:right w:val="none" w:sz="0" w:space="0" w:color="auto"/>
          </w:divBdr>
        </w:div>
        <w:div w:id="1867258015">
          <w:marLeft w:val="0"/>
          <w:marRight w:val="0"/>
          <w:marTop w:val="0"/>
          <w:marBottom w:val="0"/>
          <w:divBdr>
            <w:top w:val="none" w:sz="0" w:space="0" w:color="auto"/>
            <w:left w:val="none" w:sz="0" w:space="0" w:color="auto"/>
            <w:bottom w:val="none" w:sz="0" w:space="0" w:color="auto"/>
            <w:right w:val="none" w:sz="0" w:space="0" w:color="auto"/>
          </w:divBdr>
        </w:div>
        <w:div w:id="1898473613">
          <w:marLeft w:val="0"/>
          <w:marRight w:val="0"/>
          <w:marTop w:val="0"/>
          <w:marBottom w:val="0"/>
          <w:divBdr>
            <w:top w:val="none" w:sz="0" w:space="0" w:color="auto"/>
            <w:left w:val="none" w:sz="0" w:space="0" w:color="auto"/>
            <w:bottom w:val="none" w:sz="0" w:space="0" w:color="auto"/>
            <w:right w:val="none" w:sz="0" w:space="0" w:color="auto"/>
          </w:divBdr>
        </w:div>
        <w:div w:id="1917133685">
          <w:marLeft w:val="0"/>
          <w:marRight w:val="0"/>
          <w:marTop w:val="0"/>
          <w:marBottom w:val="0"/>
          <w:divBdr>
            <w:top w:val="none" w:sz="0" w:space="0" w:color="auto"/>
            <w:left w:val="none" w:sz="0" w:space="0" w:color="auto"/>
            <w:bottom w:val="none" w:sz="0" w:space="0" w:color="auto"/>
            <w:right w:val="none" w:sz="0" w:space="0" w:color="auto"/>
          </w:divBdr>
        </w:div>
        <w:div w:id="1945533765">
          <w:marLeft w:val="0"/>
          <w:marRight w:val="0"/>
          <w:marTop w:val="0"/>
          <w:marBottom w:val="0"/>
          <w:divBdr>
            <w:top w:val="none" w:sz="0" w:space="0" w:color="auto"/>
            <w:left w:val="none" w:sz="0" w:space="0" w:color="auto"/>
            <w:bottom w:val="none" w:sz="0" w:space="0" w:color="auto"/>
            <w:right w:val="none" w:sz="0" w:space="0" w:color="auto"/>
          </w:divBdr>
        </w:div>
        <w:div w:id="1947931601">
          <w:marLeft w:val="0"/>
          <w:marRight w:val="0"/>
          <w:marTop w:val="0"/>
          <w:marBottom w:val="0"/>
          <w:divBdr>
            <w:top w:val="none" w:sz="0" w:space="0" w:color="auto"/>
            <w:left w:val="none" w:sz="0" w:space="0" w:color="auto"/>
            <w:bottom w:val="none" w:sz="0" w:space="0" w:color="auto"/>
            <w:right w:val="none" w:sz="0" w:space="0" w:color="auto"/>
          </w:divBdr>
        </w:div>
        <w:div w:id="1954743963">
          <w:marLeft w:val="0"/>
          <w:marRight w:val="0"/>
          <w:marTop w:val="0"/>
          <w:marBottom w:val="0"/>
          <w:divBdr>
            <w:top w:val="none" w:sz="0" w:space="0" w:color="auto"/>
            <w:left w:val="none" w:sz="0" w:space="0" w:color="auto"/>
            <w:bottom w:val="none" w:sz="0" w:space="0" w:color="auto"/>
            <w:right w:val="none" w:sz="0" w:space="0" w:color="auto"/>
          </w:divBdr>
        </w:div>
        <w:div w:id="1959027053">
          <w:marLeft w:val="0"/>
          <w:marRight w:val="0"/>
          <w:marTop w:val="0"/>
          <w:marBottom w:val="0"/>
          <w:divBdr>
            <w:top w:val="none" w:sz="0" w:space="0" w:color="auto"/>
            <w:left w:val="none" w:sz="0" w:space="0" w:color="auto"/>
            <w:bottom w:val="none" w:sz="0" w:space="0" w:color="auto"/>
            <w:right w:val="none" w:sz="0" w:space="0" w:color="auto"/>
          </w:divBdr>
        </w:div>
        <w:div w:id="2003658677">
          <w:marLeft w:val="0"/>
          <w:marRight w:val="0"/>
          <w:marTop w:val="0"/>
          <w:marBottom w:val="0"/>
          <w:divBdr>
            <w:top w:val="none" w:sz="0" w:space="0" w:color="auto"/>
            <w:left w:val="none" w:sz="0" w:space="0" w:color="auto"/>
            <w:bottom w:val="none" w:sz="0" w:space="0" w:color="auto"/>
            <w:right w:val="none" w:sz="0" w:space="0" w:color="auto"/>
          </w:divBdr>
        </w:div>
        <w:div w:id="2056192897">
          <w:marLeft w:val="0"/>
          <w:marRight w:val="0"/>
          <w:marTop w:val="0"/>
          <w:marBottom w:val="0"/>
          <w:divBdr>
            <w:top w:val="none" w:sz="0" w:space="0" w:color="auto"/>
            <w:left w:val="none" w:sz="0" w:space="0" w:color="auto"/>
            <w:bottom w:val="none" w:sz="0" w:space="0" w:color="auto"/>
            <w:right w:val="none" w:sz="0" w:space="0" w:color="auto"/>
          </w:divBdr>
        </w:div>
        <w:div w:id="2074036721">
          <w:marLeft w:val="0"/>
          <w:marRight w:val="0"/>
          <w:marTop w:val="0"/>
          <w:marBottom w:val="0"/>
          <w:divBdr>
            <w:top w:val="none" w:sz="0" w:space="0" w:color="auto"/>
            <w:left w:val="none" w:sz="0" w:space="0" w:color="auto"/>
            <w:bottom w:val="none" w:sz="0" w:space="0" w:color="auto"/>
            <w:right w:val="none" w:sz="0" w:space="0" w:color="auto"/>
          </w:divBdr>
        </w:div>
      </w:divsChild>
    </w:div>
    <w:div w:id="961182495">
      <w:bodyDiv w:val="1"/>
      <w:marLeft w:val="0"/>
      <w:marRight w:val="0"/>
      <w:marTop w:val="0"/>
      <w:marBottom w:val="0"/>
      <w:divBdr>
        <w:top w:val="none" w:sz="0" w:space="0" w:color="auto"/>
        <w:left w:val="none" w:sz="0" w:space="0" w:color="auto"/>
        <w:bottom w:val="none" w:sz="0" w:space="0" w:color="auto"/>
        <w:right w:val="none" w:sz="0" w:space="0" w:color="auto"/>
      </w:divBdr>
    </w:div>
    <w:div w:id="999041074">
      <w:bodyDiv w:val="1"/>
      <w:marLeft w:val="0"/>
      <w:marRight w:val="0"/>
      <w:marTop w:val="0"/>
      <w:marBottom w:val="0"/>
      <w:divBdr>
        <w:top w:val="none" w:sz="0" w:space="0" w:color="auto"/>
        <w:left w:val="none" w:sz="0" w:space="0" w:color="auto"/>
        <w:bottom w:val="none" w:sz="0" w:space="0" w:color="auto"/>
        <w:right w:val="none" w:sz="0" w:space="0" w:color="auto"/>
      </w:divBdr>
      <w:divsChild>
        <w:div w:id="299577669">
          <w:marLeft w:val="0"/>
          <w:marRight w:val="0"/>
          <w:marTop w:val="0"/>
          <w:marBottom w:val="0"/>
          <w:divBdr>
            <w:top w:val="none" w:sz="0" w:space="0" w:color="auto"/>
            <w:left w:val="none" w:sz="0" w:space="0" w:color="auto"/>
            <w:bottom w:val="none" w:sz="0" w:space="0" w:color="auto"/>
            <w:right w:val="none" w:sz="0" w:space="0" w:color="auto"/>
          </w:divBdr>
        </w:div>
        <w:div w:id="465049086">
          <w:marLeft w:val="0"/>
          <w:marRight w:val="0"/>
          <w:marTop w:val="0"/>
          <w:marBottom w:val="0"/>
          <w:divBdr>
            <w:top w:val="none" w:sz="0" w:space="0" w:color="auto"/>
            <w:left w:val="none" w:sz="0" w:space="0" w:color="auto"/>
            <w:bottom w:val="none" w:sz="0" w:space="0" w:color="auto"/>
            <w:right w:val="none" w:sz="0" w:space="0" w:color="auto"/>
          </w:divBdr>
        </w:div>
        <w:div w:id="661086327">
          <w:marLeft w:val="0"/>
          <w:marRight w:val="0"/>
          <w:marTop w:val="0"/>
          <w:marBottom w:val="0"/>
          <w:divBdr>
            <w:top w:val="none" w:sz="0" w:space="0" w:color="auto"/>
            <w:left w:val="none" w:sz="0" w:space="0" w:color="auto"/>
            <w:bottom w:val="none" w:sz="0" w:space="0" w:color="auto"/>
            <w:right w:val="none" w:sz="0" w:space="0" w:color="auto"/>
          </w:divBdr>
        </w:div>
        <w:div w:id="704402682">
          <w:marLeft w:val="0"/>
          <w:marRight w:val="0"/>
          <w:marTop w:val="0"/>
          <w:marBottom w:val="0"/>
          <w:divBdr>
            <w:top w:val="none" w:sz="0" w:space="0" w:color="auto"/>
            <w:left w:val="none" w:sz="0" w:space="0" w:color="auto"/>
            <w:bottom w:val="none" w:sz="0" w:space="0" w:color="auto"/>
            <w:right w:val="none" w:sz="0" w:space="0" w:color="auto"/>
          </w:divBdr>
        </w:div>
        <w:div w:id="822548489">
          <w:marLeft w:val="0"/>
          <w:marRight w:val="0"/>
          <w:marTop w:val="0"/>
          <w:marBottom w:val="0"/>
          <w:divBdr>
            <w:top w:val="none" w:sz="0" w:space="0" w:color="auto"/>
            <w:left w:val="none" w:sz="0" w:space="0" w:color="auto"/>
            <w:bottom w:val="none" w:sz="0" w:space="0" w:color="auto"/>
            <w:right w:val="none" w:sz="0" w:space="0" w:color="auto"/>
          </w:divBdr>
        </w:div>
        <w:div w:id="928781344">
          <w:marLeft w:val="0"/>
          <w:marRight w:val="0"/>
          <w:marTop w:val="0"/>
          <w:marBottom w:val="0"/>
          <w:divBdr>
            <w:top w:val="none" w:sz="0" w:space="0" w:color="auto"/>
            <w:left w:val="none" w:sz="0" w:space="0" w:color="auto"/>
            <w:bottom w:val="none" w:sz="0" w:space="0" w:color="auto"/>
            <w:right w:val="none" w:sz="0" w:space="0" w:color="auto"/>
          </w:divBdr>
        </w:div>
        <w:div w:id="1176730717">
          <w:marLeft w:val="0"/>
          <w:marRight w:val="0"/>
          <w:marTop w:val="0"/>
          <w:marBottom w:val="0"/>
          <w:divBdr>
            <w:top w:val="none" w:sz="0" w:space="0" w:color="auto"/>
            <w:left w:val="none" w:sz="0" w:space="0" w:color="auto"/>
            <w:bottom w:val="none" w:sz="0" w:space="0" w:color="auto"/>
            <w:right w:val="none" w:sz="0" w:space="0" w:color="auto"/>
          </w:divBdr>
        </w:div>
        <w:div w:id="1467120414">
          <w:marLeft w:val="0"/>
          <w:marRight w:val="0"/>
          <w:marTop w:val="0"/>
          <w:marBottom w:val="0"/>
          <w:divBdr>
            <w:top w:val="none" w:sz="0" w:space="0" w:color="auto"/>
            <w:left w:val="none" w:sz="0" w:space="0" w:color="auto"/>
            <w:bottom w:val="none" w:sz="0" w:space="0" w:color="auto"/>
            <w:right w:val="none" w:sz="0" w:space="0" w:color="auto"/>
          </w:divBdr>
        </w:div>
        <w:div w:id="1488864525">
          <w:marLeft w:val="0"/>
          <w:marRight w:val="0"/>
          <w:marTop w:val="0"/>
          <w:marBottom w:val="0"/>
          <w:divBdr>
            <w:top w:val="none" w:sz="0" w:space="0" w:color="auto"/>
            <w:left w:val="none" w:sz="0" w:space="0" w:color="auto"/>
            <w:bottom w:val="none" w:sz="0" w:space="0" w:color="auto"/>
            <w:right w:val="none" w:sz="0" w:space="0" w:color="auto"/>
          </w:divBdr>
        </w:div>
        <w:div w:id="1531184255">
          <w:marLeft w:val="0"/>
          <w:marRight w:val="0"/>
          <w:marTop w:val="0"/>
          <w:marBottom w:val="0"/>
          <w:divBdr>
            <w:top w:val="none" w:sz="0" w:space="0" w:color="auto"/>
            <w:left w:val="none" w:sz="0" w:space="0" w:color="auto"/>
            <w:bottom w:val="none" w:sz="0" w:space="0" w:color="auto"/>
            <w:right w:val="none" w:sz="0" w:space="0" w:color="auto"/>
          </w:divBdr>
        </w:div>
        <w:div w:id="1654068051">
          <w:marLeft w:val="0"/>
          <w:marRight w:val="0"/>
          <w:marTop w:val="0"/>
          <w:marBottom w:val="0"/>
          <w:divBdr>
            <w:top w:val="none" w:sz="0" w:space="0" w:color="auto"/>
            <w:left w:val="none" w:sz="0" w:space="0" w:color="auto"/>
            <w:bottom w:val="none" w:sz="0" w:space="0" w:color="auto"/>
            <w:right w:val="none" w:sz="0" w:space="0" w:color="auto"/>
          </w:divBdr>
        </w:div>
      </w:divsChild>
    </w:div>
    <w:div w:id="1003120800">
      <w:bodyDiv w:val="1"/>
      <w:marLeft w:val="0"/>
      <w:marRight w:val="0"/>
      <w:marTop w:val="0"/>
      <w:marBottom w:val="0"/>
      <w:divBdr>
        <w:top w:val="none" w:sz="0" w:space="0" w:color="auto"/>
        <w:left w:val="none" w:sz="0" w:space="0" w:color="auto"/>
        <w:bottom w:val="none" w:sz="0" w:space="0" w:color="auto"/>
        <w:right w:val="none" w:sz="0" w:space="0" w:color="auto"/>
      </w:divBdr>
    </w:div>
    <w:div w:id="1006519785">
      <w:bodyDiv w:val="1"/>
      <w:marLeft w:val="0"/>
      <w:marRight w:val="0"/>
      <w:marTop w:val="0"/>
      <w:marBottom w:val="0"/>
      <w:divBdr>
        <w:top w:val="none" w:sz="0" w:space="0" w:color="auto"/>
        <w:left w:val="none" w:sz="0" w:space="0" w:color="auto"/>
        <w:bottom w:val="none" w:sz="0" w:space="0" w:color="auto"/>
        <w:right w:val="none" w:sz="0" w:space="0" w:color="auto"/>
      </w:divBdr>
    </w:div>
    <w:div w:id="1008674491">
      <w:bodyDiv w:val="1"/>
      <w:marLeft w:val="0"/>
      <w:marRight w:val="0"/>
      <w:marTop w:val="0"/>
      <w:marBottom w:val="0"/>
      <w:divBdr>
        <w:top w:val="none" w:sz="0" w:space="0" w:color="auto"/>
        <w:left w:val="none" w:sz="0" w:space="0" w:color="auto"/>
        <w:bottom w:val="none" w:sz="0" w:space="0" w:color="auto"/>
        <w:right w:val="none" w:sz="0" w:space="0" w:color="auto"/>
      </w:divBdr>
    </w:div>
    <w:div w:id="1059207863">
      <w:bodyDiv w:val="1"/>
      <w:marLeft w:val="0"/>
      <w:marRight w:val="0"/>
      <w:marTop w:val="0"/>
      <w:marBottom w:val="0"/>
      <w:divBdr>
        <w:top w:val="none" w:sz="0" w:space="0" w:color="auto"/>
        <w:left w:val="none" w:sz="0" w:space="0" w:color="auto"/>
        <w:bottom w:val="none" w:sz="0" w:space="0" w:color="auto"/>
        <w:right w:val="none" w:sz="0" w:space="0" w:color="auto"/>
      </w:divBdr>
      <w:divsChild>
        <w:div w:id="9070741">
          <w:marLeft w:val="0"/>
          <w:marRight w:val="0"/>
          <w:marTop w:val="0"/>
          <w:marBottom w:val="0"/>
          <w:divBdr>
            <w:top w:val="none" w:sz="0" w:space="0" w:color="auto"/>
            <w:left w:val="none" w:sz="0" w:space="0" w:color="auto"/>
            <w:bottom w:val="none" w:sz="0" w:space="0" w:color="auto"/>
            <w:right w:val="none" w:sz="0" w:space="0" w:color="auto"/>
          </w:divBdr>
        </w:div>
        <w:div w:id="495001899">
          <w:marLeft w:val="0"/>
          <w:marRight w:val="0"/>
          <w:marTop w:val="0"/>
          <w:marBottom w:val="0"/>
          <w:divBdr>
            <w:top w:val="none" w:sz="0" w:space="0" w:color="auto"/>
            <w:left w:val="none" w:sz="0" w:space="0" w:color="auto"/>
            <w:bottom w:val="none" w:sz="0" w:space="0" w:color="auto"/>
            <w:right w:val="none" w:sz="0" w:space="0" w:color="auto"/>
          </w:divBdr>
        </w:div>
        <w:div w:id="923107278">
          <w:marLeft w:val="0"/>
          <w:marRight w:val="0"/>
          <w:marTop w:val="0"/>
          <w:marBottom w:val="0"/>
          <w:divBdr>
            <w:top w:val="none" w:sz="0" w:space="0" w:color="auto"/>
            <w:left w:val="none" w:sz="0" w:space="0" w:color="auto"/>
            <w:bottom w:val="none" w:sz="0" w:space="0" w:color="auto"/>
            <w:right w:val="none" w:sz="0" w:space="0" w:color="auto"/>
          </w:divBdr>
        </w:div>
        <w:div w:id="1067652999">
          <w:marLeft w:val="0"/>
          <w:marRight w:val="0"/>
          <w:marTop w:val="0"/>
          <w:marBottom w:val="0"/>
          <w:divBdr>
            <w:top w:val="none" w:sz="0" w:space="0" w:color="auto"/>
            <w:left w:val="none" w:sz="0" w:space="0" w:color="auto"/>
            <w:bottom w:val="none" w:sz="0" w:space="0" w:color="auto"/>
            <w:right w:val="none" w:sz="0" w:space="0" w:color="auto"/>
          </w:divBdr>
        </w:div>
        <w:div w:id="1307776964">
          <w:marLeft w:val="0"/>
          <w:marRight w:val="0"/>
          <w:marTop w:val="0"/>
          <w:marBottom w:val="0"/>
          <w:divBdr>
            <w:top w:val="none" w:sz="0" w:space="0" w:color="auto"/>
            <w:left w:val="none" w:sz="0" w:space="0" w:color="auto"/>
            <w:bottom w:val="none" w:sz="0" w:space="0" w:color="auto"/>
            <w:right w:val="none" w:sz="0" w:space="0" w:color="auto"/>
          </w:divBdr>
        </w:div>
        <w:div w:id="1968317698">
          <w:marLeft w:val="0"/>
          <w:marRight w:val="0"/>
          <w:marTop w:val="0"/>
          <w:marBottom w:val="0"/>
          <w:divBdr>
            <w:top w:val="none" w:sz="0" w:space="0" w:color="auto"/>
            <w:left w:val="none" w:sz="0" w:space="0" w:color="auto"/>
            <w:bottom w:val="none" w:sz="0" w:space="0" w:color="auto"/>
            <w:right w:val="none" w:sz="0" w:space="0" w:color="auto"/>
          </w:divBdr>
        </w:div>
      </w:divsChild>
    </w:div>
    <w:div w:id="1090127796">
      <w:bodyDiv w:val="1"/>
      <w:marLeft w:val="0"/>
      <w:marRight w:val="0"/>
      <w:marTop w:val="0"/>
      <w:marBottom w:val="0"/>
      <w:divBdr>
        <w:top w:val="none" w:sz="0" w:space="0" w:color="auto"/>
        <w:left w:val="none" w:sz="0" w:space="0" w:color="auto"/>
        <w:bottom w:val="none" w:sz="0" w:space="0" w:color="auto"/>
        <w:right w:val="none" w:sz="0" w:space="0" w:color="auto"/>
      </w:divBdr>
      <w:divsChild>
        <w:div w:id="243300546">
          <w:marLeft w:val="0"/>
          <w:marRight w:val="0"/>
          <w:marTop w:val="0"/>
          <w:marBottom w:val="0"/>
          <w:divBdr>
            <w:top w:val="none" w:sz="0" w:space="0" w:color="auto"/>
            <w:left w:val="none" w:sz="0" w:space="0" w:color="auto"/>
            <w:bottom w:val="none" w:sz="0" w:space="0" w:color="auto"/>
            <w:right w:val="none" w:sz="0" w:space="0" w:color="auto"/>
          </w:divBdr>
        </w:div>
        <w:div w:id="550267755">
          <w:marLeft w:val="0"/>
          <w:marRight w:val="0"/>
          <w:marTop w:val="0"/>
          <w:marBottom w:val="0"/>
          <w:divBdr>
            <w:top w:val="none" w:sz="0" w:space="0" w:color="auto"/>
            <w:left w:val="none" w:sz="0" w:space="0" w:color="auto"/>
            <w:bottom w:val="none" w:sz="0" w:space="0" w:color="auto"/>
            <w:right w:val="none" w:sz="0" w:space="0" w:color="auto"/>
          </w:divBdr>
        </w:div>
        <w:div w:id="594093207">
          <w:marLeft w:val="0"/>
          <w:marRight w:val="0"/>
          <w:marTop w:val="0"/>
          <w:marBottom w:val="0"/>
          <w:divBdr>
            <w:top w:val="none" w:sz="0" w:space="0" w:color="auto"/>
            <w:left w:val="none" w:sz="0" w:space="0" w:color="auto"/>
            <w:bottom w:val="none" w:sz="0" w:space="0" w:color="auto"/>
            <w:right w:val="none" w:sz="0" w:space="0" w:color="auto"/>
          </w:divBdr>
        </w:div>
        <w:div w:id="1372724941">
          <w:marLeft w:val="0"/>
          <w:marRight w:val="0"/>
          <w:marTop w:val="0"/>
          <w:marBottom w:val="0"/>
          <w:divBdr>
            <w:top w:val="none" w:sz="0" w:space="0" w:color="auto"/>
            <w:left w:val="none" w:sz="0" w:space="0" w:color="auto"/>
            <w:bottom w:val="none" w:sz="0" w:space="0" w:color="auto"/>
            <w:right w:val="none" w:sz="0" w:space="0" w:color="auto"/>
          </w:divBdr>
        </w:div>
        <w:div w:id="1732071554">
          <w:marLeft w:val="0"/>
          <w:marRight w:val="0"/>
          <w:marTop w:val="0"/>
          <w:marBottom w:val="0"/>
          <w:divBdr>
            <w:top w:val="none" w:sz="0" w:space="0" w:color="auto"/>
            <w:left w:val="none" w:sz="0" w:space="0" w:color="auto"/>
            <w:bottom w:val="none" w:sz="0" w:space="0" w:color="auto"/>
            <w:right w:val="none" w:sz="0" w:space="0" w:color="auto"/>
          </w:divBdr>
        </w:div>
      </w:divsChild>
    </w:div>
    <w:div w:id="1113669810">
      <w:bodyDiv w:val="1"/>
      <w:marLeft w:val="0"/>
      <w:marRight w:val="0"/>
      <w:marTop w:val="0"/>
      <w:marBottom w:val="0"/>
      <w:divBdr>
        <w:top w:val="none" w:sz="0" w:space="0" w:color="auto"/>
        <w:left w:val="none" w:sz="0" w:space="0" w:color="auto"/>
        <w:bottom w:val="none" w:sz="0" w:space="0" w:color="auto"/>
        <w:right w:val="none" w:sz="0" w:space="0" w:color="auto"/>
      </w:divBdr>
    </w:div>
    <w:div w:id="1166555112">
      <w:bodyDiv w:val="1"/>
      <w:marLeft w:val="0"/>
      <w:marRight w:val="0"/>
      <w:marTop w:val="0"/>
      <w:marBottom w:val="0"/>
      <w:divBdr>
        <w:top w:val="none" w:sz="0" w:space="0" w:color="auto"/>
        <w:left w:val="none" w:sz="0" w:space="0" w:color="auto"/>
        <w:bottom w:val="none" w:sz="0" w:space="0" w:color="auto"/>
        <w:right w:val="none" w:sz="0" w:space="0" w:color="auto"/>
      </w:divBdr>
    </w:div>
    <w:div w:id="1167015133">
      <w:bodyDiv w:val="1"/>
      <w:marLeft w:val="0"/>
      <w:marRight w:val="0"/>
      <w:marTop w:val="0"/>
      <w:marBottom w:val="0"/>
      <w:divBdr>
        <w:top w:val="none" w:sz="0" w:space="0" w:color="auto"/>
        <w:left w:val="none" w:sz="0" w:space="0" w:color="auto"/>
        <w:bottom w:val="none" w:sz="0" w:space="0" w:color="auto"/>
        <w:right w:val="none" w:sz="0" w:space="0" w:color="auto"/>
      </w:divBdr>
      <w:divsChild>
        <w:div w:id="229728206">
          <w:marLeft w:val="0"/>
          <w:marRight w:val="0"/>
          <w:marTop w:val="0"/>
          <w:marBottom w:val="0"/>
          <w:divBdr>
            <w:top w:val="none" w:sz="0" w:space="0" w:color="auto"/>
            <w:left w:val="none" w:sz="0" w:space="0" w:color="auto"/>
            <w:bottom w:val="none" w:sz="0" w:space="0" w:color="auto"/>
            <w:right w:val="none" w:sz="0" w:space="0" w:color="auto"/>
          </w:divBdr>
        </w:div>
        <w:div w:id="370543362">
          <w:marLeft w:val="0"/>
          <w:marRight w:val="0"/>
          <w:marTop w:val="0"/>
          <w:marBottom w:val="0"/>
          <w:divBdr>
            <w:top w:val="none" w:sz="0" w:space="0" w:color="auto"/>
            <w:left w:val="none" w:sz="0" w:space="0" w:color="auto"/>
            <w:bottom w:val="none" w:sz="0" w:space="0" w:color="auto"/>
            <w:right w:val="none" w:sz="0" w:space="0" w:color="auto"/>
          </w:divBdr>
        </w:div>
      </w:divsChild>
    </w:div>
    <w:div w:id="1200246536">
      <w:bodyDiv w:val="1"/>
      <w:marLeft w:val="0"/>
      <w:marRight w:val="0"/>
      <w:marTop w:val="0"/>
      <w:marBottom w:val="0"/>
      <w:divBdr>
        <w:top w:val="none" w:sz="0" w:space="0" w:color="auto"/>
        <w:left w:val="none" w:sz="0" w:space="0" w:color="auto"/>
        <w:bottom w:val="none" w:sz="0" w:space="0" w:color="auto"/>
        <w:right w:val="none" w:sz="0" w:space="0" w:color="auto"/>
      </w:divBdr>
    </w:div>
    <w:div w:id="1363944273">
      <w:bodyDiv w:val="1"/>
      <w:marLeft w:val="0"/>
      <w:marRight w:val="0"/>
      <w:marTop w:val="0"/>
      <w:marBottom w:val="0"/>
      <w:divBdr>
        <w:top w:val="none" w:sz="0" w:space="0" w:color="auto"/>
        <w:left w:val="none" w:sz="0" w:space="0" w:color="auto"/>
        <w:bottom w:val="none" w:sz="0" w:space="0" w:color="auto"/>
        <w:right w:val="none" w:sz="0" w:space="0" w:color="auto"/>
      </w:divBdr>
    </w:div>
    <w:div w:id="1371418843">
      <w:bodyDiv w:val="1"/>
      <w:marLeft w:val="0"/>
      <w:marRight w:val="0"/>
      <w:marTop w:val="0"/>
      <w:marBottom w:val="0"/>
      <w:divBdr>
        <w:top w:val="none" w:sz="0" w:space="0" w:color="auto"/>
        <w:left w:val="none" w:sz="0" w:space="0" w:color="auto"/>
        <w:bottom w:val="none" w:sz="0" w:space="0" w:color="auto"/>
        <w:right w:val="none" w:sz="0" w:space="0" w:color="auto"/>
      </w:divBdr>
      <w:divsChild>
        <w:div w:id="729888586">
          <w:marLeft w:val="0"/>
          <w:marRight w:val="0"/>
          <w:marTop w:val="0"/>
          <w:marBottom w:val="0"/>
          <w:divBdr>
            <w:top w:val="none" w:sz="0" w:space="0" w:color="auto"/>
            <w:left w:val="none" w:sz="0" w:space="0" w:color="auto"/>
            <w:bottom w:val="none" w:sz="0" w:space="0" w:color="auto"/>
            <w:right w:val="none" w:sz="0" w:space="0" w:color="auto"/>
          </w:divBdr>
          <w:divsChild>
            <w:div w:id="757479432">
              <w:marLeft w:val="0"/>
              <w:marRight w:val="0"/>
              <w:marTop w:val="0"/>
              <w:marBottom w:val="0"/>
              <w:divBdr>
                <w:top w:val="none" w:sz="0" w:space="0" w:color="auto"/>
                <w:left w:val="none" w:sz="0" w:space="0" w:color="auto"/>
                <w:bottom w:val="none" w:sz="0" w:space="0" w:color="auto"/>
                <w:right w:val="none" w:sz="0" w:space="0" w:color="auto"/>
              </w:divBdr>
            </w:div>
            <w:div w:id="776216766">
              <w:marLeft w:val="0"/>
              <w:marRight w:val="0"/>
              <w:marTop w:val="0"/>
              <w:marBottom w:val="0"/>
              <w:divBdr>
                <w:top w:val="none" w:sz="0" w:space="0" w:color="auto"/>
                <w:left w:val="none" w:sz="0" w:space="0" w:color="auto"/>
                <w:bottom w:val="none" w:sz="0" w:space="0" w:color="auto"/>
                <w:right w:val="none" w:sz="0" w:space="0" w:color="auto"/>
              </w:divBdr>
            </w:div>
          </w:divsChild>
        </w:div>
        <w:div w:id="1386876000">
          <w:marLeft w:val="0"/>
          <w:marRight w:val="0"/>
          <w:marTop w:val="0"/>
          <w:marBottom w:val="0"/>
          <w:divBdr>
            <w:top w:val="none" w:sz="0" w:space="0" w:color="auto"/>
            <w:left w:val="none" w:sz="0" w:space="0" w:color="auto"/>
            <w:bottom w:val="none" w:sz="0" w:space="0" w:color="auto"/>
            <w:right w:val="none" w:sz="0" w:space="0" w:color="auto"/>
          </w:divBdr>
          <w:divsChild>
            <w:div w:id="32124286">
              <w:marLeft w:val="0"/>
              <w:marRight w:val="0"/>
              <w:marTop w:val="0"/>
              <w:marBottom w:val="0"/>
              <w:divBdr>
                <w:top w:val="none" w:sz="0" w:space="0" w:color="auto"/>
                <w:left w:val="none" w:sz="0" w:space="0" w:color="auto"/>
                <w:bottom w:val="none" w:sz="0" w:space="0" w:color="auto"/>
                <w:right w:val="none" w:sz="0" w:space="0" w:color="auto"/>
              </w:divBdr>
            </w:div>
            <w:div w:id="34893279">
              <w:marLeft w:val="0"/>
              <w:marRight w:val="0"/>
              <w:marTop w:val="0"/>
              <w:marBottom w:val="0"/>
              <w:divBdr>
                <w:top w:val="none" w:sz="0" w:space="0" w:color="auto"/>
                <w:left w:val="none" w:sz="0" w:space="0" w:color="auto"/>
                <w:bottom w:val="none" w:sz="0" w:space="0" w:color="auto"/>
                <w:right w:val="none" w:sz="0" w:space="0" w:color="auto"/>
              </w:divBdr>
            </w:div>
            <w:div w:id="57480297">
              <w:marLeft w:val="0"/>
              <w:marRight w:val="0"/>
              <w:marTop w:val="0"/>
              <w:marBottom w:val="0"/>
              <w:divBdr>
                <w:top w:val="none" w:sz="0" w:space="0" w:color="auto"/>
                <w:left w:val="none" w:sz="0" w:space="0" w:color="auto"/>
                <w:bottom w:val="none" w:sz="0" w:space="0" w:color="auto"/>
                <w:right w:val="none" w:sz="0" w:space="0" w:color="auto"/>
              </w:divBdr>
            </w:div>
            <w:div w:id="154997601">
              <w:marLeft w:val="0"/>
              <w:marRight w:val="0"/>
              <w:marTop w:val="0"/>
              <w:marBottom w:val="0"/>
              <w:divBdr>
                <w:top w:val="none" w:sz="0" w:space="0" w:color="auto"/>
                <w:left w:val="none" w:sz="0" w:space="0" w:color="auto"/>
                <w:bottom w:val="none" w:sz="0" w:space="0" w:color="auto"/>
                <w:right w:val="none" w:sz="0" w:space="0" w:color="auto"/>
              </w:divBdr>
            </w:div>
            <w:div w:id="513421000">
              <w:marLeft w:val="0"/>
              <w:marRight w:val="0"/>
              <w:marTop w:val="0"/>
              <w:marBottom w:val="0"/>
              <w:divBdr>
                <w:top w:val="none" w:sz="0" w:space="0" w:color="auto"/>
                <w:left w:val="none" w:sz="0" w:space="0" w:color="auto"/>
                <w:bottom w:val="none" w:sz="0" w:space="0" w:color="auto"/>
                <w:right w:val="none" w:sz="0" w:space="0" w:color="auto"/>
              </w:divBdr>
            </w:div>
            <w:div w:id="603849716">
              <w:marLeft w:val="0"/>
              <w:marRight w:val="0"/>
              <w:marTop w:val="0"/>
              <w:marBottom w:val="0"/>
              <w:divBdr>
                <w:top w:val="none" w:sz="0" w:space="0" w:color="auto"/>
                <w:left w:val="none" w:sz="0" w:space="0" w:color="auto"/>
                <w:bottom w:val="none" w:sz="0" w:space="0" w:color="auto"/>
                <w:right w:val="none" w:sz="0" w:space="0" w:color="auto"/>
              </w:divBdr>
            </w:div>
            <w:div w:id="834371541">
              <w:marLeft w:val="0"/>
              <w:marRight w:val="0"/>
              <w:marTop w:val="0"/>
              <w:marBottom w:val="0"/>
              <w:divBdr>
                <w:top w:val="none" w:sz="0" w:space="0" w:color="auto"/>
                <w:left w:val="none" w:sz="0" w:space="0" w:color="auto"/>
                <w:bottom w:val="none" w:sz="0" w:space="0" w:color="auto"/>
                <w:right w:val="none" w:sz="0" w:space="0" w:color="auto"/>
              </w:divBdr>
            </w:div>
            <w:div w:id="837574090">
              <w:marLeft w:val="0"/>
              <w:marRight w:val="0"/>
              <w:marTop w:val="0"/>
              <w:marBottom w:val="0"/>
              <w:divBdr>
                <w:top w:val="none" w:sz="0" w:space="0" w:color="auto"/>
                <w:left w:val="none" w:sz="0" w:space="0" w:color="auto"/>
                <w:bottom w:val="none" w:sz="0" w:space="0" w:color="auto"/>
                <w:right w:val="none" w:sz="0" w:space="0" w:color="auto"/>
              </w:divBdr>
            </w:div>
            <w:div w:id="842665688">
              <w:marLeft w:val="0"/>
              <w:marRight w:val="0"/>
              <w:marTop w:val="0"/>
              <w:marBottom w:val="0"/>
              <w:divBdr>
                <w:top w:val="none" w:sz="0" w:space="0" w:color="auto"/>
                <w:left w:val="none" w:sz="0" w:space="0" w:color="auto"/>
                <w:bottom w:val="none" w:sz="0" w:space="0" w:color="auto"/>
                <w:right w:val="none" w:sz="0" w:space="0" w:color="auto"/>
              </w:divBdr>
            </w:div>
            <w:div w:id="907152307">
              <w:marLeft w:val="0"/>
              <w:marRight w:val="0"/>
              <w:marTop w:val="0"/>
              <w:marBottom w:val="0"/>
              <w:divBdr>
                <w:top w:val="none" w:sz="0" w:space="0" w:color="auto"/>
                <w:left w:val="none" w:sz="0" w:space="0" w:color="auto"/>
                <w:bottom w:val="none" w:sz="0" w:space="0" w:color="auto"/>
                <w:right w:val="none" w:sz="0" w:space="0" w:color="auto"/>
              </w:divBdr>
            </w:div>
            <w:div w:id="1040058519">
              <w:marLeft w:val="0"/>
              <w:marRight w:val="0"/>
              <w:marTop w:val="0"/>
              <w:marBottom w:val="0"/>
              <w:divBdr>
                <w:top w:val="none" w:sz="0" w:space="0" w:color="auto"/>
                <w:left w:val="none" w:sz="0" w:space="0" w:color="auto"/>
                <w:bottom w:val="none" w:sz="0" w:space="0" w:color="auto"/>
                <w:right w:val="none" w:sz="0" w:space="0" w:color="auto"/>
              </w:divBdr>
            </w:div>
            <w:div w:id="1137143054">
              <w:marLeft w:val="0"/>
              <w:marRight w:val="0"/>
              <w:marTop w:val="0"/>
              <w:marBottom w:val="0"/>
              <w:divBdr>
                <w:top w:val="none" w:sz="0" w:space="0" w:color="auto"/>
                <w:left w:val="none" w:sz="0" w:space="0" w:color="auto"/>
                <w:bottom w:val="none" w:sz="0" w:space="0" w:color="auto"/>
                <w:right w:val="none" w:sz="0" w:space="0" w:color="auto"/>
              </w:divBdr>
            </w:div>
            <w:div w:id="1288660808">
              <w:marLeft w:val="0"/>
              <w:marRight w:val="0"/>
              <w:marTop w:val="0"/>
              <w:marBottom w:val="0"/>
              <w:divBdr>
                <w:top w:val="none" w:sz="0" w:space="0" w:color="auto"/>
                <w:left w:val="none" w:sz="0" w:space="0" w:color="auto"/>
                <w:bottom w:val="none" w:sz="0" w:space="0" w:color="auto"/>
                <w:right w:val="none" w:sz="0" w:space="0" w:color="auto"/>
              </w:divBdr>
            </w:div>
            <w:div w:id="1337146872">
              <w:marLeft w:val="0"/>
              <w:marRight w:val="0"/>
              <w:marTop w:val="0"/>
              <w:marBottom w:val="0"/>
              <w:divBdr>
                <w:top w:val="none" w:sz="0" w:space="0" w:color="auto"/>
                <w:left w:val="none" w:sz="0" w:space="0" w:color="auto"/>
                <w:bottom w:val="none" w:sz="0" w:space="0" w:color="auto"/>
                <w:right w:val="none" w:sz="0" w:space="0" w:color="auto"/>
              </w:divBdr>
            </w:div>
            <w:div w:id="1452362969">
              <w:marLeft w:val="0"/>
              <w:marRight w:val="0"/>
              <w:marTop w:val="0"/>
              <w:marBottom w:val="0"/>
              <w:divBdr>
                <w:top w:val="none" w:sz="0" w:space="0" w:color="auto"/>
                <w:left w:val="none" w:sz="0" w:space="0" w:color="auto"/>
                <w:bottom w:val="none" w:sz="0" w:space="0" w:color="auto"/>
                <w:right w:val="none" w:sz="0" w:space="0" w:color="auto"/>
              </w:divBdr>
            </w:div>
            <w:div w:id="1621911599">
              <w:marLeft w:val="0"/>
              <w:marRight w:val="0"/>
              <w:marTop w:val="0"/>
              <w:marBottom w:val="0"/>
              <w:divBdr>
                <w:top w:val="none" w:sz="0" w:space="0" w:color="auto"/>
                <w:left w:val="none" w:sz="0" w:space="0" w:color="auto"/>
                <w:bottom w:val="none" w:sz="0" w:space="0" w:color="auto"/>
                <w:right w:val="none" w:sz="0" w:space="0" w:color="auto"/>
              </w:divBdr>
            </w:div>
            <w:div w:id="1655405955">
              <w:marLeft w:val="0"/>
              <w:marRight w:val="0"/>
              <w:marTop w:val="0"/>
              <w:marBottom w:val="0"/>
              <w:divBdr>
                <w:top w:val="none" w:sz="0" w:space="0" w:color="auto"/>
                <w:left w:val="none" w:sz="0" w:space="0" w:color="auto"/>
                <w:bottom w:val="none" w:sz="0" w:space="0" w:color="auto"/>
                <w:right w:val="none" w:sz="0" w:space="0" w:color="auto"/>
              </w:divBdr>
            </w:div>
            <w:div w:id="1698043976">
              <w:marLeft w:val="0"/>
              <w:marRight w:val="0"/>
              <w:marTop w:val="0"/>
              <w:marBottom w:val="0"/>
              <w:divBdr>
                <w:top w:val="none" w:sz="0" w:space="0" w:color="auto"/>
                <w:left w:val="none" w:sz="0" w:space="0" w:color="auto"/>
                <w:bottom w:val="none" w:sz="0" w:space="0" w:color="auto"/>
                <w:right w:val="none" w:sz="0" w:space="0" w:color="auto"/>
              </w:divBdr>
            </w:div>
            <w:div w:id="1724451740">
              <w:marLeft w:val="0"/>
              <w:marRight w:val="0"/>
              <w:marTop w:val="0"/>
              <w:marBottom w:val="0"/>
              <w:divBdr>
                <w:top w:val="none" w:sz="0" w:space="0" w:color="auto"/>
                <w:left w:val="none" w:sz="0" w:space="0" w:color="auto"/>
                <w:bottom w:val="none" w:sz="0" w:space="0" w:color="auto"/>
                <w:right w:val="none" w:sz="0" w:space="0" w:color="auto"/>
              </w:divBdr>
            </w:div>
            <w:div w:id="1964844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389369">
      <w:bodyDiv w:val="1"/>
      <w:marLeft w:val="0"/>
      <w:marRight w:val="0"/>
      <w:marTop w:val="0"/>
      <w:marBottom w:val="0"/>
      <w:divBdr>
        <w:top w:val="none" w:sz="0" w:space="0" w:color="auto"/>
        <w:left w:val="none" w:sz="0" w:space="0" w:color="auto"/>
        <w:bottom w:val="none" w:sz="0" w:space="0" w:color="auto"/>
        <w:right w:val="none" w:sz="0" w:space="0" w:color="auto"/>
      </w:divBdr>
      <w:divsChild>
        <w:div w:id="750539884">
          <w:marLeft w:val="0"/>
          <w:marRight w:val="0"/>
          <w:marTop w:val="0"/>
          <w:marBottom w:val="0"/>
          <w:divBdr>
            <w:top w:val="none" w:sz="0" w:space="0" w:color="auto"/>
            <w:left w:val="none" w:sz="0" w:space="0" w:color="auto"/>
            <w:bottom w:val="none" w:sz="0" w:space="0" w:color="auto"/>
            <w:right w:val="none" w:sz="0" w:space="0" w:color="auto"/>
          </w:divBdr>
        </w:div>
        <w:div w:id="912085831">
          <w:marLeft w:val="0"/>
          <w:marRight w:val="0"/>
          <w:marTop w:val="0"/>
          <w:marBottom w:val="0"/>
          <w:divBdr>
            <w:top w:val="none" w:sz="0" w:space="0" w:color="auto"/>
            <w:left w:val="none" w:sz="0" w:space="0" w:color="auto"/>
            <w:bottom w:val="none" w:sz="0" w:space="0" w:color="auto"/>
            <w:right w:val="none" w:sz="0" w:space="0" w:color="auto"/>
          </w:divBdr>
        </w:div>
        <w:div w:id="1032464328">
          <w:marLeft w:val="0"/>
          <w:marRight w:val="0"/>
          <w:marTop w:val="0"/>
          <w:marBottom w:val="0"/>
          <w:divBdr>
            <w:top w:val="none" w:sz="0" w:space="0" w:color="auto"/>
            <w:left w:val="none" w:sz="0" w:space="0" w:color="auto"/>
            <w:bottom w:val="none" w:sz="0" w:space="0" w:color="auto"/>
            <w:right w:val="none" w:sz="0" w:space="0" w:color="auto"/>
          </w:divBdr>
        </w:div>
        <w:div w:id="1265113191">
          <w:marLeft w:val="0"/>
          <w:marRight w:val="0"/>
          <w:marTop w:val="0"/>
          <w:marBottom w:val="0"/>
          <w:divBdr>
            <w:top w:val="none" w:sz="0" w:space="0" w:color="auto"/>
            <w:left w:val="none" w:sz="0" w:space="0" w:color="auto"/>
            <w:bottom w:val="none" w:sz="0" w:space="0" w:color="auto"/>
            <w:right w:val="none" w:sz="0" w:space="0" w:color="auto"/>
          </w:divBdr>
        </w:div>
        <w:div w:id="2065398517">
          <w:marLeft w:val="0"/>
          <w:marRight w:val="0"/>
          <w:marTop w:val="0"/>
          <w:marBottom w:val="0"/>
          <w:divBdr>
            <w:top w:val="none" w:sz="0" w:space="0" w:color="auto"/>
            <w:left w:val="none" w:sz="0" w:space="0" w:color="auto"/>
            <w:bottom w:val="none" w:sz="0" w:space="0" w:color="auto"/>
            <w:right w:val="none" w:sz="0" w:space="0" w:color="auto"/>
          </w:divBdr>
        </w:div>
      </w:divsChild>
    </w:div>
    <w:div w:id="1432042909">
      <w:bodyDiv w:val="1"/>
      <w:marLeft w:val="0"/>
      <w:marRight w:val="0"/>
      <w:marTop w:val="0"/>
      <w:marBottom w:val="0"/>
      <w:divBdr>
        <w:top w:val="none" w:sz="0" w:space="0" w:color="auto"/>
        <w:left w:val="none" w:sz="0" w:space="0" w:color="auto"/>
        <w:bottom w:val="none" w:sz="0" w:space="0" w:color="auto"/>
        <w:right w:val="none" w:sz="0" w:space="0" w:color="auto"/>
      </w:divBdr>
    </w:div>
    <w:div w:id="1611082318">
      <w:bodyDiv w:val="1"/>
      <w:marLeft w:val="0"/>
      <w:marRight w:val="0"/>
      <w:marTop w:val="0"/>
      <w:marBottom w:val="0"/>
      <w:divBdr>
        <w:top w:val="none" w:sz="0" w:space="0" w:color="auto"/>
        <w:left w:val="none" w:sz="0" w:space="0" w:color="auto"/>
        <w:bottom w:val="none" w:sz="0" w:space="0" w:color="auto"/>
        <w:right w:val="none" w:sz="0" w:space="0" w:color="auto"/>
      </w:divBdr>
    </w:div>
    <w:div w:id="1638560900">
      <w:bodyDiv w:val="1"/>
      <w:marLeft w:val="0"/>
      <w:marRight w:val="0"/>
      <w:marTop w:val="0"/>
      <w:marBottom w:val="0"/>
      <w:divBdr>
        <w:top w:val="none" w:sz="0" w:space="0" w:color="auto"/>
        <w:left w:val="none" w:sz="0" w:space="0" w:color="auto"/>
        <w:bottom w:val="none" w:sz="0" w:space="0" w:color="auto"/>
        <w:right w:val="none" w:sz="0" w:space="0" w:color="auto"/>
      </w:divBdr>
    </w:div>
    <w:div w:id="1642926733">
      <w:bodyDiv w:val="1"/>
      <w:marLeft w:val="0"/>
      <w:marRight w:val="0"/>
      <w:marTop w:val="0"/>
      <w:marBottom w:val="0"/>
      <w:divBdr>
        <w:top w:val="none" w:sz="0" w:space="0" w:color="auto"/>
        <w:left w:val="none" w:sz="0" w:space="0" w:color="auto"/>
        <w:bottom w:val="none" w:sz="0" w:space="0" w:color="auto"/>
        <w:right w:val="none" w:sz="0" w:space="0" w:color="auto"/>
      </w:divBdr>
    </w:div>
    <w:div w:id="1654681490">
      <w:bodyDiv w:val="1"/>
      <w:marLeft w:val="0"/>
      <w:marRight w:val="0"/>
      <w:marTop w:val="0"/>
      <w:marBottom w:val="0"/>
      <w:divBdr>
        <w:top w:val="none" w:sz="0" w:space="0" w:color="auto"/>
        <w:left w:val="none" w:sz="0" w:space="0" w:color="auto"/>
        <w:bottom w:val="none" w:sz="0" w:space="0" w:color="auto"/>
        <w:right w:val="none" w:sz="0" w:space="0" w:color="auto"/>
      </w:divBdr>
      <w:divsChild>
        <w:div w:id="1442147592">
          <w:marLeft w:val="0"/>
          <w:marRight w:val="0"/>
          <w:marTop w:val="0"/>
          <w:marBottom w:val="0"/>
          <w:divBdr>
            <w:top w:val="none" w:sz="0" w:space="0" w:color="auto"/>
            <w:left w:val="none" w:sz="0" w:space="0" w:color="auto"/>
            <w:bottom w:val="none" w:sz="0" w:space="0" w:color="auto"/>
            <w:right w:val="none" w:sz="0" w:space="0" w:color="auto"/>
          </w:divBdr>
        </w:div>
        <w:div w:id="1473790529">
          <w:marLeft w:val="0"/>
          <w:marRight w:val="0"/>
          <w:marTop w:val="0"/>
          <w:marBottom w:val="0"/>
          <w:divBdr>
            <w:top w:val="none" w:sz="0" w:space="0" w:color="auto"/>
            <w:left w:val="none" w:sz="0" w:space="0" w:color="auto"/>
            <w:bottom w:val="none" w:sz="0" w:space="0" w:color="auto"/>
            <w:right w:val="none" w:sz="0" w:space="0" w:color="auto"/>
          </w:divBdr>
        </w:div>
        <w:div w:id="1588228096">
          <w:marLeft w:val="0"/>
          <w:marRight w:val="0"/>
          <w:marTop w:val="0"/>
          <w:marBottom w:val="0"/>
          <w:divBdr>
            <w:top w:val="none" w:sz="0" w:space="0" w:color="auto"/>
            <w:left w:val="none" w:sz="0" w:space="0" w:color="auto"/>
            <w:bottom w:val="none" w:sz="0" w:space="0" w:color="auto"/>
            <w:right w:val="none" w:sz="0" w:space="0" w:color="auto"/>
          </w:divBdr>
        </w:div>
        <w:div w:id="1619025675">
          <w:marLeft w:val="0"/>
          <w:marRight w:val="0"/>
          <w:marTop w:val="0"/>
          <w:marBottom w:val="0"/>
          <w:divBdr>
            <w:top w:val="none" w:sz="0" w:space="0" w:color="auto"/>
            <w:left w:val="none" w:sz="0" w:space="0" w:color="auto"/>
            <w:bottom w:val="none" w:sz="0" w:space="0" w:color="auto"/>
            <w:right w:val="none" w:sz="0" w:space="0" w:color="auto"/>
          </w:divBdr>
        </w:div>
        <w:div w:id="2123331678">
          <w:marLeft w:val="0"/>
          <w:marRight w:val="0"/>
          <w:marTop w:val="0"/>
          <w:marBottom w:val="0"/>
          <w:divBdr>
            <w:top w:val="none" w:sz="0" w:space="0" w:color="auto"/>
            <w:left w:val="none" w:sz="0" w:space="0" w:color="auto"/>
            <w:bottom w:val="none" w:sz="0" w:space="0" w:color="auto"/>
            <w:right w:val="none" w:sz="0" w:space="0" w:color="auto"/>
          </w:divBdr>
        </w:div>
      </w:divsChild>
    </w:div>
    <w:div w:id="1746217673">
      <w:bodyDiv w:val="1"/>
      <w:marLeft w:val="0"/>
      <w:marRight w:val="0"/>
      <w:marTop w:val="0"/>
      <w:marBottom w:val="0"/>
      <w:divBdr>
        <w:top w:val="none" w:sz="0" w:space="0" w:color="auto"/>
        <w:left w:val="none" w:sz="0" w:space="0" w:color="auto"/>
        <w:bottom w:val="none" w:sz="0" w:space="0" w:color="auto"/>
        <w:right w:val="none" w:sz="0" w:space="0" w:color="auto"/>
      </w:divBdr>
    </w:div>
    <w:div w:id="1853640218">
      <w:bodyDiv w:val="1"/>
      <w:marLeft w:val="0"/>
      <w:marRight w:val="0"/>
      <w:marTop w:val="0"/>
      <w:marBottom w:val="0"/>
      <w:divBdr>
        <w:top w:val="none" w:sz="0" w:space="0" w:color="auto"/>
        <w:left w:val="none" w:sz="0" w:space="0" w:color="auto"/>
        <w:bottom w:val="none" w:sz="0" w:space="0" w:color="auto"/>
        <w:right w:val="none" w:sz="0" w:space="0" w:color="auto"/>
      </w:divBdr>
    </w:div>
    <w:div w:id="1898929740">
      <w:bodyDiv w:val="1"/>
      <w:marLeft w:val="0"/>
      <w:marRight w:val="0"/>
      <w:marTop w:val="0"/>
      <w:marBottom w:val="0"/>
      <w:divBdr>
        <w:top w:val="none" w:sz="0" w:space="0" w:color="auto"/>
        <w:left w:val="none" w:sz="0" w:space="0" w:color="auto"/>
        <w:bottom w:val="none" w:sz="0" w:space="0" w:color="auto"/>
        <w:right w:val="none" w:sz="0" w:space="0" w:color="auto"/>
      </w:divBdr>
      <w:divsChild>
        <w:div w:id="6567583">
          <w:marLeft w:val="0"/>
          <w:marRight w:val="0"/>
          <w:marTop w:val="0"/>
          <w:marBottom w:val="0"/>
          <w:divBdr>
            <w:top w:val="none" w:sz="0" w:space="0" w:color="auto"/>
            <w:left w:val="none" w:sz="0" w:space="0" w:color="auto"/>
            <w:bottom w:val="none" w:sz="0" w:space="0" w:color="auto"/>
            <w:right w:val="none" w:sz="0" w:space="0" w:color="auto"/>
          </w:divBdr>
        </w:div>
        <w:div w:id="64493310">
          <w:marLeft w:val="0"/>
          <w:marRight w:val="0"/>
          <w:marTop w:val="0"/>
          <w:marBottom w:val="0"/>
          <w:divBdr>
            <w:top w:val="none" w:sz="0" w:space="0" w:color="auto"/>
            <w:left w:val="none" w:sz="0" w:space="0" w:color="auto"/>
            <w:bottom w:val="none" w:sz="0" w:space="0" w:color="auto"/>
            <w:right w:val="none" w:sz="0" w:space="0" w:color="auto"/>
          </w:divBdr>
        </w:div>
        <w:div w:id="122384465">
          <w:marLeft w:val="0"/>
          <w:marRight w:val="0"/>
          <w:marTop w:val="0"/>
          <w:marBottom w:val="0"/>
          <w:divBdr>
            <w:top w:val="none" w:sz="0" w:space="0" w:color="auto"/>
            <w:left w:val="none" w:sz="0" w:space="0" w:color="auto"/>
            <w:bottom w:val="none" w:sz="0" w:space="0" w:color="auto"/>
            <w:right w:val="none" w:sz="0" w:space="0" w:color="auto"/>
          </w:divBdr>
        </w:div>
        <w:div w:id="239414718">
          <w:marLeft w:val="0"/>
          <w:marRight w:val="0"/>
          <w:marTop w:val="0"/>
          <w:marBottom w:val="0"/>
          <w:divBdr>
            <w:top w:val="none" w:sz="0" w:space="0" w:color="auto"/>
            <w:left w:val="none" w:sz="0" w:space="0" w:color="auto"/>
            <w:bottom w:val="none" w:sz="0" w:space="0" w:color="auto"/>
            <w:right w:val="none" w:sz="0" w:space="0" w:color="auto"/>
          </w:divBdr>
        </w:div>
        <w:div w:id="322928368">
          <w:marLeft w:val="0"/>
          <w:marRight w:val="0"/>
          <w:marTop w:val="0"/>
          <w:marBottom w:val="0"/>
          <w:divBdr>
            <w:top w:val="none" w:sz="0" w:space="0" w:color="auto"/>
            <w:left w:val="none" w:sz="0" w:space="0" w:color="auto"/>
            <w:bottom w:val="none" w:sz="0" w:space="0" w:color="auto"/>
            <w:right w:val="none" w:sz="0" w:space="0" w:color="auto"/>
          </w:divBdr>
        </w:div>
        <w:div w:id="424960918">
          <w:marLeft w:val="0"/>
          <w:marRight w:val="0"/>
          <w:marTop w:val="0"/>
          <w:marBottom w:val="0"/>
          <w:divBdr>
            <w:top w:val="none" w:sz="0" w:space="0" w:color="auto"/>
            <w:left w:val="none" w:sz="0" w:space="0" w:color="auto"/>
            <w:bottom w:val="none" w:sz="0" w:space="0" w:color="auto"/>
            <w:right w:val="none" w:sz="0" w:space="0" w:color="auto"/>
          </w:divBdr>
        </w:div>
        <w:div w:id="438329507">
          <w:marLeft w:val="0"/>
          <w:marRight w:val="0"/>
          <w:marTop w:val="0"/>
          <w:marBottom w:val="0"/>
          <w:divBdr>
            <w:top w:val="none" w:sz="0" w:space="0" w:color="auto"/>
            <w:left w:val="none" w:sz="0" w:space="0" w:color="auto"/>
            <w:bottom w:val="none" w:sz="0" w:space="0" w:color="auto"/>
            <w:right w:val="none" w:sz="0" w:space="0" w:color="auto"/>
          </w:divBdr>
        </w:div>
        <w:div w:id="1427919168">
          <w:marLeft w:val="0"/>
          <w:marRight w:val="0"/>
          <w:marTop w:val="0"/>
          <w:marBottom w:val="0"/>
          <w:divBdr>
            <w:top w:val="none" w:sz="0" w:space="0" w:color="auto"/>
            <w:left w:val="none" w:sz="0" w:space="0" w:color="auto"/>
            <w:bottom w:val="none" w:sz="0" w:space="0" w:color="auto"/>
            <w:right w:val="none" w:sz="0" w:space="0" w:color="auto"/>
          </w:divBdr>
        </w:div>
        <w:div w:id="1452624007">
          <w:marLeft w:val="0"/>
          <w:marRight w:val="0"/>
          <w:marTop w:val="0"/>
          <w:marBottom w:val="0"/>
          <w:divBdr>
            <w:top w:val="none" w:sz="0" w:space="0" w:color="auto"/>
            <w:left w:val="none" w:sz="0" w:space="0" w:color="auto"/>
            <w:bottom w:val="none" w:sz="0" w:space="0" w:color="auto"/>
            <w:right w:val="none" w:sz="0" w:space="0" w:color="auto"/>
          </w:divBdr>
        </w:div>
        <w:div w:id="1461922991">
          <w:marLeft w:val="0"/>
          <w:marRight w:val="0"/>
          <w:marTop w:val="0"/>
          <w:marBottom w:val="0"/>
          <w:divBdr>
            <w:top w:val="none" w:sz="0" w:space="0" w:color="auto"/>
            <w:left w:val="none" w:sz="0" w:space="0" w:color="auto"/>
            <w:bottom w:val="none" w:sz="0" w:space="0" w:color="auto"/>
            <w:right w:val="none" w:sz="0" w:space="0" w:color="auto"/>
          </w:divBdr>
        </w:div>
        <w:div w:id="1827747022">
          <w:marLeft w:val="0"/>
          <w:marRight w:val="0"/>
          <w:marTop w:val="0"/>
          <w:marBottom w:val="0"/>
          <w:divBdr>
            <w:top w:val="none" w:sz="0" w:space="0" w:color="auto"/>
            <w:left w:val="none" w:sz="0" w:space="0" w:color="auto"/>
            <w:bottom w:val="none" w:sz="0" w:space="0" w:color="auto"/>
            <w:right w:val="none" w:sz="0" w:space="0" w:color="auto"/>
          </w:divBdr>
        </w:div>
      </w:divsChild>
    </w:div>
    <w:div w:id="1933202407">
      <w:bodyDiv w:val="1"/>
      <w:marLeft w:val="0"/>
      <w:marRight w:val="0"/>
      <w:marTop w:val="0"/>
      <w:marBottom w:val="0"/>
      <w:divBdr>
        <w:top w:val="none" w:sz="0" w:space="0" w:color="auto"/>
        <w:left w:val="none" w:sz="0" w:space="0" w:color="auto"/>
        <w:bottom w:val="none" w:sz="0" w:space="0" w:color="auto"/>
        <w:right w:val="none" w:sz="0" w:space="0" w:color="auto"/>
      </w:divBdr>
      <w:divsChild>
        <w:div w:id="668292621">
          <w:marLeft w:val="0"/>
          <w:marRight w:val="0"/>
          <w:marTop w:val="0"/>
          <w:marBottom w:val="0"/>
          <w:divBdr>
            <w:top w:val="none" w:sz="0" w:space="0" w:color="auto"/>
            <w:left w:val="none" w:sz="0" w:space="0" w:color="auto"/>
            <w:bottom w:val="none" w:sz="0" w:space="0" w:color="auto"/>
            <w:right w:val="none" w:sz="0" w:space="0" w:color="auto"/>
          </w:divBdr>
        </w:div>
        <w:div w:id="1201014210">
          <w:marLeft w:val="0"/>
          <w:marRight w:val="0"/>
          <w:marTop w:val="0"/>
          <w:marBottom w:val="0"/>
          <w:divBdr>
            <w:top w:val="none" w:sz="0" w:space="0" w:color="auto"/>
            <w:left w:val="none" w:sz="0" w:space="0" w:color="auto"/>
            <w:bottom w:val="none" w:sz="0" w:space="0" w:color="auto"/>
            <w:right w:val="none" w:sz="0" w:space="0" w:color="auto"/>
          </w:divBdr>
        </w:div>
        <w:div w:id="2075081987">
          <w:marLeft w:val="0"/>
          <w:marRight w:val="0"/>
          <w:marTop w:val="0"/>
          <w:marBottom w:val="0"/>
          <w:divBdr>
            <w:top w:val="none" w:sz="0" w:space="0" w:color="auto"/>
            <w:left w:val="none" w:sz="0" w:space="0" w:color="auto"/>
            <w:bottom w:val="none" w:sz="0" w:space="0" w:color="auto"/>
            <w:right w:val="none" w:sz="0" w:space="0" w:color="auto"/>
          </w:divBdr>
        </w:div>
      </w:divsChild>
    </w:div>
    <w:div w:id="1963001445">
      <w:bodyDiv w:val="1"/>
      <w:marLeft w:val="0"/>
      <w:marRight w:val="0"/>
      <w:marTop w:val="0"/>
      <w:marBottom w:val="0"/>
      <w:divBdr>
        <w:top w:val="none" w:sz="0" w:space="0" w:color="auto"/>
        <w:left w:val="none" w:sz="0" w:space="0" w:color="auto"/>
        <w:bottom w:val="none" w:sz="0" w:space="0" w:color="auto"/>
        <w:right w:val="none" w:sz="0" w:space="0" w:color="auto"/>
      </w:divBdr>
      <w:divsChild>
        <w:div w:id="602878042">
          <w:marLeft w:val="0"/>
          <w:marRight w:val="0"/>
          <w:marTop w:val="0"/>
          <w:marBottom w:val="0"/>
          <w:divBdr>
            <w:top w:val="none" w:sz="0" w:space="0" w:color="auto"/>
            <w:left w:val="none" w:sz="0" w:space="0" w:color="auto"/>
            <w:bottom w:val="none" w:sz="0" w:space="0" w:color="auto"/>
            <w:right w:val="none" w:sz="0" w:space="0" w:color="auto"/>
          </w:divBdr>
          <w:divsChild>
            <w:div w:id="28188482">
              <w:marLeft w:val="0"/>
              <w:marRight w:val="0"/>
              <w:marTop w:val="0"/>
              <w:marBottom w:val="0"/>
              <w:divBdr>
                <w:top w:val="none" w:sz="0" w:space="0" w:color="auto"/>
                <w:left w:val="none" w:sz="0" w:space="0" w:color="auto"/>
                <w:bottom w:val="none" w:sz="0" w:space="0" w:color="auto"/>
                <w:right w:val="none" w:sz="0" w:space="0" w:color="auto"/>
              </w:divBdr>
            </w:div>
            <w:div w:id="53739910">
              <w:marLeft w:val="0"/>
              <w:marRight w:val="0"/>
              <w:marTop w:val="0"/>
              <w:marBottom w:val="0"/>
              <w:divBdr>
                <w:top w:val="none" w:sz="0" w:space="0" w:color="auto"/>
                <w:left w:val="none" w:sz="0" w:space="0" w:color="auto"/>
                <w:bottom w:val="none" w:sz="0" w:space="0" w:color="auto"/>
                <w:right w:val="none" w:sz="0" w:space="0" w:color="auto"/>
              </w:divBdr>
            </w:div>
            <w:div w:id="258293891">
              <w:marLeft w:val="0"/>
              <w:marRight w:val="0"/>
              <w:marTop w:val="0"/>
              <w:marBottom w:val="0"/>
              <w:divBdr>
                <w:top w:val="none" w:sz="0" w:space="0" w:color="auto"/>
                <w:left w:val="none" w:sz="0" w:space="0" w:color="auto"/>
                <w:bottom w:val="none" w:sz="0" w:space="0" w:color="auto"/>
                <w:right w:val="none" w:sz="0" w:space="0" w:color="auto"/>
              </w:divBdr>
            </w:div>
            <w:div w:id="259267279">
              <w:marLeft w:val="0"/>
              <w:marRight w:val="0"/>
              <w:marTop w:val="0"/>
              <w:marBottom w:val="0"/>
              <w:divBdr>
                <w:top w:val="none" w:sz="0" w:space="0" w:color="auto"/>
                <w:left w:val="none" w:sz="0" w:space="0" w:color="auto"/>
                <w:bottom w:val="none" w:sz="0" w:space="0" w:color="auto"/>
                <w:right w:val="none" w:sz="0" w:space="0" w:color="auto"/>
              </w:divBdr>
            </w:div>
            <w:div w:id="270014682">
              <w:marLeft w:val="0"/>
              <w:marRight w:val="0"/>
              <w:marTop w:val="0"/>
              <w:marBottom w:val="0"/>
              <w:divBdr>
                <w:top w:val="none" w:sz="0" w:space="0" w:color="auto"/>
                <w:left w:val="none" w:sz="0" w:space="0" w:color="auto"/>
                <w:bottom w:val="none" w:sz="0" w:space="0" w:color="auto"/>
                <w:right w:val="none" w:sz="0" w:space="0" w:color="auto"/>
              </w:divBdr>
            </w:div>
            <w:div w:id="358967215">
              <w:marLeft w:val="0"/>
              <w:marRight w:val="0"/>
              <w:marTop w:val="0"/>
              <w:marBottom w:val="0"/>
              <w:divBdr>
                <w:top w:val="none" w:sz="0" w:space="0" w:color="auto"/>
                <w:left w:val="none" w:sz="0" w:space="0" w:color="auto"/>
                <w:bottom w:val="none" w:sz="0" w:space="0" w:color="auto"/>
                <w:right w:val="none" w:sz="0" w:space="0" w:color="auto"/>
              </w:divBdr>
            </w:div>
            <w:div w:id="415785510">
              <w:marLeft w:val="0"/>
              <w:marRight w:val="0"/>
              <w:marTop w:val="0"/>
              <w:marBottom w:val="0"/>
              <w:divBdr>
                <w:top w:val="none" w:sz="0" w:space="0" w:color="auto"/>
                <w:left w:val="none" w:sz="0" w:space="0" w:color="auto"/>
                <w:bottom w:val="none" w:sz="0" w:space="0" w:color="auto"/>
                <w:right w:val="none" w:sz="0" w:space="0" w:color="auto"/>
              </w:divBdr>
            </w:div>
            <w:div w:id="502596843">
              <w:marLeft w:val="0"/>
              <w:marRight w:val="0"/>
              <w:marTop w:val="0"/>
              <w:marBottom w:val="0"/>
              <w:divBdr>
                <w:top w:val="none" w:sz="0" w:space="0" w:color="auto"/>
                <w:left w:val="none" w:sz="0" w:space="0" w:color="auto"/>
                <w:bottom w:val="none" w:sz="0" w:space="0" w:color="auto"/>
                <w:right w:val="none" w:sz="0" w:space="0" w:color="auto"/>
              </w:divBdr>
            </w:div>
            <w:div w:id="614560187">
              <w:marLeft w:val="0"/>
              <w:marRight w:val="0"/>
              <w:marTop w:val="0"/>
              <w:marBottom w:val="0"/>
              <w:divBdr>
                <w:top w:val="none" w:sz="0" w:space="0" w:color="auto"/>
                <w:left w:val="none" w:sz="0" w:space="0" w:color="auto"/>
                <w:bottom w:val="none" w:sz="0" w:space="0" w:color="auto"/>
                <w:right w:val="none" w:sz="0" w:space="0" w:color="auto"/>
              </w:divBdr>
            </w:div>
            <w:div w:id="703940697">
              <w:marLeft w:val="0"/>
              <w:marRight w:val="0"/>
              <w:marTop w:val="0"/>
              <w:marBottom w:val="0"/>
              <w:divBdr>
                <w:top w:val="none" w:sz="0" w:space="0" w:color="auto"/>
                <w:left w:val="none" w:sz="0" w:space="0" w:color="auto"/>
                <w:bottom w:val="none" w:sz="0" w:space="0" w:color="auto"/>
                <w:right w:val="none" w:sz="0" w:space="0" w:color="auto"/>
              </w:divBdr>
            </w:div>
            <w:div w:id="1027214179">
              <w:marLeft w:val="0"/>
              <w:marRight w:val="0"/>
              <w:marTop w:val="0"/>
              <w:marBottom w:val="0"/>
              <w:divBdr>
                <w:top w:val="none" w:sz="0" w:space="0" w:color="auto"/>
                <w:left w:val="none" w:sz="0" w:space="0" w:color="auto"/>
                <w:bottom w:val="none" w:sz="0" w:space="0" w:color="auto"/>
                <w:right w:val="none" w:sz="0" w:space="0" w:color="auto"/>
              </w:divBdr>
            </w:div>
            <w:div w:id="1115755083">
              <w:marLeft w:val="0"/>
              <w:marRight w:val="0"/>
              <w:marTop w:val="0"/>
              <w:marBottom w:val="0"/>
              <w:divBdr>
                <w:top w:val="none" w:sz="0" w:space="0" w:color="auto"/>
                <w:left w:val="none" w:sz="0" w:space="0" w:color="auto"/>
                <w:bottom w:val="none" w:sz="0" w:space="0" w:color="auto"/>
                <w:right w:val="none" w:sz="0" w:space="0" w:color="auto"/>
              </w:divBdr>
            </w:div>
            <w:div w:id="1127359968">
              <w:marLeft w:val="0"/>
              <w:marRight w:val="0"/>
              <w:marTop w:val="0"/>
              <w:marBottom w:val="0"/>
              <w:divBdr>
                <w:top w:val="none" w:sz="0" w:space="0" w:color="auto"/>
                <w:left w:val="none" w:sz="0" w:space="0" w:color="auto"/>
                <w:bottom w:val="none" w:sz="0" w:space="0" w:color="auto"/>
                <w:right w:val="none" w:sz="0" w:space="0" w:color="auto"/>
              </w:divBdr>
            </w:div>
            <w:div w:id="1301492582">
              <w:marLeft w:val="0"/>
              <w:marRight w:val="0"/>
              <w:marTop w:val="0"/>
              <w:marBottom w:val="0"/>
              <w:divBdr>
                <w:top w:val="none" w:sz="0" w:space="0" w:color="auto"/>
                <w:left w:val="none" w:sz="0" w:space="0" w:color="auto"/>
                <w:bottom w:val="none" w:sz="0" w:space="0" w:color="auto"/>
                <w:right w:val="none" w:sz="0" w:space="0" w:color="auto"/>
              </w:divBdr>
            </w:div>
            <w:div w:id="1500073647">
              <w:marLeft w:val="0"/>
              <w:marRight w:val="0"/>
              <w:marTop w:val="0"/>
              <w:marBottom w:val="0"/>
              <w:divBdr>
                <w:top w:val="none" w:sz="0" w:space="0" w:color="auto"/>
                <w:left w:val="none" w:sz="0" w:space="0" w:color="auto"/>
                <w:bottom w:val="none" w:sz="0" w:space="0" w:color="auto"/>
                <w:right w:val="none" w:sz="0" w:space="0" w:color="auto"/>
              </w:divBdr>
            </w:div>
            <w:div w:id="1549032926">
              <w:marLeft w:val="0"/>
              <w:marRight w:val="0"/>
              <w:marTop w:val="0"/>
              <w:marBottom w:val="0"/>
              <w:divBdr>
                <w:top w:val="none" w:sz="0" w:space="0" w:color="auto"/>
                <w:left w:val="none" w:sz="0" w:space="0" w:color="auto"/>
                <w:bottom w:val="none" w:sz="0" w:space="0" w:color="auto"/>
                <w:right w:val="none" w:sz="0" w:space="0" w:color="auto"/>
              </w:divBdr>
            </w:div>
            <w:div w:id="1607227367">
              <w:marLeft w:val="0"/>
              <w:marRight w:val="0"/>
              <w:marTop w:val="0"/>
              <w:marBottom w:val="0"/>
              <w:divBdr>
                <w:top w:val="none" w:sz="0" w:space="0" w:color="auto"/>
                <w:left w:val="none" w:sz="0" w:space="0" w:color="auto"/>
                <w:bottom w:val="none" w:sz="0" w:space="0" w:color="auto"/>
                <w:right w:val="none" w:sz="0" w:space="0" w:color="auto"/>
              </w:divBdr>
            </w:div>
            <w:div w:id="1641615305">
              <w:marLeft w:val="0"/>
              <w:marRight w:val="0"/>
              <w:marTop w:val="0"/>
              <w:marBottom w:val="0"/>
              <w:divBdr>
                <w:top w:val="none" w:sz="0" w:space="0" w:color="auto"/>
                <w:left w:val="none" w:sz="0" w:space="0" w:color="auto"/>
                <w:bottom w:val="none" w:sz="0" w:space="0" w:color="auto"/>
                <w:right w:val="none" w:sz="0" w:space="0" w:color="auto"/>
              </w:divBdr>
            </w:div>
            <w:div w:id="2109226999">
              <w:marLeft w:val="0"/>
              <w:marRight w:val="0"/>
              <w:marTop w:val="0"/>
              <w:marBottom w:val="0"/>
              <w:divBdr>
                <w:top w:val="none" w:sz="0" w:space="0" w:color="auto"/>
                <w:left w:val="none" w:sz="0" w:space="0" w:color="auto"/>
                <w:bottom w:val="none" w:sz="0" w:space="0" w:color="auto"/>
                <w:right w:val="none" w:sz="0" w:space="0" w:color="auto"/>
              </w:divBdr>
            </w:div>
            <w:div w:id="2129469515">
              <w:marLeft w:val="0"/>
              <w:marRight w:val="0"/>
              <w:marTop w:val="0"/>
              <w:marBottom w:val="0"/>
              <w:divBdr>
                <w:top w:val="none" w:sz="0" w:space="0" w:color="auto"/>
                <w:left w:val="none" w:sz="0" w:space="0" w:color="auto"/>
                <w:bottom w:val="none" w:sz="0" w:space="0" w:color="auto"/>
                <w:right w:val="none" w:sz="0" w:space="0" w:color="auto"/>
              </w:divBdr>
            </w:div>
          </w:divsChild>
        </w:div>
        <w:div w:id="1676348574">
          <w:marLeft w:val="0"/>
          <w:marRight w:val="0"/>
          <w:marTop w:val="0"/>
          <w:marBottom w:val="0"/>
          <w:divBdr>
            <w:top w:val="none" w:sz="0" w:space="0" w:color="auto"/>
            <w:left w:val="none" w:sz="0" w:space="0" w:color="auto"/>
            <w:bottom w:val="none" w:sz="0" w:space="0" w:color="auto"/>
            <w:right w:val="none" w:sz="0" w:space="0" w:color="auto"/>
          </w:divBdr>
          <w:divsChild>
            <w:div w:id="182785081">
              <w:marLeft w:val="0"/>
              <w:marRight w:val="0"/>
              <w:marTop w:val="0"/>
              <w:marBottom w:val="0"/>
              <w:divBdr>
                <w:top w:val="none" w:sz="0" w:space="0" w:color="auto"/>
                <w:left w:val="none" w:sz="0" w:space="0" w:color="auto"/>
                <w:bottom w:val="none" w:sz="0" w:space="0" w:color="auto"/>
                <w:right w:val="none" w:sz="0" w:space="0" w:color="auto"/>
              </w:divBdr>
            </w:div>
            <w:div w:id="1773084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5203003">
      <w:bodyDiv w:val="1"/>
      <w:marLeft w:val="0"/>
      <w:marRight w:val="0"/>
      <w:marTop w:val="0"/>
      <w:marBottom w:val="0"/>
      <w:divBdr>
        <w:top w:val="none" w:sz="0" w:space="0" w:color="auto"/>
        <w:left w:val="none" w:sz="0" w:space="0" w:color="auto"/>
        <w:bottom w:val="none" w:sz="0" w:space="0" w:color="auto"/>
        <w:right w:val="none" w:sz="0" w:space="0" w:color="auto"/>
      </w:divBdr>
      <w:divsChild>
        <w:div w:id="1069501124">
          <w:marLeft w:val="0"/>
          <w:marRight w:val="0"/>
          <w:marTop w:val="0"/>
          <w:marBottom w:val="0"/>
          <w:divBdr>
            <w:top w:val="none" w:sz="0" w:space="0" w:color="auto"/>
            <w:left w:val="none" w:sz="0" w:space="0" w:color="auto"/>
            <w:bottom w:val="none" w:sz="0" w:space="0" w:color="auto"/>
            <w:right w:val="none" w:sz="0" w:space="0" w:color="auto"/>
          </w:divBdr>
        </w:div>
        <w:div w:id="1894348851">
          <w:marLeft w:val="0"/>
          <w:marRight w:val="0"/>
          <w:marTop w:val="0"/>
          <w:marBottom w:val="0"/>
          <w:divBdr>
            <w:top w:val="none" w:sz="0" w:space="0" w:color="auto"/>
            <w:left w:val="none" w:sz="0" w:space="0" w:color="auto"/>
            <w:bottom w:val="none" w:sz="0" w:space="0" w:color="auto"/>
            <w:right w:val="none" w:sz="0" w:space="0" w:color="auto"/>
          </w:divBdr>
        </w:div>
        <w:div w:id="1908494879">
          <w:marLeft w:val="0"/>
          <w:marRight w:val="0"/>
          <w:marTop w:val="0"/>
          <w:marBottom w:val="0"/>
          <w:divBdr>
            <w:top w:val="none" w:sz="0" w:space="0" w:color="auto"/>
            <w:left w:val="none" w:sz="0" w:space="0" w:color="auto"/>
            <w:bottom w:val="none" w:sz="0" w:space="0" w:color="auto"/>
            <w:right w:val="none" w:sz="0" w:space="0" w:color="auto"/>
          </w:divBdr>
        </w:div>
      </w:divsChild>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image" Target="media/image2.emf"/><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settings" Target="settings.xml"/><Relationship Id="rId12" Type="http://schemas.openxmlformats.org/officeDocument/2006/relationships/hyperlink" Target="https://cpva.lt/dokumentai?_sfm_programa=2335" TargetMode="Externa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yperlink" Target="https://www.epaslaugos.lt/portal/service/130842/36847?searchId=07a6652d-27f8-4c5c-af72-9013156169aa" TargetMode="External"/><Relationship Id="rId20" Type="http://schemas.openxmlformats.org/officeDocument/2006/relationships/hyperlink" Target="https://cpva.lt/dokumentai?_sfm_programa=2335"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eur-lex.europa.eu/legal-content/LT/AUTO/?uri=celex:32021R1060" TargetMode="External"/><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1.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oleObject" Target="embeddings/Microsoft_Visio_2003-2010_Drawing.vsd"/><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footer" Target="footer4.xml"/></Relationships>
</file>

<file path=word/_rels/footnotes.xml.rels><?xml version="1.0" encoding="UTF-8" standalone="yes"?>
<Relationships xmlns="http://schemas.openxmlformats.org/package/2006/relationships"><Relationship Id="rId1" Type="http://schemas.openxmlformats.org/officeDocument/2006/relationships/hyperlink" Target="https://www.e-tar.lt/portal/lt/legalAct/e2c2c3001a1a11edb4cae1b158f98ea5/asr" TargetMode="Externa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0BFBEFDE921F2542A2610EF291788451" ma:contentTypeVersion="3" ma:contentTypeDescription="Create a new document." ma:contentTypeScope="" ma:versionID="b5aac25770bee1314449873e6890028a">
  <xsd:schema xmlns:xsd="http://www.w3.org/2001/XMLSchema" xmlns:xs="http://www.w3.org/2001/XMLSchema" xmlns:p="http://schemas.microsoft.com/office/2006/metadata/properties" xmlns:ns2="0143a8db-21df-47b7-9f3c-12c00832b4e4" targetNamespace="http://schemas.microsoft.com/office/2006/metadata/properties" ma:root="true" ma:fieldsID="741b93cab4df3e22c1a2206eade68f01" ns2:_="">
    <xsd:import namespace="0143a8db-21df-47b7-9f3c-12c00832b4e4"/>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143a8db-21df-47b7-9f3c-12c00832b4e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3A1A2C5-E4FB-44DE-A121-429F34405ACE}">
  <ds:schemaRefs>
    <ds:schemaRef ds:uri="http://schemas.openxmlformats.org/officeDocument/2006/bibliography"/>
  </ds:schemaRefs>
</ds:datastoreItem>
</file>

<file path=customXml/itemProps2.xml><?xml version="1.0" encoding="utf-8"?>
<ds:datastoreItem xmlns:ds="http://schemas.openxmlformats.org/officeDocument/2006/customXml" ds:itemID="{827416D8-822B-4405-96EE-93B8461F379D}">
  <ds:schemaRefs>
    <ds:schemaRef ds:uri="http://schemas.microsoft.com/sharepoint/v3/contenttype/forms"/>
  </ds:schemaRefs>
</ds:datastoreItem>
</file>

<file path=customXml/itemProps3.xml><?xml version="1.0" encoding="utf-8"?>
<ds:datastoreItem xmlns:ds="http://schemas.openxmlformats.org/officeDocument/2006/customXml" ds:itemID="{29E700DB-F9BD-47E8-921E-E42A3ECD0A49}">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E516235-3A7F-4615-9C78-37066AB75A9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143a8db-21df-47b7-9f3c-12c00832b4e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34</TotalTime>
  <Pages>52</Pages>
  <Words>70678</Words>
  <Characters>40287</Characters>
  <Application>Microsoft Office Word</Application>
  <DocSecurity>0</DocSecurity>
  <Lines>335</Lines>
  <Paragraphs>221</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110744</CharactersWithSpaces>
  <SharedDoc>false</SharedDoc>
  <HLinks>
    <vt:vector size="198" baseType="variant">
      <vt:variant>
        <vt:i4>5439565</vt:i4>
      </vt:variant>
      <vt:variant>
        <vt:i4>186</vt:i4>
      </vt:variant>
      <vt:variant>
        <vt:i4>0</vt:i4>
      </vt:variant>
      <vt:variant>
        <vt:i4>5</vt:i4>
      </vt:variant>
      <vt:variant>
        <vt:lpwstr>https://cpva.lt/dokumentai?_sfm_programa=2335</vt:lpwstr>
      </vt:variant>
      <vt:variant>
        <vt:lpwstr/>
      </vt:variant>
      <vt:variant>
        <vt:i4>7077943</vt:i4>
      </vt:variant>
      <vt:variant>
        <vt:i4>180</vt:i4>
      </vt:variant>
      <vt:variant>
        <vt:i4>0</vt:i4>
      </vt:variant>
      <vt:variant>
        <vt:i4>5</vt:i4>
      </vt:variant>
      <vt:variant>
        <vt:lpwstr>https://www.epaslaugos.lt/portal/service/130842/36847?searchId=07a6652d-27f8-4c5c-af72-9013156169aa</vt:lpwstr>
      </vt:variant>
      <vt:variant>
        <vt:lpwstr/>
      </vt:variant>
      <vt:variant>
        <vt:i4>5439565</vt:i4>
      </vt:variant>
      <vt:variant>
        <vt:i4>177</vt:i4>
      </vt:variant>
      <vt:variant>
        <vt:i4>0</vt:i4>
      </vt:variant>
      <vt:variant>
        <vt:i4>5</vt:i4>
      </vt:variant>
      <vt:variant>
        <vt:lpwstr>https://cpva.lt/dokumentai?_sfm_programa=2335</vt:lpwstr>
      </vt:variant>
      <vt:variant>
        <vt:lpwstr/>
      </vt:variant>
      <vt:variant>
        <vt:i4>5242965</vt:i4>
      </vt:variant>
      <vt:variant>
        <vt:i4>174</vt:i4>
      </vt:variant>
      <vt:variant>
        <vt:i4>0</vt:i4>
      </vt:variant>
      <vt:variant>
        <vt:i4>5</vt:i4>
      </vt:variant>
      <vt:variant>
        <vt:lpwstr>https://eur-lex.europa.eu/legal-content/LT/AUTO/?uri=celex:32021R1060</vt:lpwstr>
      </vt:variant>
      <vt:variant>
        <vt:lpwstr/>
      </vt:variant>
      <vt:variant>
        <vt:i4>1769522</vt:i4>
      </vt:variant>
      <vt:variant>
        <vt:i4>164</vt:i4>
      </vt:variant>
      <vt:variant>
        <vt:i4>0</vt:i4>
      </vt:variant>
      <vt:variant>
        <vt:i4>5</vt:i4>
      </vt:variant>
      <vt:variant>
        <vt:lpwstr/>
      </vt:variant>
      <vt:variant>
        <vt:lpwstr>_Toc195015705</vt:lpwstr>
      </vt:variant>
      <vt:variant>
        <vt:i4>1769522</vt:i4>
      </vt:variant>
      <vt:variant>
        <vt:i4>158</vt:i4>
      </vt:variant>
      <vt:variant>
        <vt:i4>0</vt:i4>
      </vt:variant>
      <vt:variant>
        <vt:i4>5</vt:i4>
      </vt:variant>
      <vt:variant>
        <vt:lpwstr/>
      </vt:variant>
      <vt:variant>
        <vt:lpwstr>_Toc195015704</vt:lpwstr>
      </vt:variant>
      <vt:variant>
        <vt:i4>1769522</vt:i4>
      </vt:variant>
      <vt:variant>
        <vt:i4>152</vt:i4>
      </vt:variant>
      <vt:variant>
        <vt:i4>0</vt:i4>
      </vt:variant>
      <vt:variant>
        <vt:i4>5</vt:i4>
      </vt:variant>
      <vt:variant>
        <vt:lpwstr/>
      </vt:variant>
      <vt:variant>
        <vt:lpwstr>_Toc195015703</vt:lpwstr>
      </vt:variant>
      <vt:variant>
        <vt:i4>1769522</vt:i4>
      </vt:variant>
      <vt:variant>
        <vt:i4>146</vt:i4>
      </vt:variant>
      <vt:variant>
        <vt:i4>0</vt:i4>
      </vt:variant>
      <vt:variant>
        <vt:i4>5</vt:i4>
      </vt:variant>
      <vt:variant>
        <vt:lpwstr/>
      </vt:variant>
      <vt:variant>
        <vt:lpwstr>_Toc195015702</vt:lpwstr>
      </vt:variant>
      <vt:variant>
        <vt:i4>1769522</vt:i4>
      </vt:variant>
      <vt:variant>
        <vt:i4>140</vt:i4>
      </vt:variant>
      <vt:variant>
        <vt:i4>0</vt:i4>
      </vt:variant>
      <vt:variant>
        <vt:i4>5</vt:i4>
      </vt:variant>
      <vt:variant>
        <vt:lpwstr/>
      </vt:variant>
      <vt:variant>
        <vt:lpwstr>_Toc195015701</vt:lpwstr>
      </vt:variant>
      <vt:variant>
        <vt:i4>1769522</vt:i4>
      </vt:variant>
      <vt:variant>
        <vt:i4>134</vt:i4>
      </vt:variant>
      <vt:variant>
        <vt:i4>0</vt:i4>
      </vt:variant>
      <vt:variant>
        <vt:i4>5</vt:i4>
      </vt:variant>
      <vt:variant>
        <vt:lpwstr/>
      </vt:variant>
      <vt:variant>
        <vt:lpwstr>_Toc195015700</vt:lpwstr>
      </vt:variant>
      <vt:variant>
        <vt:i4>1179699</vt:i4>
      </vt:variant>
      <vt:variant>
        <vt:i4>128</vt:i4>
      </vt:variant>
      <vt:variant>
        <vt:i4>0</vt:i4>
      </vt:variant>
      <vt:variant>
        <vt:i4>5</vt:i4>
      </vt:variant>
      <vt:variant>
        <vt:lpwstr/>
      </vt:variant>
      <vt:variant>
        <vt:lpwstr>_Toc195015699</vt:lpwstr>
      </vt:variant>
      <vt:variant>
        <vt:i4>1179699</vt:i4>
      </vt:variant>
      <vt:variant>
        <vt:i4>122</vt:i4>
      </vt:variant>
      <vt:variant>
        <vt:i4>0</vt:i4>
      </vt:variant>
      <vt:variant>
        <vt:i4>5</vt:i4>
      </vt:variant>
      <vt:variant>
        <vt:lpwstr/>
      </vt:variant>
      <vt:variant>
        <vt:lpwstr>_Toc195015698</vt:lpwstr>
      </vt:variant>
      <vt:variant>
        <vt:i4>1179699</vt:i4>
      </vt:variant>
      <vt:variant>
        <vt:i4>116</vt:i4>
      </vt:variant>
      <vt:variant>
        <vt:i4>0</vt:i4>
      </vt:variant>
      <vt:variant>
        <vt:i4>5</vt:i4>
      </vt:variant>
      <vt:variant>
        <vt:lpwstr/>
      </vt:variant>
      <vt:variant>
        <vt:lpwstr>_Toc195015697</vt:lpwstr>
      </vt:variant>
      <vt:variant>
        <vt:i4>1179699</vt:i4>
      </vt:variant>
      <vt:variant>
        <vt:i4>110</vt:i4>
      </vt:variant>
      <vt:variant>
        <vt:i4>0</vt:i4>
      </vt:variant>
      <vt:variant>
        <vt:i4>5</vt:i4>
      </vt:variant>
      <vt:variant>
        <vt:lpwstr/>
      </vt:variant>
      <vt:variant>
        <vt:lpwstr>_Toc195015696</vt:lpwstr>
      </vt:variant>
      <vt:variant>
        <vt:i4>1179699</vt:i4>
      </vt:variant>
      <vt:variant>
        <vt:i4>104</vt:i4>
      </vt:variant>
      <vt:variant>
        <vt:i4>0</vt:i4>
      </vt:variant>
      <vt:variant>
        <vt:i4>5</vt:i4>
      </vt:variant>
      <vt:variant>
        <vt:lpwstr/>
      </vt:variant>
      <vt:variant>
        <vt:lpwstr>_Toc195015695</vt:lpwstr>
      </vt:variant>
      <vt:variant>
        <vt:i4>1179699</vt:i4>
      </vt:variant>
      <vt:variant>
        <vt:i4>98</vt:i4>
      </vt:variant>
      <vt:variant>
        <vt:i4>0</vt:i4>
      </vt:variant>
      <vt:variant>
        <vt:i4>5</vt:i4>
      </vt:variant>
      <vt:variant>
        <vt:lpwstr/>
      </vt:variant>
      <vt:variant>
        <vt:lpwstr>_Toc195015694</vt:lpwstr>
      </vt:variant>
      <vt:variant>
        <vt:i4>1179699</vt:i4>
      </vt:variant>
      <vt:variant>
        <vt:i4>92</vt:i4>
      </vt:variant>
      <vt:variant>
        <vt:i4>0</vt:i4>
      </vt:variant>
      <vt:variant>
        <vt:i4>5</vt:i4>
      </vt:variant>
      <vt:variant>
        <vt:lpwstr/>
      </vt:variant>
      <vt:variant>
        <vt:lpwstr>_Toc195015693</vt:lpwstr>
      </vt:variant>
      <vt:variant>
        <vt:i4>1179699</vt:i4>
      </vt:variant>
      <vt:variant>
        <vt:i4>86</vt:i4>
      </vt:variant>
      <vt:variant>
        <vt:i4>0</vt:i4>
      </vt:variant>
      <vt:variant>
        <vt:i4>5</vt:i4>
      </vt:variant>
      <vt:variant>
        <vt:lpwstr/>
      </vt:variant>
      <vt:variant>
        <vt:lpwstr>_Toc195015692</vt:lpwstr>
      </vt:variant>
      <vt:variant>
        <vt:i4>1179699</vt:i4>
      </vt:variant>
      <vt:variant>
        <vt:i4>80</vt:i4>
      </vt:variant>
      <vt:variant>
        <vt:i4>0</vt:i4>
      </vt:variant>
      <vt:variant>
        <vt:i4>5</vt:i4>
      </vt:variant>
      <vt:variant>
        <vt:lpwstr/>
      </vt:variant>
      <vt:variant>
        <vt:lpwstr>_Toc195015691</vt:lpwstr>
      </vt:variant>
      <vt:variant>
        <vt:i4>1179699</vt:i4>
      </vt:variant>
      <vt:variant>
        <vt:i4>74</vt:i4>
      </vt:variant>
      <vt:variant>
        <vt:i4>0</vt:i4>
      </vt:variant>
      <vt:variant>
        <vt:i4>5</vt:i4>
      </vt:variant>
      <vt:variant>
        <vt:lpwstr/>
      </vt:variant>
      <vt:variant>
        <vt:lpwstr>_Toc195015690</vt:lpwstr>
      </vt:variant>
      <vt:variant>
        <vt:i4>1245235</vt:i4>
      </vt:variant>
      <vt:variant>
        <vt:i4>68</vt:i4>
      </vt:variant>
      <vt:variant>
        <vt:i4>0</vt:i4>
      </vt:variant>
      <vt:variant>
        <vt:i4>5</vt:i4>
      </vt:variant>
      <vt:variant>
        <vt:lpwstr/>
      </vt:variant>
      <vt:variant>
        <vt:lpwstr>_Toc195015689</vt:lpwstr>
      </vt:variant>
      <vt:variant>
        <vt:i4>1245235</vt:i4>
      </vt:variant>
      <vt:variant>
        <vt:i4>62</vt:i4>
      </vt:variant>
      <vt:variant>
        <vt:i4>0</vt:i4>
      </vt:variant>
      <vt:variant>
        <vt:i4>5</vt:i4>
      </vt:variant>
      <vt:variant>
        <vt:lpwstr/>
      </vt:variant>
      <vt:variant>
        <vt:lpwstr>_Toc195015688</vt:lpwstr>
      </vt:variant>
      <vt:variant>
        <vt:i4>1245235</vt:i4>
      </vt:variant>
      <vt:variant>
        <vt:i4>56</vt:i4>
      </vt:variant>
      <vt:variant>
        <vt:i4>0</vt:i4>
      </vt:variant>
      <vt:variant>
        <vt:i4>5</vt:i4>
      </vt:variant>
      <vt:variant>
        <vt:lpwstr/>
      </vt:variant>
      <vt:variant>
        <vt:lpwstr>_Toc195015687</vt:lpwstr>
      </vt:variant>
      <vt:variant>
        <vt:i4>1245235</vt:i4>
      </vt:variant>
      <vt:variant>
        <vt:i4>50</vt:i4>
      </vt:variant>
      <vt:variant>
        <vt:i4>0</vt:i4>
      </vt:variant>
      <vt:variant>
        <vt:i4>5</vt:i4>
      </vt:variant>
      <vt:variant>
        <vt:lpwstr/>
      </vt:variant>
      <vt:variant>
        <vt:lpwstr>_Toc195015686</vt:lpwstr>
      </vt:variant>
      <vt:variant>
        <vt:i4>1245235</vt:i4>
      </vt:variant>
      <vt:variant>
        <vt:i4>44</vt:i4>
      </vt:variant>
      <vt:variant>
        <vt:i4>0</vt:i4>
      </vt:variant>
      <vt:variant>
        <vt:i4>5</vt:i4>
      </vt:variant>
      <vt:variant>
        <vt:lpwstr/>
      </vt:variant>
      <vt:variant>
        <vt:lpwstr>_Toc195015685</vt:lpwstr>
      </vt:variant>
      <vt:variant>
        <vt:i4>1245235</vt:i4>
      </vt:variant>
      <vt:variant>
        <vt:i4>38</vt:i4>
      </vt:variant>
      <vt:variant>
        <vt:i4>0</vt:i4>
      </vt:variant>
      <vt:variant>
        <vt:i4>5</vt:i4>
      </vt:variant>
      <vt:variant>
        <vt:lpwstr/>
      </vt:variant>
      <vt:variant>
        <vt:lpwstr>_Toc195015684</vt:lpwstr>
      </vt:variant>
      <vt:variant>
        <vt:i4>1245235</vt:i4>
      </vt:variant>
      <vt:variant>
        <vt:i4>32</vt:i4>
      </vt:variant>
      <vt:variant>
        <vt:i4>0</vt:i4>
      </vt:variant>
      <vt:variant>
        <vt:i4>5</vt:i4>
      </vt:variant>
      <vt:variant>
        <vt:lpwstr/>
      </vt:variant>
      <vt:variant>
        <vt:lpwstr>_Toc195015683</vt:lpwstr>
      </vt:variant>
      <vt:variant>
        <vt:i4>1245235</vt:i4>
      </vt:variant>
      <vt:variant>
        <vt:i4>26</vt:i4>
      </vt:variant>
      <vt:variant>
        <vt:i4>0</vt:i4>
      </vt:variant>
      <vt:variant>
        <vt:i4>5</vt:i4>
      </vt:variant>
      <vt:variant>
        <vt:lpwstr/>
      </vt:variant>
      <vt:variant>
        <vt:lpwstr>_Toc195015682</vt:lpwstr>
      </vt:variant>
      <vt:variant>
        <vt:i4>1245235</vt:i4>
      </vt:variant>
      <vt:variant>
        <vt:i4>20</vt:i4>
      </vt:variant>
      <vt:variant>
        <vt:i4>0</vt:i4>
      </vt:variant>
      <vt:variant>
        <vt:i4>5</vt:i4>
      </vt:variant>
      <vt:variant>
        <vt:lpwstr/>
      </vt:variant>
      <vt:variant>
        <vt:lpwstr>_Toc195015681</vt:lpwstr>
      </vt:variant>
      <vt:variant>
        <vt:i4>1245235</vt:i4>
      </vt:variant>
      <vt:variant>
        <vt:i4>14</vt:i4>
      </vt:variant>
      <vt:variant>
        <vt:i4>0</vt:i4>
      </vt:variant>
      <vt:variant>
        <vt:i4>5</vt:i4>
      </vt:variant>
      <vt:variant>
        <vt:lpwstr/>
      </vt:variant>
      <vt:variant>
        <vt:lpwstr>_Toc195015680</vt:lpwstr>
      </vt:variant>
      <vt:variant>
        <vt:i4>1835059</vt:i4>
      </vt:variant>
      <vt:variant>
        <vt:i4>8</vt:i4>
      </vt:variant>
      <vt:variant>
        <vt:i4>0</vt:i4>
      </vt:variant>
      <vt:variant>
        <vt:i4>5</vt:i4>
      </vt:variant>
      <vt:variant>
        <vt:lpwstr/>
      </vt:variant>
      <vt:variant>
        <vt:lpwstr>_Toc195015679</vt:lpwstr>
      </vt:variant>
      <vt:variant>
        <vt:i4>1835059</vt:i4>
      </vt:variant>
      <vt:variant>
        <vt:i4>2</vt:i4>
      </vt:variant>
      <vt:variant>
        <vt:i4>0</vt:i4>
      </vt:variant>
      <vt:variant>
        <vt:i4>5</vt:i4>
      </vt:variant>
      <vt:variant>
        <vt:lpwstr/>
      </vt:variant>
      <vt:variant>
        <vt:lpwstr>_Toc195015678</vt:lpwstr>
      </vt:variant>
      <vt:variant>
        <vt:i4>786452</vt:i4>
      </vt:variant>
      <vt:variant>
        <vt:i4>0</vt:i4>
      </vt:variant>
      <vt:variant>
        <vt:i4>0</vt:i4>
      </vt:variant>
      <vt:variant>
        <vt:i4>5</vt:i4>
      </vt:variant>
      <vt:variant>
        <vt:lpwstr>https://www.e-tar.lt/portal/lt/legalAct/e2c2c3001a1a11edb4cae1b158f98ea5/asr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Gediminas Gasperas</dc:creator>
  <cp:keywords/>
  <dc:description/>
  <cp:lastModifiedBy>Edita Stankevičienė</cp:lastModifiedBy>
  <cp:revision>4</cp:revision>
  <cp:lastPrinted>2018-07-09T12:43:00Z</cp:lastPrinted>
  <dcterms:created xsi:type="dcterms:W3CDTF">2025-04-16T11:43:00Z</dcterms:created>
  <dcterms:modified xsi:type="dcterms:W3CDTF">2025-04-17T10:29:00Z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0x0101000BFBEFDE921F2542A2610EF291788451</vt:lpwstr>
  </property>
</Properties>
</file>